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BB31" w14:textId="73FF38C3" w:rsidR="00054A3C" w:rsidRDefault="0040197D" w:rsidP="00CA7723">
      <w:pPr>
        <w:jc w:val="center"/>
        <w:rPr>
          <w:rFonts w:ascii="Arial" w:hAnsi="Arial" w:cs="Arial"/>
          <w:b/>
          <w:sz w:val="32"/>
          <w:szCs w:val="32"/>
        </w:rPr>
      </w:pPr>
      <w:r>
        <w:rPr>
          <w:noProof/>
          <w:lang w:eastAsia="en-GB"/>
        </w:rPr>
        <mc:AlternateContent>
          <mc:Choice Requires="wps">
            <w:drawing>
              <wp:anchor distT="0" distB="0" distL="114300" distR="114300" simplePos="0" relativeHeight="251657728" behindDoc="0" locked="0" layoutInCell="1" allowOverlap="1" wp14:anchorId="7745189E" wp14:editId="22A6CC7A">
                <wp:simplePos x="0" y="0"/>
                <wp:positionH relativeFrom="column">
                  <wp:posOffset>387985</wp:posOffset>
                </wp:positionH>
                <wp:positionV relativeFrom="paragraph">
                  <wp:posOffset>-271145</wp:posOffset>
                </wp:positionV>
                <wp:extent cx="6251575" cy="11430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143000"/>
                        </a:xfrm>
                        <a:prstGeom prst="rect">
                          <a:avLst/>
                        </a:prstGeom>
                        <a:noFill/>
                        <a:ln w="9525">
                          <a:noFill/>
                          <a:miter lim="800000"/>
                          <a:headEnd/>
                          <a:tailEnd/>
                        </a:ln>
                      </wps:spPr>
                      <wps:txbx>
                        <w:txbxContent>
                          <w:p w14:paraId="7A5669FF" w14:textId="77777777" w:rsidR="00054A3C" w:rsidRPr="00811812" w:rsidRDefault="00054A3C" w:rsidP="006476A3">
                            <w:pPr>
                              <w:spacing w:after="0" w:line="240" w:lineRule="auto"/>
                              <w:rPr>
                                <w:rFonts w:ascii="Arial" w:hAnsi="Arial" w:cs="Arial"/>
                                <w:b/>
                                <w:color w:val="7F7F7F"/>
                                <w:sz w:val="72"/>
                                <w:szCs w:val="72"/>
                              </w:rPr>
                            </w:pPr>
                            <w:r w:rsidRPr="00811812">
                              <w:rPr>
                                <w:rFonts w:ascii="Arial" w:hAnsi="Arial" w:cs="Arial"/>
                                <w:b/>
                                <w:color w:val="7F7F7F"/>
                                <w:sz w:val="72"/>
                                <w:szCs w:val="72"/>
                              </w:rPr>
                              <w:t xml:space="preserve">Local Child Safeguarding </w:t>
                            </w:r>
                          </w:p>
                          <w:p w14:paraId="602D667A" w14:textId="77777777" w:rsidR="00054A3C" w:rsidRPr="00811812" w:rsidRDefault="00054A3C" w:rsidP="006476A3">
                            <w:pPr>
                              <w:spacing w:after="0" w:line="240" w:lineRule="auto"/>
                              <w:rPr>
                                <w:rFonts w:ascii="Arial" w:hAnsi="Arial" w:cs="Arial"/>
                                <w:b/>
                                <w:color w:val="7F7F7F"/>
                                <w:sz w:val="72"/>
                                <w:szCs w:val="72"/>
                              </w:rPr>
                            </w:pPr>
                            <w:r w:rsidRPr="00811812">
                              <w:rPr>
                                <w:rFonts w:ascii="Arial" w:hAnsi="Arial" w:cs="Arial"/>
                                <w:b/>
                                <w:color w:val="7F7F7F"/>
                                <w:sz w:val="72"/>
                                <w:szCs w:val="72"/>
                              </w:rPr>
                              <w:t>Practice Reviews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5189E" id="_x0000_t202" coordsize="21600,21600" o:spt="202" path="m,l,21600r21600,l21600,xe">
                <v:stroke joinstyle="miter"/>
                <v:path gradientshapeok="t" o:connecttype="rect"/>
              </v:shapetype>
              <v:shape id="Text Box 2" o:spid="_x0000_s1026" type="#_x0000_t202" style="position:absolute;left:0;text-align:left;margin-left:30.55pt;margin-top:-21.35pt;width:492.25pt;height:90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" filled="f" stroked="f">
                <v:textbox style="mso-fit-shape-to-text:t">
                  <w:txbxContent>
                    <w:p w14:paraId="7A5669FF" w14:textId="77777777" w:rsidR="00054A3C" w:rsidRPr="00811812" w:rsidRDefault="00054A3C" w:rsidP="006476A3">
                      <w:pPr>
                        <w:spacing w:after="0" w:line="240" w:lineRule="auto"/>
                        <w:rPr>
                          <w:rFonts w:ascii="Arial" w:hAnsi="Arial" w:cs="Arial"/>
                          <w:b/>
                          <w:color w:val="7F7F7F"/>
                          <w:sz w:val="72"/>
                          <w:szCs w:val="72"/>
                        </w:rPr>
                      </w:pPr>
                      <w:r w:rsidRPr="00811812">
                        <w:rPr>
                          <w:rFonts w:ascii="Arial" w:hAnsi="Arial" w:cs="Arial"/>
                          <w:b/>
                          <w:color w:val="7F7F7F"/>
                          <w:sz w:val="72"/>
                          <w:szCs w:val="72"/>
                        </w:rPr>
                        <w:t xml:space="preserve">Local Child Safeguarding </w:t>
                      </w:r>
                    </w:p>
                    <w:p w14:paraId="602D667A" w14:textId="77777777" w:rsidR="00054A3C" w:rsidRPr="00811812" w:rsidRDefault="00054A3C" w:rsidP="006476A3">
                      <w:pPr>
                        <w:spacing w:after="0" w:line="240" w:lineRule="auto"/>
                        <w:rPr>
                          <w:rFonts w:ascii="Arial" w:hAnsi="Arial" w:cs="Arial"/>
                          <w:b/>
                          <w:color w:val="7F7F7F"/>
                          <w:sz w:val="72"/>
                          <w:szCs w:val="72"/>
                        </w:rPr>
                      </w:pPr>
                      <w:r w:rsidRPr="00811812">
                        <w:rPr>
                          <w:rFonts w:ascii="Arial" w:hAnsi="Arial" w:cs="Arial"/>
                          <w:b/>
                          <w:color w:val="7F7F7F"/>
                          <w:sz w:val="72"/>
                          <w:szCs w:val="72"/>
                        </w:rPr>
                        <w:t>Practice Reviews</w:t>
                      </w:r>
                    </w:p>
                  </w:txbxContent>
                </v:textbox>
              </v:shape>
            </w:pict>
          </mc:Fallback>
        </mc:AlternateContent>
      </w:r>
      <w:r>
        <w:rPr>
          <w:noProof/>
          <w:lang w:eastAsia="en-GB"/>
        </w:rPr>
        <mc:AlternateContent>
          <mc:Choice Requires="wps">
            <w:drawing>
              <wp:anchor distT="0" distB="0" distL="114300" distR="114300" simplePos="0" relativeHeight="251651584" behindDoc="1" locked="0" layoutInCell="1" allowOverlap="1" wp14:anchorId="30CE54BE" wp14:editId="6E5E3F03">
                <wp:simplePos x="0" y="0"/>
                <wp:positionH relativeFrom="column">
                  <wp:posOffset>-968375</wp:posOffset>
                </wp:positionH>
                <wp:positionV relativeFrom="paragraph">
                  <wp:posOffset>-967740</wp:posOffset>
                </wp:positionV>
                <wp:extent cx="1189990" cy="10810875"/>
                <wp:effectExtent l="3175" t="3810" r="0" b="0"/>
                <wp:wrapNone/>
                <wp:docPr id="347228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81087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A0007" w14:textId="77777777" w:rsidR="00054A3C" w:rsidRPr="00984366" w:rsidRDefault="00054A3C" w:rsidP="00FA6BE8">
                            <w:pPr>
                              <w:widowControl w:val="0"/>
                              <w:spacing w:after="0"/>
                              <w:rPr>
                                <w:rFonts w:ascii="Arial" w:hAnsi="Arial" w:cs="Arial"/>
                                <w:color w:val="FFFFFF"/>
                                <w:sz w:val="22"/>
                              </w:rPr>
                            </w:pPr>
                          </w:p>
                          <w:p w14:paraId="2F9FE57C" w14:textId="77777777" w:rsidR="00054A3C" w:rsidRPr="00984366" w:rsidRDefault="00054A3C" w:rsidP="00FA6BE8">
                            <w:pPr>
                              <w:widowControl w:val="0"/>
                              <w:spacing w:after="0"/>
                              <w:rPr>
                                <w:rFonts w:ascii="Arial" w:hAnsi="Arial" w:cs="Arial"/>
                                <w:color w:val="FFFFFF"/>
                                <w:sz w:val="22"/>
                              </w:rPr>
                            </w:pPr>
                          </w:p>
                          <w:p w14:paraId="243390D4" w14:textId="77777777" w:rsidR="00054A3C" w:rsidRPr="00984366" w:rsidRDefault="00054A3C" w:rsidP="00FA6BE8">
                            <w:pPr>
                              <w:widowControl w:val="0"/>
                              <w:spacing w:after="0"/>
                              <w:rPr>
                                <w:rFonts w:ascii="Arial" w:hAnsi="Arial" w:cs="Arial"/>
                                <w:color w:val="FFFFFF"/>
                                <w:sz w:val="22"/>
                              </w:rPr>
                            </w:pPr>
                          </w:p>
                          <w:p w14:paraId="6947D321" w14:textId="77777777" w:rsidR="00054A3C" w:rsidRPr="00984366" w:rsidRDefault="00054A3C" w:rsidP="00FA6BE8">
                            <w:pPr>
                              <w:widowControl w:val="0"/>
                              <w:spacing w:after="0"/>
                              <w:rPr>
                                <w:rFonts w:ascii="Arial" w:hAnsi="Arial" w:cs="Arial"/>
                                <w:color w:val="FFFFFF"/>
                                <w:sz w:val="22"/>
                              </w:rPr>
                            </w:pPr>
                          </w:p>
                          <w:p w14:paraId="037B8916" w14:textId="77777777" w:rsidR="00054A3C" w:rsidRPr="00984366" w:rsidRDefault="00054A3C" w:rsidP="00FA6BE8">
                            <w:pPr>
                              <w:widowControl w:val="0"/>
                              <w:spacing w:after="0"/>
                              <w:rPr>
                                <w:rFonts w:ascii="Arial" w:hAnsi="Arial" w:cs="Arial"/>
                                <w:color w:val="FFFFFF"/>
                                <w:sz w:val="22"/>
                              </w:rPr>
                            </w:pPr>
                          </w:p>
                          <w:p w14:paraId="3546BA47" w14:textId="77777777" w:rsidR="00054A3C" w:rsidRPr="00984366" w:rsidRDefault="00054A3C" w:rsidP="00FA6BE8">
                            <w:pPr>
                              <w:widowControl w:val="0"/>
                              <w:spacing w:after="0"/>
                              <w:rPr>
                                <w:rFonts w:ascii="Arial" w:hAnsi="Arial" w:cs="Arial"/>
                                <w:color w:val="FFFFFF"/>
                                <w:sz w:val="22"/>
                              </w:rPr>
                            </w:pPr>
                          </w:p>
                          <w:p w14:paraId="756512DA" w14:textId="77777777" w:rsidR="00054A3C" w:rsidRPr="00984366" w:rsidRDefault="00054A3C" w:rsidP="00FA6BE8">
                            <w:pPr>
                              <w:widowControl w:val="0"/>
                              <w:spacing w:after="0"/>
                              <w:rPr>
                                <w:rFonts w:ascii="Arial" w:hAnsi="Arial" w:cs="Arial"/>
                                <w:color w:val="FFFFFF"/>
                                <w:sz w:val="22"/>
                              </w:rPr>
                            </w:pPr>
                          </w:p>
                          <w:p w14:paraId="419125F6" w14:textId="77777777" w:rsidR="00054A3C" w:rsidRPr="00984366" w:rsidRDefault="00054A3C" w:rsidP="00FA6BE8">
                            <w:pPr>
                              <w:widowControl w:val="0"/>
                              <w:spacing w:after="0"/>
                              <w:rPr>
                                <w:rFonts w:ascii="Arial" w:hAnsi="Arial" w:cs="Arial"/>
                                <w:color w:val="FFFFFF"/>
                                <w:sz w:val="22"/>
                              </w:rPr>
                            </w:pPr>
                          </w:p>
                          <w:p w14:paraId="786A3671" w14:textId="77777777" w:rsidR="00054A3C" w:rsidRPr="00984366" w:rsidRDefault="00054A3C" w:rsidP="00FA6BE8">
                            <w:pPr>
                              <w:widowControl w:val="0"/>
                              <w:spacing w:after="0"/>
                              <w:rPr>
                                <w:rFonts w:ascii="Arial" w:hAnsi="Arial" w:cs="Arial"/>
                                <w:color w:val="FFFFFF"/>
                                <w:sz w:val="22"/>
                              </w:rPr>
                            </w:pPr>
                          </w:p>
                          <w:p w14:paraId="1DB7725B" w14:textId="77777777" w:rsidR="00054A3C" w:rsidRPr="00984366" w:rsidRDefault="00054A3C" w:rsidP="00FA6BE8">
                            <w:pPr>
                              <w:widowControl w:val="0"/>
                              <w:spacing w:after="0"/>
                              <w:rPr>
                                <w:rFonts w:ascii="Arial" w:hAnsi="Arial" w:cs="Arial"/>
                                <w:color w:val="FFFFFF"/>
                                <w:sz w:val="22"/>
                              </w:rPr>
                            </w:pPr>
                          </w:p>
                          <w:p w14:paraId="21AAD6B7" w14:textId="77777777" w:rsidR="00054A3C" w:rsidRPr="00984366" w:rsidRDefault="00054A3C" w:rsidP="00811812">
                            <w:pPr>
                              <w:widowControl w:val="0"/>
                              <w:tabs>
                                <w:tab w:val="left" w:pos="1800"/>
                              </w:tabs>
                              <w:spacing w:after="0"/>
                              <w:rPr>
                                <w:rFonts w:ascii="Arial" w:hAnsi="Arial" w:cs="Arial"/>
                                <w:color w:val="FFFFFF"/>
                                <w:sz w:val="22"/>
                              </w:rPr>
                            </w:pPr>
                          </w:p>
                          <w:p w14:paraId="31FBF329" w14:textId="77777777" w:rsidR="00054A3C" w:rsidRPr="00984366" w:rsidRDefault="00054A3C" w:rsidP="00FA6BE8">
                            <w:pPr>
                              <w:widowControl w:val="0"/>
                              <w:spacing w:after="0"/>
                              <w:rPr>
                                <w:rFonts w:ascii="Arial" w:hAnsi="Arial" w:cs="Arial"/>
                                <w:color w:val="FFFFFF"/>
                                <w:sz w:val="22"/>
                              </w:rPr>
                            </w:pPr>
                          </w:p>
                          <w:p w14:paraId="29AC4D14" w14:textId="77777777" w:rsidR="00054A3C" w:rsidRPr="00984366" w:rsidRDefault="00054A3C" w:rsidP="00FA6BE8">
                            <w:pPr>
                              <w:widowControl w:val="0"/>
                              <w:spacing w:after="0"/>
                              <w:rPr>
                                <w:rFonts w:ascii="Arial" w:hAnsi="Arial" w:cs="Arial"/>
                                <w:color w:val="FFFFFF"/>
                                <w:sz w:val="22"/>
                              </w:rPr>
                            </w:pPr>
                          </w:p>
                          <w:p w14:paraId="5215C24B" w14:textId="77777777" w:rsidR="00054A3C" w:rsidRPr="00984366" w:rsidRDefault="00054A3C" w:rsidP="00FA6BE8">
                            <w:pPr>
                              <w:widowControl w:val="0"/>
                              <w:spacing w:after="0"/>
                              <w:rPr>
                                <w:rFonts w:ascii="Arial" w:hAnsi="Arial" w:cs="Arial"/>
                                <w:color w:val="FFFFFF"/>
                                <w:sz w:val="22"/>
                              </w:rPr>
                            </w:pPr>
                          </w:p>
                          <w:p w14:paraId="27CBA2C5" w14:textId="77777777" w:rsidR="00054A3C" w:rsidRPr="00984366" w:rsidRDefault="00054A3C" w:rsidP="00FA6BE8">
                            <w:pPr>
                              <w:widowControl w:val="0"/>
                              <w:spacing w:after="0"/>
                              <w:rPr>
                                <w:rFonts w:ascii="Arial" w:hAnsi="Arial" w:cs="Arial"/>
                                <w:color w:val="FFFFFF"/>
                                <w:sz w:val="22"/>
                              </w:rPr>
                            </w:pPr>
                          </w:p>
                          <w:p w14:paraId="4A302C25" w14:textId="77777777" w:rsidR="00054A3C" w:rsidRPr="00984366" w:rsidRDefault="00054A3C" w:rsidP="00FA6BE8">
                            <w:pPr>
                              <w:widowControl w:val="0"/>
                              <w:spacing w:after="0"/>
                              <w:rPr>
                                <w:rFonts w:ascii="Arial" w:hAnsi="Arial" w:cs="Arial"/>
                                <w:color w:val="FFFFFF"/>
                                <w:sz w:val="22"/>
                              </w:rPr>
                            </w:pPr>
                          </w:p>
                          <w:p w14:paraId="351A5358" w14:textId="77777777" w:rsidR="00054A3C" w:rsidRPr="00984366" w:rsidRDefault="00054A3C" w:rsidP="00FA6BE8">
                            <w:pPr>
                              <w:widowControl w:val="0"/>
                              <w:spacing w:after="0"/>
                              <w:rPr>
                                <w:rFonts w:ascii="Arial" w:hAnsi="Arial" w:cs="Arial"/>
                                <w:color w:val="FFFFFF"/>
                                <w:sz w:val="22"/>
                              </w:rPr>
                            </w:pPr>
                          </w:p>
                          <w:p w14:paraId="4DFC30E2" w14:textId="77777777" w:rsidR="00054A3C" w:rsidRPr="00984366" w:rsidRDefault="00054A3C" w:rsidP="00FA6BE8">
                            <w:pPr>
                              <w:widowControl w:val="0"/>
                              <w:spacing w:after="0"/>
                              <w:rPr>
                                <w:rFonts w:ascii="Arial" w:hAnsi="Arial" w:cs="Arial"/>
                                <w:color w:val="FFFFFF"/>
                                <w:sz w:val="22"/>
                              </w:rPr>
                            </w:pPr>
                          </w:p>
                          <w:p w14:paraId="5EEC26BD" w14:textId="77777777" w:rsidR="00054A3C" w:rsidRPr="00984366" w:rsidRDefault="00054A3C" w:rsidP="00FA6BE8">
                            <w:pPr>
                              <w:widowControl w:val="0"/>
                              <w:spacing w:after="0"/>
                              <w:rPr>
                                <w:rFonts w:ascii="Arial" w:hAnsi="Arial" w:cs="Arial"/>
                                <w:color w:val="FFFFFF"/>
                                <w:sz w:val="22"/>
                              </w:rPr>
                            </w:pPr>
                          </w:p>
                          <w:p w14:paraId="24971C4B" w14:textId="77777777" w:rsidR="00054A3C" w:rsidRPr="00984366" w:rsidRDefault="00054A3C" w:rsidP="00FA6BE8">
                            <w:pPr>
                              <w:widowControl w:val="0"/>
                              <w:spacing w:after="0"/>
                              <w:rPr>
                                <w:rFonts w:ascii="Arial" w:hAnsi="Arial" w:cs="Arial"/>
                                <w:color w:val="FFFFFF"/>
                                <w:sz w:val="22"/>
                              </w:rPr>
                            </w:pPr>
                          </w:p>
                          <w:p w14:paraId="542537D8" w14:textId="77777777" w:rsidR="00054A3C" w:rsidRPr="00984366" w:rsidRDefault="00054A3C" w:rsidP="00FA6BE8">
                            <w:pPr>
                              <w:widowControl w:val="0"/>
                              <w:spacing w:after="0"/>
                              <w:rPr>
                                <w:rFonts w:ascii="Arial" w:hAnsi="Arial" w:cs="Arial"/>
                                <w:color w:val="FFFFFF"/>
                                <w:sz w:val="22"/>
                              </w:rPr>
                            </w:pPr>
                          </w:p>
                          <w:p w14:paraId="32DC4810" w14:textId="77777777" w:rsidR="00054A3C" w:rsidRPr="00984366" w:rsidRDefault="00054A3C" w:rsidP="00FA6BE8">
                            <w:pPr>
                              <w:widowControl w:val="0"/>
                              <w:spacing w:after="0"/>
                              <w:rPr>
                                <w:rFonts w:ascii="Arial" w:hAnsi="Arial" w:cs="Arial"/>
                                <w:color w:val="FFFFFF"/>
                                <w:sz w:val="22"/>
                              </w:rPr>
                            </w:pPr>
                          </w:p>
                          <w:p w14:paraId="47C56B8C" w14:textId="77777777" w:rsidR="00054A3C" w:rsidRPr="00984366" w:rsidRDefault="00054A3C" w:rsidP="00FA6BE8">
                            <w:pPr>
                              <w:widowControl w:val="0"/>
                              <w:spacing w:after="0"/>
                              <w:rPr>
                                <w:rFonts w:ascii="Arial" w:hAnsi="Arial" w:cs="Arial"/>
                                <w:color w:val="FFFFFF"/>
                                <w:sz w:val="22"/>
                              </w:rPr>
                            </w:pPr>
                          </w:p>
                          <w:p w14:paraId="7BBBBC9D" w14:textId="77777777" w:rsidR="00054A3C" w:rsidRPr="00984366" w:rsidRDefault="00054A3C" w:rsidP="00FA6BE8">
                            <w:pPr>
                              <w:widowControl w:val="0"/>
                              <w:spacing w:after="0"/>
                              <w:rPr>
                                <w:rFonts w:ascii="Arial" w:hAnsi="Arial" w:cs="Arial"/>
                                <w:color w:val="FFFFFF"/>
                                <w:sz w:val="22"/>
                              </w:rPr>
                            </w:pPr>
                          </w:p>
                          <w:p w14:paraId="6C3FBC4F" w14:textId="77777777" w:rsidR="00054A3C" w:rsidRPr="00984366" w:rsidRDefault="00054A3C" w:rsidP="00FA6BE8">
                            <w:pPr>
                              <w:widowControl w:val="0"/>
                              <w:spacing w:after="0"/>
                              <w:rPr>
                                <w:rFonts w:ascii="Arial" w:hAnsi="Arial" w:cs="Arial"/>
                                <w:color w:val="FFFFFF"/>
                                <w:sz w:val="22"/>
                              </w:rPr>
                            </w:pPr>
                          </w:p>
                          <w:p w14:paraId="6428047B" w14:textId="77777777" w:rsidR="00054A3C" w:rsidRPr="00984366" w:rsidRDefault="00054A3C" w:rsidP="00FA6BE8">
                            <w:pPr>
                              <w:widowControl w:val="0"/>
                              <w:spacing w:after="0"/>
                              <w:rPr>
                                <w:rFonts w:ascii="Arial" w:hAnsi="Arial" w:cs="Arial"/>
                                <w:color w:val="FFFFFF"/>
                                <w:sz w:val="22"/>
                              </w:rPr>
                            </w:pPr>
                          </w:p>
                          <w:p w14:paraId="6E40BE2B" w14:textId="77777777" w:rsidR="00054A3C" w:rsidRPr="00984366" w:rsidRDefault="00054A3C" w:rsidP="00FA6BE8">
                            <w:pPr>
                              <w:widowControl w:val="0"/>
                              <w:spacing w:after="0"/>
                              <w:rPr>
                                <w:rFonts w:ascii="Arial" w:hAnsi="Arial" w:cs="Arial"/>
                                <w:color w:val="FFFFFF"/>
                                <w:sz w:val="22"/>
                              </w:rPr>
                            </w:pPr>
                          </w:p>
                          <w:p w14:paraId="44CC6F82" w14:textId="77777777" w:rsidR="00054A3C" w:rsidRPr="00984366" w:rsidRDefault="00054A3C" w:rsidP="00FA6BE8">
                            <w:pPr>
                              <w:widowControl w:val="0"/>
                              <w:spacing w:after="0"/>
                              <w:rPr>
                                <w:rFonts w:ascii="Arial" w:hAnsi="Arial" w:cs="Arial"/>
                                <w:color w:val="FFFFFF"/>
                                <w:sz w:val="22"/>
                              </w:rPr>
                            </w:pPr>
                          </w:p>
                          <w:p w14:paraId="71DE99AD" w14:textId="77777777" w:rsidR="00054A3C" w:rsidRPr="00984366" w:rsidRDefault="00054A3C" w:rsidP="00FA6BE8">
                            <w:pPr>
                              <w:widowControl w:val="0"/>
                              <w:spacing w:after="0"/>
                              <w:rPr>
                                <w:rFonts w:ascii="Arial" w:hAnsi="Arial" w:cs="Arial"/>
                                <w:color w:val="FFFFFF"/>
                                <w:sz w:val="22"/>
                              </w:rPr>
                            </w:pPr>
                          </w:p>
                          <w:p w14:paraId="03BA7EAF" w14:textId="77777777" w:rsidR="00054A3C" w:rsidRPr="00984366" w:rsidRDefault="00054A3C" w:rsidP="00FA6BE8">
                            <w:pPr>
                              <w:widowControl w:val="0"/>
                              <w:spacing w:after="0"/>
                              <w:rPr>
                                <w:rFonts w:ascii="Arial" w:hAnsi="Arial" w:cs="Arial"/>
                                <w:color w:val="FFFFFF"/>
                                <w:sz w:val="22"/>
                              </w:rPr>
                            </w:pPr>
                          </w:p>
                          <w:p w14:paraId="249AA45E" w14:textId="77777777" w:rsidR="00054A3C" w:rsidRPr="00984366" w:rsidRDefault="00054A3C" w:rsidP="00FA6BE8">
                            <w:pPr>
                              <w:widowControl w:val="0"/>
                              <w:spacing w:after="0"/>
                              <w:rPr>
                                <w:rFonts w:ascii="Arial" w:hAnsi="Arial" w:cs="Arial"/>
                                <w:color w:val="FFFFFF"/>
                                <w:sz w:val="22"/>
                              </w:rPr>
                            </w:pPr>
                          </w:p>
                          <w:p w14:paraId="5BA064BE" w14:textId="77777777" w:rsidR="00054A3C" w:rsidRPr="00984366" w:rsidRDefault="00054A3C" w:rsidP="00FA6BE8">
                            <w:pPr>
                              <w:widowControl w:val="0"/>
                              <w:spacing w:after="0"/>
                              <w:rPr>
                                <w:rFonts w:ascii="Arial" w:hAnsi="Arial" w:cs="Arial"/>
                                <w:color w:val="FFFFFF"/>
                                <w:sz w:val="22"/>
                              </w:rPr>
                            </w:pPr>
                          </w:p>
                          <w:p w14:paraId="3345A883" w14:textId="77777777" w:rsidR="00054A3C" w:rsidRPr="00984366" w:rsidRDefault="00054A3C" w:rsidP="00FA6BE8">
                            <w:pPr>
                              <w:widowControl w:val="0"/>
                              <w:spacing w:after="0"/>
                              <w:rPr>
                                <w:rFonts w:ascii="Arial" w:hAnsi="Arial" w:cs="Arial"/>
                                <w:color w:val="FFFFFF"/>
                                <w:sz w:val="22"/>
                              </w:rPr>
                            </w:pPr>
                          </w:p>
                          <w:p w14:paraId="125E7B1D" w14:textId="77777777" w:rsidR="00054A3C" w:rsidRPr="00984366" w:rsidRDefault="00054A3C" w:rsidP="00FA6BE8">
                            <w:pPr>
                              <w:widowControl w:val="0"/>
                              <w:spacing w:after="0"/>
                              <w:rPr>
                                <w:rFonts w:ascii="Arial" w:hAnsi="Arial" w:cs="Arial"/>
                                <w:color w:val="FFFFFF"/>
                                <w:sz w:val="22"/>
                              </w:rPr>
                            </w:pPr>
                          </w:p>
                          <w:p w14:paraId="4DA5D2FD" w14:textId="77777777" w:rsidR="00054A3C" w:rsidRPr="00984366" w:rsidRDefault="00054A3C" w:rsidP="00FA6BE8">
                            <w:pPr>
                              <w:widowControl w:val="0"/>
                              <w:spacing w:after="0"/>
                              <w:rPr>
                                <w:rFonts w:ascii="Arial" w:hAnsi="Arial" w:cs="Arial"/>
                                <w:color w:val="FFFFFF"/>
                                <w:sz w:val="22"/>
                              </w:rPr>
                            </w:pPr>
                          </w:p>
                          <w:p w14:paraId="6D9C0A60" w14:textId="77777777" w:rsidR="00054A3C" w:rsidRPr="00984366" w:rsidRDefault="00054A3C" w:rsidP="00FA6BE8">
                            <w:pPr>
                              <w:widowControl w:val="0"/>
                              <w:spacing w:after="0"/>
                              <w:rPr>
                                <w:rFonts w:ascii="Arial" w:hAnsi="Arial" w:cs="Arial"/>
                                <w:color w:val="FFFFFF"/>
                                <w:sz w:val="22"/>
                              </w:rPr>
                            </w:pPr>
                          </w:p>
                          <w:p w14:paraId="1646F63F" w14:textId="77777777" w:rsidR="00054A3C" w:rsidRPr="00984366" w:rsidRDefault="00054A3C" w:rsidP="00FA6BE8">
                            <w:pPr>
                              <w:widowControl w:val="0"/>
                              <w:spacing w:after="0"/>
                              <w:rPr>
                                <w:rFonts w:ascii="Arial" w:hAnsi="Arial" w:cs="Arial"/>
                                <w:color w:val="FFFFFF"/>
                                <w:sz w:val="22"/>
                              </w:rPr>
                            </w:pPr>
                          </w:p>
                          <w:p w14:paraId="3B617B9F" w14:textId="77777777" w:rsidR="00054A3C" w:rsidRDefault="00054A3C" w:rsidP="00FA6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E54BE" id="_x0000_s1027" type="#_x0000_t202" style="position:absolute;left:0;text-align:left;margin-left:-76.25pt;margin-top:-76.2pt;width:93.7pt;height:85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" fillcolor="#8064a2" stroked="f">
                <v:textbox>
                  <w:txbxContent>
                    <w:p w14:paraId="39BA0007" w14:textId="77777777" w:rsidR="00054A3C" w:rsidRPr="00984366" w:rsidRDefault="00054A3C" w:rsidP="00FA6BE8">
                      <w:pPr>
                        <w:widowControl w:val="0"/>
                        <w:spacing w:after="0"/>
                        <w:rPr>
                          <w:rFonts w:ascii="Arial" w:hAnsi="Arial" w:cs="Arial"/>
                          <w:color w:val="FFFFFF"/>
                          <w:sz w:val="22"/>
                        </w:rPr>
                      </w:pPr>
                    </w:p>
                    <w:p w14:paraId="2F9FE57C" w14:textId="77777777" w:rsidR="00054A3C" w:rsidRPr="00984366" w:rsidRDefault="00054A3C" w:rsidP="00FA6BE8">
                      <w:pPr>
                        <w:widowControl w:val="0"/>
                        <w:spacing w:after="0"/>
                        <w:rPr>
                          <w:rFonts w:ascii="Arial" w:hAnsi="Arial" w:cs="Arial"/>
                          <w:color w:val="FFFFFF"/>
                          <w:sz w:val="22"/>
                        </w:rPr>
                      </w:pPr>
                    </w:p>
                    <w:p w14:paraId="243390D4" w14:textId="77777777" w:rsidR="00054A3C" w:rsidRPr="00984366" w:rsidRDefault="00054A3C" w:rsidP="00FA6BE8">
                      <w:pPr>
                        <w:widowControl w:val="0"/>
                        <w:spacing w:after="0"/>
                        <w:rPr>
                          <w:rFonts w:ascii="Arial" w:hAnsi="Arial" w:cs="Arial"/>
                          <w:color w:val="FFFFFF"/>
                          <w:sz w:val="22"/>
                        </w:rPr>
                      </w:pPr>
                    </w:p>
                    <w:p w14:paraId="6947D321" w14:textId="77777777" w:rsidR="00054A3C" w:rsidRPr="00984366" w:rsidRDefault="00054A3C" w:rsidP="00FA6BE8">
                      <w:pPr>
                        <w:widowControl w:val="0"/>
                        <w:spacing w:after="0"/>
                        <w:rPr>
                          <w:rFonts w:ascii="Arial" w:hAnsi="Arial" w:cs="Arial"/>
                          <w:color w:val="FFFFFF"/>
                          <w:sz w:val="22"/>
                        </w:rPr>
                      </w:pPr>
                    </w:p>
                    <w:p w14:paraId="037B8916" w14:textId="77777777" w:rsidR="00054A3C" w:rsidRPr="00984366" w:rsidRDefault="00054A3C" w:rsidP="00FA6BE8">
                      <w:pPr>
                        <w:widowControl w:val="0"/>
                        <w:spacing w:after="0"/>
                        <w:rPr>
                          <w:rFonts w:ascii="Arial" w:hAnsi="Arial" w:cs="Arial"/>
                          <w:color w:val="FFFFFF"/>
                          <w:sz w:val="22"/>
                        </w:rPr>
                      </w:pPr>
                    </w:p>
                    <w:p w14:paraId="3546BA47" w14:textId="77777777" w:rsidR="00054A3C" w:rsidRPr="00984366" w:rsidRDefault="00054A3C" w:rsidP="00FA6BE8">
                      <w:pPr>
                        <w:widowControl w:val="0"/>
                        <w:spacing w:after="0"/>
                        <w:rPr>
                          <w:rFonts w:ascii="Arial" w:hAnsi="Arial" w:cs="Arial"/>
                          <w:color w:val="FFFFFF"/>
                          <w:sz w:val="22"/>
                        </w:rPr>
                      </w:pPr>
                    </w:p>
                    <w:p w14:paraId="756512DA" w14:textId="77777777" w:rsidR="00054A3C" w:rsidRPr="00984366" w:rsidRDefault="00054A3C" w:rsidP="00FA6BE8">
                      <w:pPr>
                        <w:widowControl w:val="0"/>
                        <w:spacing w:after="0"/>
                        <w:rPr>
                          <w:rFonts w:ascii="Arial" w:hAnsi="Arial" w:cs="Arial"/>
                          <w:color w:val="FFFFFF"/>
                          <w:sz w:val="22"/>
                        </w:rPr>
                      </w:pPr>
                    </w:p>
                    <w:p w14:paraId="419125F6" w14:textId="77777777" w:rsidR="00054A3C" w:rsidRPr="00984366" w:rsidRDefault="00054A3C" w:rsidP="00FA6BE8">
                      <w:pPr>
                        <w:widowControl w:val="0"/>
                        <w:spacing w:after="0"/>
                        <w:rPr>
                          <w:rFonts w:ascii="Arial" w:hAnsi="Arial" w:cs="Arial"/>
                          <w:color w:val="FFFFFF"/>
                          <w:sz w:val="22"/>
                        </w:rPr>
                      </w:pPr>
                    </w:p>
                    <w:p w14:paraId="786A3671" w14:textId="77777777" w:rsidR="00054A3C" w:rsidRPr="00984366" w:rsidRDefault="00054A3C" w:rsidP="00FA6BE8">
                      <w:pPr>
                        <w:widowControl w:val="0"/>
                        <w:spacing w:after="0"/>
                        <w:rPr>
                          <w:rFonts w:ascii="Arial" w:hAnsi="Arial" w:cs="Arial"/>
                          <w:color w:val="FFFFFF"/>
                          <w:sz w:val="22"/>
                        </w:rPr>
                      </w:pPr>
                    </w:p>
                    <w:p w14:paraId="1DB7725B" w14:textId="77777777" w:rsidR="00054A3C" w:rsidRPr="00984366" w:rsidRDefault="00054A3C" w:rsidP="00FA6BE8">
                      <w:pPr>
                        <w:widowControl w:val="0"/>
                        <w:spacing w:after="0"/>
                        <w:rPr>
                          <w:rFonts w:ascii="Arial" w:hAnsi="Arial" w:cs="Arial"/>
                          <w:color w:val="FFFFFF"/>
                          <w:sz w:val="22"/>
                        </w:rPr>
                      </w:pPr>
                    </w:p>
                    <w:p w14:paraId="21AAD6B7" w14:textId="77777777" w:rsidR="00054A3C" w:rsidRPr="00984366" w:rsidRDefault="00054A3C" w:rsidP="00811812">
                      <w:pPr>
                        <w:widowControl w:val="0"/>
                        <w:tabs>
                          <w:tab w:val="left" w:pos="1800"/>
                        </w:tabs>
                        <w:spacing w:after="0"/>
                        <w:rPr>
                          <w:rFonts w:ascii="Arial" w:hAnsi="Arial" w:cs="Arial"/>
                          <w:color w:val="FFFFFF"/>
                          <w:sz w:val="22"/>
                        </w:rPr>
                      </w:pPr>
                    </w:p>
                    <w:p w14:paraId="31FBF329" w14:textId="77777777" w:rsidR="00054A3C" w:rsidRPr="00984366" w:rsidRDefault="00054A3C" w:rsidP="00FA6BE8">
                      <w:pPr>
                        <w:widowControl w:val="0"/>
                        <w:spacing w:after="0"/>
                        <w:rPr>
                          <w:rFonts w:ascii="Arial" w:hAnsi="Arial" w:cs="Arial"/>
                          <w:color w:val="FFFFFF"/>
                          <w:sz w:val="22"/>
                        </w:rPr>
                      </w:pPr>
                    </w:p>
                    <w:p w14:paraId="29AC4D14" w14:textId="77777777" w:rsidR="00054A3C" w:rsidRPr="00984366" w:rsidRDefault="00054A3C" w:rsidP="00FA6BE8">
                      <w:pPr>
                        <w:widowControl w:val="0"/>
                        <w:spacing w:after="0"/>
                        <w:rPr>
                          <w:rFonts w:ascii="Arial" w:hAnsi="Arial" w:cs="Arial"/>
                          <w:color w:val="FFFFFF"/>
                          <w:sz w:val="22"/>
                        </w:rPr>
                      </w:pPr>
                    </w:p>
                    <w:p w14:paraId="5215C24B" w14:textId="77777777" w:rsidR="00054A3C" w:rsidRPr="00984366" w:rsidRDefault="00054A3C" w:rsidP="00FA6BE8">
                      <w:pPr>
                        <w:widowControl w:val="0"/>
                        <w:spacing w:after="0"/>
                        <w:rPr>
                          <w:rFonts w:ascii="Arial" w:hAnsi="Arial" w:cs="Arial"/>
                          <w:color w:val="FFFFFF"/>
                          <w:sz w:val="22"/>
                        </w:rPr>
                      </w:pPr>
                    </w:p>
                    <w:p w14:paraId="27CBA2C5" w14:textId="77777777" w:rsidR="00054A3C" w:rsidRPr="00984366" w:rsidRDefault="00054A3C" w:rsidP="00FA6BE8">
                      <w:pPr>
                        <w:widowControl w:val="0"/>
                        <w:spacing w:after="0"/>
                        <w:rPr>
                          <w:rFonts w:ascii="Arial" w:hAnsi="Arial" w:cs="Arial"/>
                          <w:color w:val="FFFFFF"/>
                          <w:sz w:val="22"/>
                        </w:rPr>
                      </w:pPr>
                    </w:p>
                    <w:p w14:paraId="4A302C25" w14:textId="77777777" w:rsidR="00054A3C" w:rsidRPr="00984366" w:rsidRDefault="00054A3C" w:rsidP="00FA6BE8">
                      <w:pPr>
                        <w:widowControl w:val="0"/>
                        <w:spacing w:after="0"/>
                        <w:rPr>
                          <w:rFonts w:ascii="Arial" w:hAnsi="Arial" w:cs="Arial"/>
                          <w:color w:val="FFFFFF"/>
                          <w:sz w:val="22"/>
                        </w:rPr>
                      </w:pPr>
                    </w:p>
                    <w:p w14:paraId="351A5358" w14:textId="77777777" w:rsidR="00054A3C" w:rsidRPr="00984366" w:rsidRDefault="00054A3C" w:rsidP="00FA6BE8">
                      <w:pPr>
                        <w:widowControl w:val="0"/>
                        <w:spacing w:after="0"/>
                        <w:rPr>
                          <w:rFonts w:ascii="Arial" w:hAnsi="Arial" w:cs="Arial"/>
                          <w:color w:val="FFFFFF"/>
                          <w:sz w:val="22"/>
                        </w:rPr>
                      </w:pPr>
                    </w:p>
                    <w:p w14:paraId="4DFC30E2" w14:textId="77777777" w:rsidR="00054A3C" w:rsidRPr="00984366" w:rsidRDefault="00054A3C" w:rsidP="00FA6BE8">
                      <w:pPr>
                        <w:widowControl w:val="0"/>
                        <w:spacing w:after="0"/>
                        <w:rPr>
                          <w:rFonts w:ascii="Arial" w:hAnsi="Arial" w:cs="Arial"/>
                          <w:color w:val="FFFFFF"/>
                          <w:sz w:val="22"/>
                        </w:rPr>
                      </w:pPr>
                    </w:p>
                    <w:p w14:paraId="5EEC26BD" w14:textId="77777777" w:rsidR="00054A3C" w:rsidRPr="00984366" w:rsidRDefault="00054A3C" w:rsidP="00FA6BE8">
                      <w:pPr>
                        <w:widowControl w:val="0"/>
                        <w:spacing w:after="0"/>
                        <w:rPr>
                          <w:rFonts w:ascii="Arial" w:hAnsi="Arial" w:cs="Arial"/>
                          <w:color w:val="FFFFFF"/>
                          <w:sz w:val="22"/>
                        </w:rPr>
                      </w:pPr>
                    </w:p>
                    <w:p w14:paraId="24971C4B" w14:textId="77777777" w:rsidR="00054A3C" w:rsidRPr="00984366" w:rsidRDefault="00054A3C" w:rsidP="00FA6BE8">
                      <w:pPr>
                        <w:widowControl w:val="0"/>
                        <w:spacing w:after="0"/>
                        <w:rPr>
                          <w:rFonts w:ascii="Arial" w:hAnsi="Arial" w:cs="Arial"/>
                          <w:color w:val="FFFFFF"/>
                          <w:sz w:val="22"/>
                        </w:rPr>
                      </w:pPr>
                    </w:p>
                    <w:p w14:paraId="542537D8" w14:textId="77777777" w:rsidR="00054A3C" w:rsidRPr="00984366" w:rsidRDefault="00054A3C" w:rsidP="00FA6BE8">
                      <w:pPr>
                        <w:widowControl w:val="0"/>
                        <w:spacing w:after="0"/>
                        <w:rPr>
                          <w:rFonts w:ascii="Arial" w:hAnsi="Arial" w:cs="Arial"/>
                          <w:color w:val="FFFFFF"/>
                          <w:sz w:val="22"/>
                        </w:rPr>
                      </w:pPr>
                    </w:p>
                    <w:p w14:paraId="32DC4810" w14:textId="77777777" w:rsidR="00054A3C" w:rsidRPr="00984366" w:rsidRDefault="00054A3C" w:rsidP="00FA6BE8">
                      <w:pPr>
                        <w:widowControl w:val="0"/>
                        <w:spacing w:after="0"/>
                        <w:rPr>
                          <w:rFonts w:ascii="Arial" w:hAnsi="Arial" w:cs="Arial"/>
                          <w:color w:val="FFFFFF"/>
                          <w:sz w:val="22"/>
                        </w:rPr>
                      </w:pPr>
                    </w:p>
                    <w:p w14:paraId="47C56B8C" w14:textId="77777777" w:rsidR="00054A3C" w:rsidRPr="00984366" w:rsidRDefault="00054A3C" w:rsidP="00FA6BE8">
                      <w:pPr>
                        <w:widowControl w:val="0"/>
                        <w:spacing w:after="0"/>
                        <w:rPr>
                          <w:rFonts w:ascii="Arial" w:hAnsi="Arial" w:cs="Arial"/>
                          <w:color w:val="FFFFFF"/>
                          <w:sz w:val="22"/>
                        </w:rPr>
                      </w:pPr>
                    </w:p>
                    <w:p w14:paraId="7BBBBC9D" w14:textId="77777777" w:rsidR="00054A3C" w:rsidRPr="00984366" w:rsidRDefault="00054A3C" w:rsidP="00FA6BE8">
                      <w:pPr>
                        <w:widowControl w:val="0"/>
                        <w:spacing w:after="0"/>
                        <w:rPr>
                          <w:rFonts w:ascii="Arial" w:hAnsi="Arial" w:cs="Arial"/>
                          <w:color w:val="FFFFFF"/>
                          <w:sz w:val="22"/>
                        </w:rPr>
                      </w:pPr>
                    </w:p>
                    <w:p w14:paraId="6C3FBC4F" w14:textId="77777777" w:rsidR="00054A3C" w:rsidRPr="00984366" w:rsidRDefault="00054A3C" w:rsidP="00FA6BE8">
                      <w:pPr>
                        <w:widowControl w:val="0"/>
                        <w:spacing w:after="0"/>
                        <w:rPr>
                          <w:rFonts w:ascii="Arial" w:hAnsi="Arial" w:cs="Arial"/>
                          <w:color w:val="FFFFFF"/>
                          <w:sz w:val="22"/>
                        </w:rPr>
                      </w:pPr>
                    </w:p>
                    <w:p w14:paraId="6428047B" w14:textId="77777777" w:rsidR="00054A3C" w:rsidRPr="00984366" w:rsidRDefault="00054A3C" w:rsidP="00FA6BE8">
                      <w:pPr>
                        <w:widowControl w:val="0"/>
                        <w:spacing w:after="0"/>
                        <w:rPr>
                          <w:rFonts w:ascii="Arial" w:hAnsi="Arial" w:cs="Arial"/>
                          <w:color w:val="FFFFFF"/>
                          <w:sz w:val="22"/>
                        </w:rPr>
                      </w:pPr>
                    </w:p>
                    <w:p w14:paraId="6E40BE2B" w14:textId="77777777" w:rsidR="00054A3C" w:rsidRPr="00984366" w:rsidRDefault="00054A3C" w:rsidP="00FA6BE8">
                      <w:pPr>
                        <w:widowControl w:val="0"/>
                        <w:spacing w:after="0"/>
                        <w:rPr>
                          <w:rFonts w:ascii="Arial" w:hAnsi="Arial" w:cs="Arial"/>
                          <w:color w:val="FFFFFF"/>
                          <w:sz w:val="22"/>
                        </w:rPr>
                      </w:pPr>
                    </w:p>
                    <w:p w14:paraId="44CC6F82" w14:textId="77777777" w:rsidR="00054A3C" w:rsidRPr="00984366" w:rsidRDefault="00054A3C" w:rsidP="00FA6BE8">
                      <w:pPr>
                        <w:widowControl w:val="0"/>
                        <w:spacing w:after="0"/>
                        <w:rPr>
                          <w:rFonts w:ascii="Arial" w:hAnsi="Arial" w:cs="Arial"/>
                          <w:color w:val="FFFFFF"/>
                          <w:sz w:val="22"/>
                        </w:rPr>
                      </w:pPr>
                    </w:p>
                    <w:p w14:paraId="71DE99AD" w14:textId="77777777" w:rsidR="00054A3C" w:rsidRPr="00984366" w:rsidRDefault="00054A3C" w:rsidP="00FA6BE8">
                      <w:pPr>
                        <w:widowControl w:val="0"/>
                        <w:spacing w:after="0"/>
                        <w:rPr>
                          <w:rFonts w:ascii="Arial" w:hAnsi="Arial" w:cs="Arial"/>
                          <w:color w:val="FFFFFF"/>
                          <w:sz w:val="22"/>
                        </w:rPr>
                      </w:pPr>
                    </w:p>
                    <w:p w14:paraId="03BA7EAF" w14:textId="77777777" w:rsidR="00054A3C" w:rsidRPr="00984366" w:rsidRDefault="00054A3C" w:rsidP="00FA6BE8">
                      <w:pPr>
                        <w:widowControl w:val="0"/>
                        <w:spacing w:after="0"/>
                        <w:rPr>
                          <w:rFonts w:ascii="Arial" w:hAnsi="Arial" w:cs="Arial"/>
                          <w:color w:val="FFFFFF"/>
                          <w:sz w:val="22"/>
                        </w:rPr>
                      </w:pPr>
                    </w:p>
                    <w:p w14:paraId="249AA45E" w14:textId="77777777" w:rsidR="00054A3C" w:rsidRPr="00984366" w:rsidRDefault="00054A3C" w:rsidP="00FA6BE8">
                      <w:pPr>
                        <w:widowControl w:val="0"/>
                        <w:spacing w:after="0"/>
                        <w:rPr>
                          <w:rFonts w:ascii="Arial" w:hAnsi="Arial" w:cs="Arial"/>
                          <w:color w:val="FFFFFF"/>
                          <w:sz w:val="22"/>
                        </w:rPr>
                      </w:pPr>
                    </w:p>
                    <w:p w14:paraId="5BA064BE" w14:textId="77777777" w:rsidR="00054A3C" w:rsidRPr="00984366" w:rsidRDefault="00054A3C" w:rsidP="00FA6BE8">
                      <w:pPr>
                        <w:widowControl w:val="0"/>
                        <w:spacing w:after="0"/>
                        <w:rPr>
                          <w:rFonts w:ascii="Arial" w:hAnsi="Arial" w:cs="Arial"/>
                          <w:color w:val="FFFFFF"/>
                          <w:sz w:val="22"/>
                        </w:rPr>
                      </w:pPr>
                    </w:p>
                    <w:p w14:paraId="3345A883" w14:textId="77777777" w:rsidR="00054A3C" w:rsidRPr="00984366" w:rsidRDefault="00054A3C" w:rsidP="00FA6BE8">
                      <w:pPr>
                        <w:widowControl w:val="0"/>
                        <w:spacing w:after="0"/>
                        <w:rPr>
                          <w:rFonts w:ascii="Arial" w:hAnsi="Arial" w:cs="Arial"/>
                          <w:color w:val="FFFFFF"/>
                          <w:sz w:val="22"/>
                        </w:rPr>
                      </w:pPr>
                    </w:p>
                    <w:p w14:paraId="125E7B1D" w14:textId="77777777" w:rsidR="00054A3C" w:rsidRPr="00984366" w:rsidRDefault="00054A3C" w:rsidP="00FA6BE8">
                      <w:pPr>
                        <w:widowControl w:val="0"/>
                        <w:spacing w:after="0"/>
                        <w:rPr>
                          <w:rFonts w:ascii="Arial" w:hAnsi="Arial" w:cs="Arial"/>
                          <w:color w:val="FFFFFF"/>
                          <w:sz w:val="22"/>
                        </w:rPr>
                      </w:pPr>
                    </w:p>
                    <w:p w14:paraId="4DA5D2FD" w14:textId="77777777" w:rsidR="00054A3C" w:rsidRPr="00984366" w:rsidRDefault="00054A3C" w:rsidP="00FA6BE8">
                      <w:pPr>
                        <w:widowControl w:val="0"/>
                        <w:spacing w:after="0"/>
                        <w:rPr>
                          <w:rFonts w:ascii="Arial" w:hAnsi="Arial" w:cs="Arial"/>
                          <w:color w:val="FFFFFF"/>
                          <w:sz w:val="22"/>
                        </w:rPr>
                      </w:pPr>
                    </w:p>
                    <w:p w14:paraId="6D9C0A60" w14:textId="77777777" w:rsidR="00054A3C" w:rsidRPr="00984366" w:rsidRDefault="00054A3C" w:rsidP="00FA6BE8">
                      <w:pPr>
                        <w:widowControl w:val="0"/>
                        <w:spacing w:after="0"/>
                        <w:rPr>
                          <w:rFonts w:ascii="Arial" w:hAnsi="Arial" w:cs="Arial"/>
                          <w:color w:val="FFFFFF"/>
                          <w:sz w:val="22"/>
                        </w:rPr>
                      </w:pPr>
                    </w:p>
                    <w:p w14:paraId="1646F63F" w14:textId="77777777" w:rsidR="00054A3C" w:rsidRPr="00984366" w:rsidRDefault="00054A3C" w:rsidP="00FA6BE8">
                      <w:pPr>
                        <w:widowControl w:val="0"/>
                        <w:spacing w:after="0"/>
                        <w:rPr>
                          <w:rFonts w:ascii="Arial" w:hAnsi="Arial" w:cs="Arial"/>
                          <w:color w:val="FFFFFF"/>
                          <w:sz w:val="22"/>
                        </w:rPr>
                      </w:pPr>
                    </w:p>
                    <w:p w14:paraId="3B617B9F" w14:textId="77777777" w:rsidR="00054A3C" w:rsidRDefault="00054A3C" w:rsidP="00FA6BE8"/>
                  </w:txbxContent>
                </v:textbox>
              </v:shape>
            </w:pict>
          </mc:Fallback>
        </mc:AlternateContent>
      </w:r>
      <w:r w:rsidR="00054A3C">
        <w:rPr>
          <w:rFonts w:ascii="Arial" w:hAnsi="Arial" w:cs="Arial"/>
          <w:b/>
          <w:sz w:val="32"/>
          <w:szCs w:val="32"/>
        </w:rPr>
        <w:t xml:space="preserve"> </w:t>
      </w:r>
    </w:p>
    <w:p w14:paraId="12D207B1" w14:textId="77777777" w:rsidR="00054A3C" w:rsidRDefault="00054A3C" w:rsidP="00CA7723">
      <w:pPr>
        <w:jc w:val="center"/>
        <w:rPr>
          <w:rFonts w:ascii="Arial" w:hAnsi="Arial" w:cs="Arial"/>
          <w:b/>
          <w:sz w:val="32"/>
          <w:szCs w:val="32"/>
        </w:rPr>
      </w:pPr>
    </w:p>
    <w:p w14:paraId="1E7DD051" w14:textId="2F4FDFD2" w:rsidR="00054A3C" w:rsidRDefault="0040197D" w:rsidP="00FB4EA7">
      <w:pPr>
        <w:jc w:val="center"/>
        <w:rPr>
          <w:noProof/>
          <w:lang w:eastAsia="en-GB"/>
        </w:rPr>
      </w:pPr>
      <w:r>
        <w:rPr>
          <w:noProof/>
          <w:lang w:eastAsia="en-GB"/>
        </w:rPr>
        <mc:AlternateContent>
          <mc:Choice Requires="wps">
            <w:drawing>
              <wp:anchor distT="0" distB="0" distL="114300" distR="114300" simplePos="0" relativeHeight="251660800" behindDoc="0" locked="0" layoutInCell="1" allowOverlap="1" wp14:anchorId="7695D3DD" wp14:editId="0A6A6921">
                <wp:simplePos x="0" y="0"/>
                <wp:positionH relativeFrom="column">
                  <wp:posOffset>387985</wp:posOffset>
                </wp:positionH>
                <wp:positionV relativeFrom="paragraph">
                  <wp:posOffset>160655</wp:posOffset>
                </wp:positionV>
                <wp:extent cx="5895975" cy="73279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2790"/>
                        </a:xfrm>
                        <a:prstGeom prst="rect">
                          <a:avLst/>
                        </a:prstGeom>
                        <a:solidFill>
                          <a:srgbClr val="FFFFFF"/>
                        </a:solidFill>
                        <a:ln w="9525">
                          <a:noFill/>
                          <a:miter lim="800000"/>
                          <a:headEnd/>
                          <a:tailEnd/>
                        </a:ln>
                      </wps:spPr>
                      <wps:txbx>
                        <w:txbxContent>
                          <w:p w14:paraId="424456BC" w14:textId="77777777" w:rsidR="00054A3C" w:rsidRPr="00811812" w:rsidRDefault="00054A3C" w:rsidP="00AD4C15">
                            <w:pPr>
                              <w:spacing w:after="0" w:line="240" w:lineRule="auto"/>
                              <w:rPr>
                                <w:rFonts w:ascii="Arial" w:hAnsi="Arial" w:cs="Arial"/>
                                <w:b/>
                                <w:color w:val="7F7F7F"/>
                                <w:sz w:val="48"/>
                                <w:szCs w:val="44"/>
                              </w:rPr>
                            </w:pPr>
                            <w:r w:rsidRPr="00811812">
                              <w:rPr>
                                <w:rFonts w:ascii="Arial" w:hAnsi="Arial" w:cs="Arial"/>
                                <w:b/>
                                <w:color w:val="7F7F7F"/>
                                <w:sz w:val="48"/>
                                <w:szCs w:val="44"/>
                              </w:rPr>
                              <w:t xml:space="preserve">Regional </w:t>
                            </w:r>
                            <w:r w:rsidR="00A54FDB" w:rsidRPr="00811812">
                              <w:rPr>
                                <w:rFonts w:ascii="Arial" w:hAnsi="Arial" w:cs="Arial"/>
                                <w:b/>
                                <w:color w:val="7F7F7F"/>
                                <w:sz w:val="48"/>
                                <w:szCs w:val="44"/>
                              </w:rPr>
                              <w:t>Too</w:t>
                            </w:r>
                            <w:r w:rsidR="00B46474" w:rsidRPr="00811812">
                              <w:rPr>
                                <w:rFonts w:ascii="Arial" w:hAnsi="Arial" w:cs="Arial"/>
                                <w:b/>
                                <w:color w:val="7F7F7F"/>
                                <w:sz w:val="48"/>
                                <w:szCs w:val="44"/>
                              </w:rPr>
                              <w:t>l</w:t>
                            </w:r>
                            <w:r w:rsidR="00A54FDB" w:rsidRPr="00811812">
                              <w:rPr>
                                <w:rFonts w:ascii="Arial" w:hAnsi="Arial" w:cs="Arial"/>
                                <w:b/>
                                <w:color w:val="7F7F7F"/>
                                <w:sz w:val="48"/>
                                <w:szCs w:val="44"/>
                              </w:rPr>
                              <w:t>kit</w:t>
                            </w:r>
                            <w:r w:rsidRPr="00811812">
                              <w:rPr>
                                <w:rFonts w:ascii="Arial" w:hAnsi="Arial" w:cs="Arial"/>
                                <w:b/>
                                <w:color w:val="7F7F7F"/>
                                <w:sz w:val="48"/>
                                <w:szCs w:val="44"/>
                              </w:rPr>
                              <w:t xml:space="preserve"> </w:t>
                            </w:r>
                            <w:r w:rsidR="006619B8" w:rsidRPr="00811812">
                              <w:rPr>
                                <w:rFonts w:ascii="Arial" w:hAnsi="Arial" w:cs="Arial"/>
                                <w:b/>
                                <w:color w:val="7F7F7F"/>
                                <w:sz w:val="48"/>
                                <w:szCs w:val="44"/>
                              </w:rPr>
                              <w:t>&amp;</w:t>
                            </w:r>
                            <w:r w:rsidRPr="00811812">
                              <w:rPr>
                                <w:rFonts w:ascii="Arial" w:hAnsi="Arial" w:cs="Arial"/>
                                <w:b/>
                                <w:color w:val="7F7F7F"/>
                                <w:sz w:val="48"/>
                                <w:szCs w:val="44"/>
                              </w:rPr>
                              <w:t xml:space="preserve"> Practice Guidance</w:t>
                            </w:r>
                          </w:p>
                          <w:p w14:paraId="52C03D2B" w14:textId="77777777" w:rsidR="00054A3C" w:rsidRDefault="00054A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5D3DD" id="_x0000_s1028" type="#_x0000_t202" style="position:absolute;left:0;text-align:left;margin-left:30.55pt;margin-top:12.65pt;width:464.25pt;height:57.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" stroked="f">
                <v:textbox style="mso-fit-shape-to-text:t">
                  <w:txbxContent>
                    <w:p w14:paraId="424456BC" w14:textId="77777777" w:rsidR="00054A3C" w:rsidRPr="00811812" w:rsidRDefault="00054A3C" w:rsidP="00AD4C15">
                      <w:pPr>
                        <w:spacing w:after="0" w:line="240" w:lineRule="auto"/>
                        <w:rPr>
                          <w:rFonts w:ascii="Arial" w:hAnsi="Arial" w:cs="Arial"/>
                          <w:b/>
                          <w:color w:val="7F7F7F"/>
                          <w:sz w:val="48"/>
                          <w:szCs w:val="44"/>
                        </w:rPr>
                      </w:pPr>
                      <w:r w:rsidRPr="00811812">
                        <w:rPr>
                          <w:rFonts w:ascii="Arial" w:hAnsi="Arial" w:cs="Arial"/>
                          <w:b/>
                          <w:color w:val="7F7F7F"/>
                          <w:sz w:val="48"/>
                          <w:szCs w:val="44"/>
                        </w:rPr>
                        <w:t xml:space="preserve">Regional </w:t>
                      </w:r>
                      <w:r w:rsidR="00A54FDB" w:rsidRPr="00811812">
                        <w:rPr>
                          <w:rFonts w:ascii="Arial" w:hAnsi="Arial" w:cs="Arial"/>
                          <w:b/>
                          <w:color w:val="7F7F7F"/>
                          <w:sz w:val="48"/>
                          <w:szCs w:val="44"/>
                        </w:rPr>
                        <w:t>Too</w:t>
                      </w:r>
                      <w:r w:rsidR="00B46474" w:rsidRPr="00811812">
                        <w:rPr>
                          <w:rFonts w:ascii="Arial" w:hAnsi="Arial" w:cs="Arial"/>
                          <w:b/>
                          <w:color w:val="7F7F7F"/>
                          <w:sz w:val="48"/>
                          <w:szCs w:val="44"/>
                        </w:rPr>
                        <w:t>l</w:t>
                      </w:r>
                      <w:r w:rsidR="00A54FDB" w:rsidRPr="00811812">
                        <w:rPr>
                          <w:rFonts w:ascii="Arial" w:hAnsi="Arial" w:cs="Arial"/>
                          <w:b/>
                          <w:color w:val="7F7F7F"/>
                          <w:sz w:val="48"/>
                          <w:szCs w:val="44"/>
                        </w:rPr>
                        <w:t>kit</w:t>
                      </w:r>
                      <w:r w:rsidRPr="00811812">
                        <w:rPr>
                          <w:rFonts w:ascii="Arial" w:hAnsi="Arial" w:cs="Arial"/>
                          <w:b/>
                          <w:color w:val="7F7F7F"/>
                          <w:sz w:val="48"/>
                          <w:szCs w:val="44"/>
                        </w:rPr>
                        <w:t xml:space="preserve"> </w:t>
                      </w:r>
                      <w:r w:rsidR="006619B8" w:rsidRPr="00811812">
                        <w:rPr>
                          <w:rFonts w:ascii="Arial" w:hAnsi="Arial" w:cs="Arial"/>
                          <w:b/>
                          <w:color w:val="7F7F7F"/>
                          <w:sz w:val="48"/>
                          <w:szCs w:val="44"/>
                        </w:rPr>
                        <w:t>&amp;</w:t>
                      </w:r>
                      <w:r w:rsidRPr="00811812">
                        <w:rPr>
                          <w:rFonts w:ascii="Arial" w:hAnsi="Arial" w:cs="Arial"/>
                          <w:b/>
                          <w:color w:val="7F7F7F"/>
                          <w:sz w:val="48"/>
                          <w:szCs w:val="44"/>
                        </w:rPr>
                        <w:t xml:space="preserve"> Practice Guidance</w:t>
                      </w:r>
                    </w:p>
                    <w:p w14:paraId="52C03D2B" w14:textId="77777777" w:rsidR="00054A3C" w:rsidRDefault="00054A3C"/>
                  </w:txbxContent>
                </v:textbox>
              </v:shape>
            </w:pict>
          </mc:Fallback>
        </mc:AlternateContent>
      </w:r>
    </w:p>
    <w:p w14:paraId="5BAD840C" w14:textId="77777777" w:rsidR="00054A3C" w:rsidRDefault="00054A3C" w:rsidP="00FB4EA7">
      <w:pPr>
        <w:jc w:val="center"/>
        <w:rPr>
          <w:noProof/>
          <w:lang w:eastAsia="en-GB"/>
        </w:rPr>
      </w:pPr>
    </w:p>
    <w:p w14:paraId="2AAFAB49" w14:textId="3CCC9765" w:rsidR="00054A3C" w:rsidRDefault="0040197D" w:rsidP="00FB4EA7">
      <w:pPr>
        <w:jc w:val="center"/>
        <w:rPr>
          <w:noProof/>
          <w:lang w:eastAsia="en-GB"/>
        </w:rPr>
      </w:pPr>
      <w:r>
        <w:rPr>
          <w:noProof/>
          <w:lang w:eastAsia="en-GB"/>
        </w:rPr>
        <mc:AlternateContent>
          <mc:Choice Requires="wps">
            <w:drawing>
              <wp:anchor distT="0" distB="0" distL="114300" distR="114300" simplePos="0" relativeHeight="251654656" behindDoc="0" locked="0" layoutInCell="1" allowOverlap="1" wp14:anchorId="6CEDB321" wp14:editId="174E9591">
                <wp:simplePos x="0" y="0"/>
                <wp:positionH relativeFrom="column">
                  <wp:posOffset>-5682615</wp:posOffset>
                </wp:positionH>
                <wp:positionV relativeFrom="paragraph">
                  <wp:posOffset>2540</wp:posOffset>
                </wp:positionV>
                <wp:extent cx="4486275" cy="18002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800225"/>
                        </a:xfrm>
                        <a:prstGeom prst="rect">
                          <a:avLst/>
                        </a:prstGeom>
                        <a:solidFill>
                          <a:srgbClr val="C1B3D1"/>
                        </a:solidFill>
                        <a:ln w="9525">
                          <a:noFill/>
                          <a:miter lim="800000"/>
                          <a:headEnd/>
                          <a:tailEnd/>
                        </a:ln>
                      </wps:spPr>
                      <wps:txbx>
                        <w:txbxContent>
                          <w:p w14:paraId="36A06B86" w14:textId="77777777" w:rsidR="00054A3C" w:rsidRPr="00984366" w:rsidRDefault="00054A3C" w:rsidP="008A0E39">
                            <w:pPr>
                              <w:spacing w:after="0" w:line="240" w:lineRule="auto"/>
                              <w:jc w:val="center"/>
                              <w:rPr>
                                <w:rFonts w:ascii="Arial" w:hAnsi="Arial" w:cs="Arial"/>
                                <w:b/>
                                <w:color w:val="FFFFFF"/>
                                <w:sz w:val="56"/>
                                <w:szCs w:val="49"/>
                              </w:rPr>
                            </w:pPr>
                            <w:r w:rsidRPr="00984366">
                              <w:rPr>
                                <w:rFonts w:ascii="Arial" w:hAnsi="Arial" w:cs="Arial"/>
                                <w:b/>
                                <w:color w:val="FFFFFF"/>
                                <w:sz w:val="56"/>
                                <w:szCs w:val="49"/>
                              </w:rPr>
                              <w:t>Local Child Safeguarding Practice Reviews</w:t>
                            </w:r>
                          </w:p>
                          <w:p w14:paraId="4349C56D" w14:textId="77777777" w:rsidR="00054A3C" w:rsidRPr="00984366" w:rsidRDefault="00054A3C" w:rsidP="008A0E39">
                            <w:pPr>
                              <w:spacing w:after="0" w:line="240" w:lineRule="auto"/>
                              <w:jc w:val="center"/>
                              <w:rPr>
                                <w:rFonts w:ascii="Arial" w:hAnsi="Arial" w:cs="Arial"/>
                                <w:color w:val="FFFFFF"/>
                                <w:sz w:val="36"/>
                                <w:szCs w:val="40"/>
                              </w:rPr>
                            </w:pPr>
                            <w:r w:rsidRPr="00984366">
                              <w:rPr>
                                <w:rFonts w:ascii="Arial" w:hAnsi="Arial" w:cs="Arial"/>
                                <w:color w:val="FFFFFF"/>
                                <w:sz w:val="36"/>
                                <w:szCs w:val="40"/>
                              </w:rPr>
                              <w:t>Regional Framework and</w:t>
                            </w:r>
                          </w:p>
                          <w:p w14:paraId="0027C6F6" w14:textId="77777777" w:rsidR="00054A3C" w:rsidRPr="00984366" w:rsidRDefault="00054A3C" w:rsidP="008A0E39">
                            <w:pPr>
                              <w:spacing w:after="0" w:line="240" w:lineRule="auto"/>
                              <w:jc w:val="center"/>
                              <w:rPr>
                                <w:rFonts w:ascii="Arial" w:hAnsi="Arial" w:cs="Arial"/>
                                <w:color w:val="FFFFFF"/>
                                <w:sz w:val="36"/>
                                <w:szCs w:val="40"/>
                              </w:rPr>
                            </w:pPr>
                            <w:r w:rsidRPr="00984366">
                              <w:rPr>
                                <w:rFonts w:ascii="Arial" w:hAnsi="Arial" w:cs="Arial"/>
                                <w:color w:val="FFFFFF"/>
                                <w:sz w:val="36"/>
                                <w:szCs w:val="40"/>
                              </w:rPr>
                              <w:t>Practice Guidance</w:t>
                            </w:r>
                          </w:p>
                          <w:p w14:paraId="11086F1C" w14:textId="77777777" w:rsidR="00054A3C" w:rsidRPr="00984366" w:rsidRDefault="00054A3C" w:rsidP="008A0E39">
                            <w:pPr>
                              <w:spacing w:after="0" w:line="240" w:lineRule="auto"/>
                              <w:jc w:val="center"/>
                              <w:rPr>
                                <w:rFonts w:ascii="Arial" w:hAnsi="Arial" w:cs="Arial"/>
                                <w:color w:val="FFFFFF"/>
                                <w:szCs w:val="20"/>
                              </w:rPr>
                            </w:pPr>
                            <w:r w:rsidRPr="00984366">
                              <w:rPr>
                                <w:rFonts w:ascii="Arial" w:hAnsi="Arial" w:cs="Arial"/>
                                <w:color w:val="FFFFFF"/>
                                <w:szCs w:val="20"/>
                              </w:rPr>
                              <w:t>April 2019</w:t>
                            </w:r>
                          </w:p>
                          <w:p w14:paraId="0B9B514E" w14:textId="77777777" w:rsidR="00054A3C" w:rsidRDefault="0005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B321" id="_x0000_s1029" type="#_x0000_t202" style="position:absolute;left:0;text-align:left;margin-left:-447.45pt;margin-top:.2pt;width:353.25pt;height:14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" fillcolor="#c1b3d1" stroked="f">
                <v:textbox>
                  <w:txbxContent>
                    <w:p w14:paraId="36A06B86" w14:textId="77777777" w:rsidR="00054A3C" w:rsidRPr="00984366" w:rsidRDefault="00054A3C" w:rsidP="008A0E39">
                      <w:pPr>
                        <w:spacing w:after="0" w:line="240" w:lineRule="auto"/>
                        <w:jc w:val="center"/>
                        <w:rPr>
                          <w:rFonts w:ascii="Arial" w:hAnsi="Arial" w:cs="Arial"/>
                          <w:b/>
                          <w:color w:val="FFFFFF"/>
                          <w:sz w:val="56"/>
                          <w:szCs w:val="49"/>
                        </w:rPr>
                      </w:pPr>
                      <w:r w:rsidRPr="00984366">
                        <w:rPr>
                          <w:rFonts w:ascii="Arial" w:hAnsi="Arial" w:cs="Arial"/>
                          <w:b/>
                          <w:color w:val="FFFFFF"/>
                          <w:sz w:val="56"/>
                          <w:szCs w:val="49"/>
                        </w:rPr>
                        <w:t>Local Child Safeguarding Practice Reviews</w:t>
                      </w:r>
                    </w:p>
                    <w:p w14:paraId="4349C56D" w14:textId="77777777" w:rsidR="00054A3C" w:rsidRPr="00984366" w:rsidRDefault="00054A3C" w:rsidP="008A0E39">
                      <w:pPr>
                        <w:spacing w:after="0" w:line="240" w:lineRule="auto"/>
                        <w:jc w:val="center"/>
                        <w:rPr>
                          <w:rFonts w:ascii="Arial" w:hAnsi="Arial" w:cs="Arial"/>
                          <w:color w:val="FFFFFF"/>
                          <w:sz w:val="36"/>
                          <w:szCs w:val="40"/>
                        </w:rPr>
                      </w:pPr>
                      <w:r w:rsidRPr="00984366">
                        <w:rPr>
                          <w:rFonts w:ascii="Arial" w:hAnsi="Arial" w:cs="Arial"/>
                          <w:color w:val="FFFFFF"/>
                          <w:sz w:val="36"/>
                          <w:szCs w:val="40"/>
                        </w:rPr>
                        <w:t>Regional Framework and</w:t>
                      </w:r>
                    </w:p>
                    <w:p w14:paraId="0027C6F6" w14:textId="77777777" w:rsidR="00054A3C" w:rsidRPr="00984366" w:rsidRDefault="00054A3C" w:rsidP="008A0E39">
                      <w:pPr>
                        <w:spacing w:after="0" w:line="240" w:lineRule="auto"/>
                        <w:jc w:val="center"/>
                        <w:rPr>
                          <w:rFonts w:ascii="Arial" w:hAnsi="Arial" w:cs="Arial"/>
                          <w:color w:val="FFFFFF"/>
                          <w:sz w:val="36"/>
                          <w:szCs w:val="40"/>
                        </w:rPr>
                      </w:pPr>
                      <w:r w:rsidRPr="00984366">
                        <w:rPr>
                          <w:rFonts w:ascii="Arial" w:hAnsi="Arial" w:cs="Arial"/>
                          <w:color w:val="FFFFFF"/>
                          <w:sz w:val="36"/>
                          <w:szCs w:val="40"/>
                        </w:rPr>
                        <w:t>Practice Guidance</w:t>
                      </w:r>
                    </w:p>
                    <w:p w14:paraId="11086F1C" w14:textId="77777777" w:rsidR="00054A3C" w:rsidRPr="00984366" w:rsidRDefault="00054A3C" w:rsidP="008A0E39">
                      <w:pPr>
                        <w:spacing w:after="0" w:line="240" w:lineRule="auto"/>
                        <w:jc w:val="center"/>
                        <w:rPr>
                          <w:rFonts w:ascii="Arial" w:hAnsi="Arial" w:cs="Arial"/>
                          <w:color w:val="FFFFFF"/>
                          <w:szCs w:val="20"/>
                        </w:rPr>
                      </w:pPr>
                      <w:r w:rsidRPr="00984366">
                        <w:rPr>
                          <w:rFonts w:ascii="Arial" w:hAnsi="Arial" w:cs="Arial"/>
                          <w:color w:val="FFFFFF"/>
                          <w:szCs w:val="20"/>
                        </w:rPr>
                        <w:t>April 2019</w:t>
                      </w:r>
                    </w:p>
                    <w:p w14:paraId="0B9B514E" w14:textId="77777777" w:rsidR="00054A3C" w:rsidRDefault="00054A3C"/>
                  </w:txbxContent>
                </v:textbox>
              </v:shape>
            </w:pict>
          </mc:Fallback>
        </mc:AlternateContent>
      </w:r>
    </w:p>
    <w:p w14:paraId="304ACAB7" w14:textId="77777777" w:rsidR="00054A3C" w:rsidRDefault="00054A3C" w:rsidP="00FB4EA7">
      <w:pPr>
        <w:jc w:val="center"/>
        <w:rPr>
          <w:noProof/>
          <w:lang w:eastAsia="en-GB"/>
        </w:rPr>
      </w:pPr>
    </w:p>
    <w:p w14:paraId="404F94FD" w14:textId="77777777" w:rsidR="00054A3C" w:rsidRDefault="00054A3C" w:rsidP="00FB4EA7">
      <w:pPr>
        <w:jc w:val="center"/>
        <w:rPr>
          <w:noProof/>
          <w:lang w:eastAsia="en-GB"/>
        </w:rPr>
      </w:pPr>
    </w:p>
    <w:p w14:paraId="481384D4" w14:textId="2FFFE695" w:rsidR="00054A3C" w:rsidRDefault="0040197D" w:rsidP="00FB4EA7">
      <w:pPr>
        <w:jc w:val="center"/>
        <w:rPr>
          <w:noProof/>
          <w:lang w:eastAsia="en-GB"/>
        </w:rPr>
      </w:pPr>
      <w:r>
        <w:rPr>
          <w:noProof/>
          <w:lang w:eastAsia="en-GB"/>
        </w:rPr>
        <mc:AlternateContent>
          <mc:Choice Requires="wps">
            <w:drawing>
              <wp:anchor distT="0" distB="0" distL="114300" distR="114300" simplePos="0" relativeHeight="251653632" behindDoc="1" locked="0" layoutInCell="1" allowOverlap="1" wp14:anchorId="75FDDDEA" wp14:editId="5A2747F2">
                <wp:simplePos x="0" y="0"/>
                <wp:positionH relativeFrom="column">
                  <wp:posOffset>-421005</wp:posOffset>
                </wp:positionH>
                <wp:positionV relativeFrom="paragraph">
                  <wp:posOffset>315595</wp:posOffset>
                </wp:positionV>
                <wp:extent cx="6705600" cy="6525895"/>
                <wp:effectExtent l="83820" t="76200" r="78105" b="84455"/>
                <wp:wrapNone/>
                <wp:docPr id="190113254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6525895"/>
                        </a:xfrm>
                        <a:prstGeom prst="ellipse">
                          <a:avLst/>
                        </a:prstGeom>
                        <a:solidFill>
                          <a:srgbClr val="FFFFFF"/>
                        </a:solidFill>
                        <a:ln w="152400" algn="ctr">
                          <a:solidFill>
                            <a:srgbClr val="7F7F7F"/>
                          </a:solidFill>
                          <a:prstDash val="sysDash"/>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ECF337E" id="Oval 15" o:spid="_x0000_s1026" style="position:absolute;margin-left:-33.15pt;margin-top:24.85pt;width:528pt;height:51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" strokecolor="#7f7f7f" strokeweight="12pt">
                <v:stroke dashstyle="3 1" joinstyle="miter"/>
              </v:oval>
            </w:pict>
          </mc:Fallback>
        </mc:AlternateContent>
      </w:r>
    </w:p>
    <w:p w14:paraId="2FDB8778" w14:textId="70473654" w:rsidR="00054A3C" w:rsidRDefault="0015701C" w:rsidP="00FB4EA7">
      <w:pPr>
        <w:jc w:val="center"/>
        <w:rPr>
          <w:noProof/>
          <w:lang w:eastAsia="en-GB"/>
        </w:rPr>
      </w:pPr>
      <w:r>
        <w:rPr>
          <w:noProof/>
        </w:rPr>
        <mc:AlternateContent>
          <mc:Choice Requires="wps">
            <w:drawing>
              <wp:anchor distT="45720" distB="45720" distL="114300" distR="114300" simplePos="0" relativeHeight="251663872" behindDoc="0" locked="0" layoutInCell="1" allowOverlap="1" wp14:anchorId="0FA9B118" wp14:editId="4757CB4F">
                <wp:simplePos x="0" y="0"/>
                <wp:positionH relativeFrom="column">
                  <wp:posOffset>5286375</wp:posOffset>
                </wp:positionH>
                <wp:positionV relativeFrom="paragraph">
                  <wp:posOffset>5882640</wp:posOffset>
                </wp:positionV>
                <wp:extent cx="1196975" cy="629920"/>
                <wp:effectExtent l="0" t="0" r="3175" b="0"/>
                <wp:wrapSquare wrapText="bothSides"/>
                <wp:docPr id="1528336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5DA71" w14:textId="255EB682" w:rsidR="00811812" w:rsidRPr="00FE27B4" w:rsidRDefault="0015701C" w:rsidP="00811812">
                            <w:pPr>
                              <w:jc w:val="right"/>
                              <w:rPr>
                                <w:rFonts w:ascii="Arial" w:hAnsi="Arial" w:cs="Arial"/>
                                <w:color w:val="7F7F7F"/>
                                <w:szCs w:val="24"/>
                              </w:rPr>
                            </w:pPr>
                            <w:r>
                              <w:rPr>
                                <w:rFonts w:ascii="Arial" w:hAnsi="Arial" w:cs="Arial"/>
                                <w:color w:val="7F7F7F"/>
                                <w:szCs w:val="24"/>
                              </w:rPr>
                              <w:t>November</w:t>
                            </w:r>
                            <w:r w:rsidR="00877BD1">
                              <w:rPr>
                                <w:rFonts w:ascii="Arial" w:hAnsi="Arial" w:cs="Arial"/>
                                <w:color w:val="7F7F7F"/>
                                <w:szCs w:val="24"/>
                              </w:rPr>
                              <w:t xml:space="preserve"> </w:t>
                            </w:r>
                            <w:r w:rsidR="00086785">
                              <w:rPr>
                                <w:rFonts w:ascii="Arial" w:hAnsi="Arial" w:cs="Arial"/>
                                <w:color w:val="7F7F7F"/>
                                <w:szCs w:val="24"/>
                              </w:rPr>
                              <w:t>202</w:t>
                            </w:r>
                            <w:r w:rsidR="00877BD1">
                              <w:rPr>
                                <w:rFonts w:ascii="Arial" w:hAnsi="Arial" w:cs="Arial"/>
                                <w:color w:val="7F7F7F"/>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9B118" id="_x0000_s1030" type="#_x0000_t202" style="position:absolute;left:0;text-align:left;margin-left:416.25pt;margin-top:463.2pt;width:94.25pt;height:49.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" stroked="f">
                <v:textbox>
                  <w:txbxContent>
                    <w:p w14:paraId="4805DA71" w14:textId="255EB682" w:rsidR="00811812" w:rsidRPr="00FE27B4" w:rsidRDefault="0015701C" w:rsidP="00811812">
                      <w:pPr>
                        <w:jc w:val="right"/>
                        <w:rPr>
                          <w:rFonts w:ascii="Arial" w:hAnsi="Arial" w:cs="Arial"/>
                          <w:color w:val="7F7F7F"/>
                          <w:szCs w:val="24"/>
                        </w:rPr>
                      </w:pPr>
                      <w:r>
                        <w:rPr>
                          <w:rFonts w:ascii="Arial" w:hAnsi="Arial" w:cs="Arial"/>
                          <w:color w:val="7F7F7F"/>
                          <w:szCs w:val="24"/>
                        </w:rPr>
                        <w:t>November</w:t>
                      </w:r>
                      <w:r w:rsidR="00877BD1">
                        <w:rPr>
                          <w:rFonts w:ascii="Arial" w:hAnsi="Arial" w:cs="Arial"/>
                          <w:color w:val="7F7F7F"/>
                          <w:szCs w:val="24"/>
                        </w:rPr>
                        <w:t xml:space="preserve"> </w:t>
                      </w:r>
                      <w:r w:rsidR="00086785">
                        <w:rPr>
                          <w:rFonts w:ascii="Arial" w:hAnsi="Arial" w:cs="Arial"/>
                          <w:color w:val="7F7F7F"/>
                          <w:szCs w:val="24"/>
                        </w:rPr>
                        <w:t>202</w:t>
                      </w:r>
                      <w:r w:rsidR="00877BD1">
                        <w:rPr>
                          <w:rFonts w:ascii="Arial" w:hAnsi="Arial" w:cs="Arial"/>
                          <w:color w:val="7F7F7F"/>
                          <w:szCs w:val="24"/>
                        </w:rPr>
                        <w:t>4</w:t>
                      </w:r>
                    </w:p>
                  </w:txbxContent>
                </v:textbox>
                <w10:wrap type="square"/>
              </v:shape>
            </w:pict>
          </mc:Fallback>
        </mc:AlternateContent>
      </w:r>
      <w:r w:rsidR="0040197D">
        <w:rPr>
          <w:noProof/>
        </w:rPr>
        <w:drawing>
          <wp:anchor distT="0" distB="0" distL="114300" distR="114300" simplePos="0" relativeHeight="251662848" behindDoc="0" locked="0" layoutInCell="1" allowOverlap="1" wp14:anchorId="27374DA0" wp14:editId="72F5D736">
            <wp:simplePos x="0" y="0"/>
            <wp:positionH relativeFrom="margin">
              <wp:posOffset>221615</wp:posOffset>
            </wp:positionH>
            <wp:positionV relativeFrom="margin">
              <wp:posOffset>2872105</wp:posOffset>
            </wp:positionV>
            <wp:extent cx="5781675" cy="5672455"/>
            <wp:effectExtent l="0" t="0" r="0" b="0"/>
            <wp:wrapSquare wrapText="bothSides"/>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567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8C0E4" w14:textId="1E7E59C9" w:rsidR="00054A3C" w:rsidRDefault="00054A3C" w:rsidP="00FB4EA7">
      <w:pPr>
        <w:jc w:val="center"/>
        <w:rPr>
          <w:noProof/>
          <w:lang w:eastAsia="en-GB"/>
        </w:rPr>
      </w:pPr>
    </w:p>
    <w:p w14:paraId="633CAA71" w14:textId="5ABB47E5" w:rsidR="00054A3C" w:rsidRDefault="00054A3C">
      <w:pPr>
        <w:rPr>
          <w:rFonts w:ascii="Arial" w:hAnsi="Arial" w:cs="Arial"/>
          <w:u w:val="single"/>
        </w:rPr>
      </w:pPr>
    </w:p>
    <w:p w14:paraId="2963930F" w14:textId="4D25EF18" w:rsidR="00054A3C" w:rsidRPr="008D67A7" w:rsidRDefault="00054A3C" w:rsidP="008D67A7">
      <w:pPr>
        <w:pBdr>
          <w:bottom w:val="single" w:sz="4" w:space="1" w:color="auto"/>
        </w:pBdr>
        <w:spacing w:after="0" w:line="240" w:lineRule="auto"/>
        <w:ind w:left="720" w:hanging="720"/>
        <w:rPr>
          <w:rFonts w:ascii="Arial" w:hAnsi="Arial" w:cs="Arial"/>
          <w:b/>
          <w:bCs/>
          <w:sz w:val="22"/>
        </w:rPr>
      </w:pPr>
      <w:r w:rsidRPr="008D67A7">
        <w:rPr>
          <w:rFonts w:ascii="Arial" w:hAnsi="Arial" w:cs="Arial"/>
          <w:b/>
          <w:color w:val="000000"/>
          <w:sz w:val="22"/>
        </w:rPr>
        <w:t>Contents</w:t>
      </w:r>
    </w:p>
    <w:p w14:paraId="6C0D7067" w14:textId="77777777" w:rsidR="00054A3C" w:rsidRPr="008D67A7" w:rsidRDefault="00054A3C" w:rsidP="008D67A7">
      <w:pPr>
        <w:pStyle w:val="TOC1"/>
        <w:ind w:left="720" w:hanging="720"/>
        <w:rPr>
          <w:rFonts w:ascii="Arial" w:hAnsi="Arial" w:cs="Arial"/>
          <w:sz w:val="22"/>
        </w:rPr>
      </w:pPr>
    </w:p>
    <w:p w14:paraId="24436C35" w14:textId="14993AF0" w:rsidR="008D67A7" w:rsidRPr="008D67A7" w:rsidRDefault="00054A3C" w:rsidP="008D67A7">
      <w:pPr>
        <w:pStyle w:val="TOC1"/>
        <w:ind w:left="720" w:hanging="720"/>
        <w:rPr>
          <w:rStyle w:val="Hyperlink"/>
          <w:rFonts w:ascii="Arial" w:hAnsi="Arial" w:cs="Arial"/>
          <w:noProof/>
          <w:sz w:val="22"/>
        </w:rPr>
      </w:pPr>
      <w:r w:rsidRPr="008D67A7">
        <w:rPr>
          <w:rFonts w:ascii="Arial" w:hAnsi="Arial" w:cs="Arial"/>
          <w:sz w:val="22"/>
        </w:rPr>
        <w:fldChar w:fldCharType="begin"/>
      </w:r>
      <w:r w:rsidRPr="008D67A7">
        <w:rPr>
          <w:rFonts w:ascii="Arial" w:hAnsi="Arial" w:cs="Arial"/>
          <w:sz w:val="22"/>
        </w:rPr>
        <w:instrText xml:space="preserve"> TOC \o "1-3" \h \z \u </w:instrText>
      </w:r>
      <w:r w:rsidRPr="008D67A7">
        <w:rPr>
          <w:rFonts w:ascii="Arial" w:hAnsi="Arial" w:cs="Arial"/>
          <w:sz w:val="22"/>
        </w:rPr>
        <w:fldChar w:fldCharType="separate"/>
      </w:r>
      <w:hyperlink w:anchor="_Toc181887812" w:history="1">
        <w:r w:rsidR="008D67A7" w:rsidRPr="008D67A7">
          <w:rPr>
            <w:rStyle w:val="Hyperlink"/>
            <w:rFonts w:ascii="Arial" w:hAnsi="Arial" w:cs="Arial"/>
            <w:noProof/>
            <w:sz w:val="22"/>
          </w:rPr>
          <w:t>Who is the Toolkit and Guidance for?</w:t>
        </w:r>
        <w:r w:rsidR="008D67A7" w:rsidRPr="008D67A7">
          <w:rPr>
            <w:rFonts w:ascii="Arial" w:hAnsi="Arial" w:cs="Arial"/>
            <w:noProof/>
            <w:webHidden/>
            <w:sz w:val="22"/>
          </w:rPr>
          <w:tab/>
        </w:r>
        <w:r w:rsidR="008D67A7" w:rsidRPr="008D67A7">
          <w:rPr>
            <w:rFonts w:ascii="Arial" w:hAnsi="Arial" w:cs="Arial"/>
            <w:noProof/>
            <w:webHidden/>
            <w:sz w:val="22"/>
          </w:rPr>
          <w:fldChar w:fldCharType="begin"/>
        </w:r>
        <w:r w:rsidR="008D67A7" w:rsidRPr="008D67A7">
          <w:rPr>
            <w:rFonts w:ascii="Arial" w:hAnsi="Arial" w:cs="Arial"/>
            <w:noProof/>
            <w:webHidden/>
            <w:sz w:val="22"/>
          </w:rPr>
          <w:instrText xml:space="preserve"> PAGEREF _Toc181887812 \h </w:instrText>
        </w:r>
        <w:r w:rsidR="008D67A7" w:rsidRPr="008D67A7">
          <w:rPr>
            <w:rFonts w:ascii="Arial" w:hAnsi="Arial" w:cs="Arial"/>
            <w:noProof/>
            <w:webHidden/>
            <w:sz w:val="22"/>
          </w:rPr>
        </w:r>
        <w:r w:rsidR="008D67A7" w:rsidRPr="008D67A7">
          <w:rPr>
            <w:rFonts w:ascii="Arial" w:hAnsi="Arial" w:cs="Arial"/>
            <w:noProof/>
            <w:webHidden/>
            <w:sz w:val="22"/>
          </w:rPr>
          <w:fldChar w:fldCharType="separate"/>
        </w:r>
        <w:r w:rsidR="0066597F">
          <w:rPr>
            <w:rFonts w:ascii="Arial" w:hAnsi="Arial" w:cs="Arial"/>
            <w:noProof/>
            <w:webHidden/>
            <w:sz w:val="22"/>
          </w:rPr>
          <w:t>3</w:t>
        </w:r>
        <w:r w:rsidR="008D67A7" w:rsidRPr="008D67A7">
          <w:rPr>
            <w:rFonts w:ascii="Arial" w:hAnsi="Arial" w:cs="Arial"/>
            <w:noProof/>
            <w:webHidden/>
            <w:sz w:val="22"/>
          </w:rPr>
          <w:fldChar w:fldCharType="end"/>
        </w:r>
      </w:hyperlink>
    </w:p>
    <w:p w14:paraId="5767A758" w14:textId="77777777" w:rsidR="008D67A7" w:rsidRPr="008D67A7" w:rsidRDefault="008D67A7" w:rsidP="008D67A7">
      <w:pPr>
        <w:spacing w:after="0" w:line="240" w:lineRule="auto"/>
        <w:ind w:left="720" w:hanging="720"/>
        <w:rPr>
          <w:rFonts w:ascii="Arial" w:eastAsiaTheme="minorEastAsia" w:hAnsi="Arial" w:cs="Arial"/>
          <w:noProof/>
          <w:sz w:val="22"/>
        </w:rPr>
      </w:pPr>
    </w:p>
    <w:p w14:paraId="499B0538" w14:textId="4783F3AE" w:rsidR="008D67A7" w:rsidRPr="008D67A7" w:rsidRDefault="008D67A7" w:rsidP="008D67A7">
      <w:pPr>
        <w:pStyle w:val="TOC1"/>
        <w:ind w:left="720" w:hanging="720"/>
        <w:rPr>
          <w:rStyle w:val="Hyperlink"/>
          <w:rFonts w:ascii="Arial" w:hAnsi="Arial" w:cs="Arial"/>
          <w:noProof/>
          <w:sz w:val="22"/>
        </w:rPr>
      </w:pPr>
      <w:hyperlink w:anchor="_Toc181887813" w:history="1">
        <w:r w:rsidRPr="008D67A7">
          <w:rPr>
            <w:rStyle w:val="Hyperlink"/>
            <w:rFonts w:ascii="Arial" w:hAnsi="Arial" w:cs="Arial"/>
            <w:noProof/>
            <w:sz w:val="22"/>
          </w:rPr>
          <w:t>About this Toolkit and Guidance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3</w:t>
        </w:r>
        <w:r w:rsidRPr="008D67A7">
          <w:rPr>
            <w:rFonts w:ascii="Arial" w:hAnsi="Arial" w:cs="Arial"/>
            <w:noProof/>
            <w:webHidden/>
            <w:sz w:val="22"/>
          </w:rPr>
          <w:fldChar w:fldCharType="end"/>
        </w:r>
      </w:hyperlink>
    </w:p>
    <w:p w14:paraId="110036BC" w14:textId="77777777" w:rsidR="008D67A7" w:rsidRPr="008D67A7" w:rsidRDefault="008D67A7" w:rsidP="008D67A7">
      <w:pPr>
        <w:spacing w:after="0" w:line="240" w:lineRule="auto"/>
        <w:ind w:left="720" w:hanging="720"/>
        <w:rPr>
          <w:rFonts w:ascii="Arial" w:eastAsiaTheme="minorEastAsia" w:hAnsi="Arial" w:cs="Arial"/>
          <w:noProof/>
          <w:sz w:val="22"/>
        </w:rPr>
      </w:pPr>
    </w:p>
    <w:p w14:paraId="5B24189F" w14:textId="1CA6D0CE"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14" w:history="1">
        <w:r w:rsidRPr="008D67A7">
          <w:rPr>
            <w:rStyle w:val="Hyperlink"/>
            <w:rFonts w:ascii="Arial" w:hAnsi="Arial" w:cs="Arial"/>
            <w:noProof/>
            <w:sz w:val="22"/>
          </w:rPr>
          <w:t>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Introduction and Context</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4</w:t>
        </w:r>
        <w:r w:rsidRPr="008D67A7">
          <w:rPr>
            <w:rFonts w:ascii="Arial" w:hAnsi="Arial" w:cs="Arial"/>
            <w:noProof/>
            <w:webHidden/>
            <w:sz w:val="22"/>
          </w:rPr>
          <w:fldChar w:fldCharType="end"/>
        </w:r>
      </w:hyperlink>
    </w:p>
    <w:p w14:paraId="12D17F74" w14:textId="47F70AAD" w:rsidR="008D67A7" w:rsidRPr="008D67A7" w:rsidRDefault="008D67A7" w:rsidP="008D67A7">
      <w:pPr>
        <w:pStyle w:val="TOC2"/>
        <w:tabs>
          <w:tab w:val="left" w:pos="1440"/>
        </w:tabs>
        <w:ind w:left="720" w:hanging="720"/>
        <w:rPr>
          <w:rFonts w:ascii="Arial" w:eastAsiaTheme="minorEastAsia" w:hAnsi="Arial" w:cs="Arial"/>
          <w:noProof/>
          <w:kern w:val="2"/>
          <w:sz w:val="22"/>
          <w:lang w:eastAsia="en-GB"/>
          <w14:ligatures w14:val="standardContextual"/>
        </w:rPr>
      </w:pPr>
      <w:hyperlink w:anchor="_Toc181887815" w:history="1">
        <w:r w:rsidRPr="008D67A7">
          <w:rPr>
            <w:rStyle w:val="Hyperlink"/>
            <w:rFonts w:ascii="Arial" w:hAnsi="Arial" w:cs="Arial"/>
            <w:noProof/>
            <w:sz w:val="22"/>
          </w:rPr>
          <w:t>1.1       Introduction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4</w:t>
        </w:r>
        <w:r w:rsidRPr="008D67A7">
          <w:rPr>
            <w:rFonts w:ascii="Arial" w:hAnsi="Arial" w:cs="Arial"/>
            <w:noProof/>
            <w:webHidden/>
            <w:sz w:val="22"/>
          </w:rPr>
          <w:fldChar w:fldCharType="end"/>
        </w:r>
      </w:hyperlink>
    </w:p>
    <w:p w14:paraId="0A134A01" w14:textId="10ACB420"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16" w:history="1">
        <w:r w:rsidRPr="008D67A7">
          <w:rPr>
            <w:rStyle w:val="Hyperlink"/>
            <w:rFonts w:ascii="Arial" w:hAnsi="Arial" w:cs="Arial"/>
            <w:noProof/>
            <w:sz w:val="22"/>
          </w:rPr>
          <w:t xml:space="preserve">1.2. </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Purpose of Child Safeguarding Practice Reviews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4</w:t>
        </w:r>
        <w:r w:rsidRPr="008D67A7">
          <w:rPr>
            <w:rFonts w:ascii="Arial" w:hAnsi="Arial" w:cs="Arial"/>
            <w:noProof/>
            <w:webHidden/>
            <w:sz w:val="22"/>
          </w:rPr>
          <w:fldChar w:fldCharType="end"/>
        </w:r>
      </w:hyperlink>
    </w:p>
    <w:p w14:paraId="210AB912" w14:textId="6DD46D57"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17" w:history="1">
        <w:r w:rsidRPr="008D67A7">
          <w:rPr>
            <w:rStyle w:val="Hyperlink"/>
            <w:rFonts w:ascii="Arial" w:hAnsi="Arial" w:cs="Arial"/>
            <w:noProof/>
            <w:sz w:val="22"/>
          </w:rPr>
          <w:t>1.3.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Definition of a Serious Child Safeguarding Case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5</w:t>
        </w:r>
        <w:r w:rsidRPr="008D67A7">
          <w:rPr>
            <w:rFonts w:ascii="Arial" w:hAnsi="Arial" w:cs="Arial"/>
            <w:noProof/>
            <w:webHidden/>
            <w:sz w:val="22"/>
          </w:rPr>
          <w:fldChar w:fldCharType="end"/>
        </w:r>
      </w:hyperlink>
    </w:p>
    <w:p w14:paraId="336A9D90" w14:textId="3073DC67"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18" w:history="1">
        <w:r w:rsidRPr="008D67A7">
          <w:rPr>
            <w:rStyle w:val="Hyperlink"/>
            <w:rFonts w:ascii="Arial" w:hAnsi="Arial" w:cs="Arial"/>
            <w:noProof/>
            <w:sz w:val="22"/>
          </w:rPr>
          <w:t>1.4.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Criteria for a Local Child Safeguarding Practice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5</w:t>
        </w:r>
        <w:r w:rsidRPr="008D67A7">
          <w:rPr>
            <w:rFonts w:ascii="Arial" w:hAnsi="Arial" w:cs="Arial"/>
            <w:noProof/>
            <w:webHidden/>
            <w:sz w:val="22"/>
          </w:rPr>
          <w:fldChar w:fldCharType="end"/>
        </w:r>
      </w:hyperlink>
    </w:p>
    <w:p w14:paraId="1C2B75BB" w14:textId="5B5B4767"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19" w:history="1">
        <w:r w:rsidRPr="008D67A7">
          <w:rPr>
            <w:rStyle w:val="Hyperlink"/>
            <w:rFonts w:ascii="Arial" w:hAnsi="Arial" w:cs="Arial"/>
            <w:noProof/>
            <w:sz w:val="22"/>
          </w:rPr>
          <w:t>1.5.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Approach and Principles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_Toc181887819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6</w:t>
        </w:r>
        <w:r w:rsidRPr="008D67A7">
          <w:rPr>
            <w:rFonts w:ascii="Arial" w:hAnsi="Arial" w:cs="Arial"/>
            <w:noProof/>
            <w:webHidden/>
            <w:sz w:val="22"/>
          </w:rPr>
          <w:fldChar w:fldCharType="end"/>
        </w:r>
      </w:hyperlink>
    </w:p>
    <w:p w14:paraId="4A50474C" w14:textId="4114B972" w:rsidR="008D67A7" w:rsidRPr="008D67A7" w:rsidRDefault="008D67A7" w:rsidP="008D67A7">
      <w:pPr>
        <w:pStyle w:val="TOC2"/>
        <w:ind w:left="720" w:hanging="720"/>
        <w:rPr>
          <w:rStyle w:val="Hyperlink"/>
          <w:rFonts w:ascii="Arial" w:hAnsi="Arial" w:cs="Arial"/>
          <w:noProof/>
          <w:sz w:val="22"/>
        </w:rPr>
      </w:pPr>
      <w:hyperlink w:anchor="_Toc181887820" w:history="1">
        <w:r w:rsidRPr="008D67A7">
          <w:rPr>
            <w:rStyle w:val="Hyperlink"/>
            <w:rFonts w:ascii="Arial" w:hAnsi="Arial" w:cs="Arial"/>
            <w:noProof/>
            <w:sz w:val="22"/>
          </w:rPr>
          <w:t>1.6</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Strategic Leadership and Governance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7</w:t>
        </w:r>
        <w:r w:rsidRPr="008D67A7">
          <w:rPr>
            <w:rFonts w:ascii="Arial" w:hAnsi="Arial" w:cs="Arial"/>
            <w:noProof/>
            <w:webHidden/>
            <w:sz w:val="22"/>
          </w:rPr>
          <w:fldChar w:fldCharType="end"/>
        </w:r>
      </w:hyperlink>
    </w:p>
    <w:p w14:paraId="58508221" w14:textId="77777777" w:rsidR="008D67A7" w:rsidRPr="008D67A7" w:rsidRDefault="008D67A7" w:rsidP="008D67A7">
      <w:pPr>
        <w:spacing w:after="0" w:line="240" w:lineRule="auto"/>
        <w:ind w:left="720" w:hanging="720"/>
        <w:rPr>
          <w:rFonts w:ascii="Arial" w:eastAsiaTheme="minorEastAsia" w:hAnsi="Arial" w:cs="Arial"/>
          <w:noProof/>
          <w:sz w:val="22"/>
        </w:rPr>
      </w:pPr>
    </w:p>
    <w:p w14:paraId="04CC0994" w14:textId="54AC3361" w:rsidR="008D67A7" w:rsidRPr="008D67A7" w:rsidRDefault="008D67A7" w:rsidP="008D67A7">
      <w:pPr>
        <w:pStyle w:val="TOC1"/>
        <w:ind w:left="720" w:hanging="720"/>
        <w:rPr>
          <w:rStyle w:val="Hyperlink"/>
          <w:rFonts w:ascii="Arial" w:hAnsi="Arial" w:cs="Arial"/>
          <w:noProof/>
          <w:sz w:val="22"/>
        </w:rPr>
      </w:pPr>
      <w:hyperlink w:anchor="_Toc181887821" w:history="1">
        <w:r w:rsidRPr="008D67A7">
          <w:rPr>
            <w:rStyle w:val="Hyperlink"/>
            <w:rFonts w:ascii="Arial" w:hAnsi="Arial" w:cs="Arial"/>
            <w:noProof/>
            <w:sz w:val="22"/>
          </w:rPr>
          <w:t>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Information Sharing</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8</w:t>
        </w:r>
        <w:r w:rsidRPr="008D67A7">
          <w:rPr>
            <w:rFonts w:ascii="Arial" w:hAnsi="Arial" w:cs="Arial"/>
            <w:noProof/>
            <w:webHidden/>
            <w:sz w:val="22"/>
          </w:rPr>
          <w:fldChar w:fldCharType="end"/>
        </w:r>
      </w:hyperlink>
    </w:p>
    <w:p w14:paraId="5DF4B9A5" w14:textId="77777777" w:rsidR="008D67A7" w:rsidRPr="008D67A7" w:rsidRDefault="008D67A7" w:rsidP="008D67A7">
      <w:pPr>
        <w:spacing w:after="0" w:line="240" w:lineRule="auto"/>
        <w:ind w:left="720" w:hanging="720"/>
        <w:rPr>
          <w:rFonts w:ascii="Arial" w:eastAsiaTheme="minorEastAsia" w:hAnsi="Arial" w:cs="Arial"/>
          <w:noProof/>
          <w:sz w:val="22"/>
        </w:rPr>
      </w:pPr>
    </w:p>
    <w:p w14:paraId="22981383" w14:textId="2D4541D0" w:rsidR="008D67A7" w:rsidRPr="008D67A7" w:rsidRDefault="008D67A7" w:rsidP="008D67A7">
      <w:pPr>
        <w:pStyle w:val="TOC1"/>
        <w:ind w:left="720" w:hanging="720"/>
        <w:rPr>
          <w:rStyle w:val="Hyperlink"/>
          <w:rFonts w:ascii="Arial" w:hAnsi="Arial" w:cs="Arial"/>
          <w:noProof/>
          <w:sz w:val="22"/>
        </w:rPr>
      </w:pPr>
      <w:hyperlink w:anchor="_Toc181887822" w:history="1">
        <w:r w:rsidRPr="008D67A7">
          <w:rPr>
            <w:rStyle w:val="Hyperlink"/>
            <w:rFonts w:ascii="Arial" w:hAnsi="Arial" w:cs="Arial"/>
            <w:noProof/>
            <w:sz w:val="22"/>
          </w:rPr>
          <w:t>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Timescale for Completion of the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9</w:t>
        </w:r>
        <w:r w:rsidRPr="008D67A7">
          <w:rPr>
            <w:rFonts w:ascii="Arial" w:hAnsi="Arial" w:cs="Arial"/>
            <w:noProof/>
            <w:webHidden/>
            <w:sz w:val="22"/>
          </w:rPr>
          <w:fldChar w:fldCharType="end"/>
        </w:r>
      </w:hyperlink>
    </w:p>
    <w:p w14:paraId="08A780EE" w14:textId="77777777" w:rsidR="008D67A7" w:rsidRPr="008D67A7" w:rsidRDefault="008D67A7" w:rsidP="008D67A7">
      <w:pPr>
        <w:spacing w:after="0" w:line="240" w:lineRule="auto"/>
        <w:ind w:left="720" w:hanging="720"/>
        <w:rPr>
          <w:rFonts w:ascii="Arial" w:eastAsiaTheme="minorEastAsia" w:hAnsi="Arial" w:cs="Arial"/>
          <w:noProof/>
          <w:sz w:val="22"/>
        </w:rPr>
      </w:pPr>
    </w:p>
    <w:p w14:paraId="3F314A87" w14:textId="2A6F468C"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23" w:history="1">
        <w:r w:rsidRPr="008D67A7">
          <w:rPr>
            <w:rStyle w:val="Hyperlink"/>
            <w:rFonts w:ascii="Arial" w:hAnsi="Arial" w:cs="Arial"/>
            <w:noProof/>
            <w:sz w:val="22"/>
          </w:rPr>
          <w:t>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Deciding whether to undertake a Child Safeguarding Practice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10</w:t>
        </w:r>
        <w:r w:rsidRPr="008D67A7">
          <w:rPr>
            <w:rFonts w:ascii="Arial" w:hAnsi="Arial" w:cs="Arial"/>
            <w:noProof/>
            <w:webHidden/>
            <w:sz w:val="22"/>
          </w:rPr>
          <w:fldChar w:fldCharType="end"/>
        </w:r>
      </w:hyperlink>
    </w:p>
    <w:p w14:paraId="6104F0E3" w14:textId="28AE9B7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4" w:history="1">
        <w:r w:rsidRPr="008D67A7">
          <w:rPr>
            <w:rStyle w:val="Hyperlink"/>
            <w:rFonts w:ascii="Arial" w:hAnsi="Arial" w:cs="Arial"/>
            <w:noProof/>
            <w:sz w:val="22"/>
          </w:rPr>
          <w:t>4.1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Notification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10</w:t>
        </w:r>
        <w:r w:rsidRPr="008D67A7">
          <w:rPr>
            <w:rFonts w:ascii="Arial" w:hAnsi="Arial" w:cs="Arial"/>
            <w:noProof/>
            <w:webHidden/>
            <w:sz w:val="22"/>
          </w:rPr>
          <w:fldChar w:fldCharType="end"/>
        </w:r>
      </w:hyperlink>
    </w:p>
    <w:p w14:paraId="159A181F" w14:textId="1B7221C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5" w:history="1">
        <w:r w:rsidRPr="008D67A7">
          <w:rPr>
            <w:rStyle w:val="Hyperlink"/>
            <w:rFonts w:ascii="Arial" w:hAnsi="Arial" w:cs="Arial"/>
            <w:noProof/>
            <w:sz w:val="22"/>
          </w:rPr>
          <w:t>4.2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Rapid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10</w:t>
        </w:r>
        <w:r w:rsidRPr="008D67A7">
          <w:rPr>
            <w:rFonts w:ascii="Arial" w:hAnsi="Arial" w:cs="Arial"/>
            <w:noProof/>
            <w:webHidden/>
            <w:sz w:val="22"/>
          </w:rPr>
          <w:fldChar w:fldCharType="end"/>
        </w:r>
      </w:hyperlink>
    </w:p>
    <w:p w14:paraId="539C2711" w14:textId="588A52B1"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6" w:history="1">
        <w:r w:rsidRPr="008D67A7">
          <w:rPr>
            <w:rStyle w:val="Hyperlink"/>
            <w:rFonts w:ascii="Arial" w:hAnsi="Arial" w:cs="Arial"/>
            <w:noProof/>
            <w:sz w:val="22"/>
          </w:rPr>
          <w:t>4.3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Initial Scoping, Information Sharing and the Securing of Records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11</w:t>
        </w:r>
        <w:r w:rsidRPr="008D67A7">
          <w:rPr>
            <w:rFonts w:ascii="Arial" w:hAnsi="Arial" w:cs="Arial"/>
            <w:noProof/>
            <w:webHidden/>
            <w:sz w:val="22"/>
          </w:rPr>
          <w:fldChar w:fldCharType="end"/>
        </w:r>
      </w:hyperlink>
    </w:p>
    <w:p w14:paraId="28938DCB" w14:textId="231D693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7" w:history="1">
        <w:r w:rsidRPr="008D67A7">
          <w:rPr>
            <w:rStyle w:val="Hyperlink"/>
            <w:rFonts w:ascii="Arial" w:hAnsi="Arial" w:cs="Arial"/>
            <w:noProof/>
            <w:sz w:val="22"/>
          </w:rPr>
          <w:t>4.4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Setting the Date of the Rapid Review Meeting</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11</w:t>
        </w:r>
        <w:r w:rsidRPr="008D67A7">
          <w:rPr>
            <w:rFonts w:ascii="Arial" w:hAnsi="Arial" w:cs="Arial"/>
            <w:noProof/>
            <w:webHidden/>
            <w:sz w:val="22"/>
          </w:rPr>
          <w:fldChar w:fldCharType="end"/>
        </w:r>
      </w:hyperlink>
    </w:p>
    <w:p w14:paraId="3FB37DB0" w14:textId="4A6AC6A3"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8" w:history="1">
        <w:r w:rsidRPr="008D67A7">
          <w:rPr>
            <w:rStyle w:val="Hyperlink"/>
            <w:rFonts w:ascii="Arial" w:hAnsi="Arial" w:cs="Arial"/>
            <w:noProof/>
            <w:sz w:val="22"/>
          </w:rPr>
          <w:t>4.5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Useful Documentation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12</w:t>
        </w:r>
        <w:r w:rsidRPr="008D67A7">
          <w:rPr>
            <w:rFonts w:ascii="Arial" w:hAnsi="Arial" w:cs="Arial"/>
            <w:noProof/>
            <w:webHidden/>
            <w:sz w:val="22"/>
          </w:rPr>
          <w:fldChar w:fldCharType="end"/>
        </w:r>
      </w:hyperlink>
    </w:p>
    <w:p w14:paraId="63E993B7" w14:textId="79F3C51A"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29" w:history="1">
        <w:r w:rsidRPr="008D67A7">
          <w:rPr>
            <w:rStyle w:val="Hyperlink"/>
            <w:rFonts w:ascii="Arial" w:hAnsi="Arial" w:cs="Arial"/>
            <w:noProof/>
            <w:sz w:val="22"/>
          </w:rPr>
          <w:t>4.6</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Rapid Review Meeting</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_Toc181887829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12</w:t>
        </w:r>
        <w:r w:rsidRPr="008D67A7">
          <w:rPr>
            <w:rFonts w:ascii="Arial" w:hAnsi="Arial" w:cs="Arial"/>
            <w:noProof/>
            <w:webHidden/>
            <w:sz w:val="22"/>
          </w:rPr>
          <w:fldChar w:fldCharType="end"/>
        </w:r>
      </w:hyperlink>
    </w:p>
    <w:p w14:paraId="12D4B7F6" w14:textId="26628CF3"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0" w:history="1">
        <w:r w:rsidRPr="008D67A7">
          <w:rPr>
            <w:rStyle w:val="Hyperlink"/>
            <w:rFonts w:ascii="Arial" w:hAnsi="Arial" w:cs="Arial"/>
            <w:noProof/>
            <w:sz w:val="22"/>
          </w:rPr>
          <w:t>4.7</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Sharing the Outcome of the Rapid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14</w:t>
        </w:r>
        <w:r w:rsidRPr="008D67A7">
          <w:rPr>
            <w:rFonts w:ascii="Arial" w:hAnsi="Arial" w:cs="Arial"/>
            <w:noProof/>
            <w:webHidden/>
            <w:sz w:val="22"/>
          </w:rPr>
          <w:fldChar w:fldCharType="end"/>
        </w:r>
      </w:hyperlink>
    </w:p>
    <w:p w14:paraId="05A2221A" w14:textId="22722B9A" w:rsidR="008D67A7" w:rsidRPr="008D67A7" w:rsidRDefault="008D67A7" w:rsidP="008D67A7">
      <w:pPr>
        <w:pStyle w:val="TOC2"/>
        <w:ind w:left="720" w:hanging="720"/>
        <w:rPr>
          <w:rStyle w:val="Hyperlink"/>
          <w:rFonts w:ascii="Arial" w:hAnsi="Arial" w:cs="Arial"/>
          <w:noProof/>
          <w:sz w:val="22"/>
        </w:rPr>
      </w:pPr>
      <w:hyperlink w:anchor="_Toc181887831" w:history="1">
        <w:r w:rsidRPr="008D67A7">
          <w:rPr>
            <w:rStyle w:val="Hyperlink"/>
            <w:rFonts w:ascii="Arial" w:hAnsi="Arial" w:cs="Arial"/>
            <w:noProof/>
            <w:sz w:val="22"/>
          </w:rPr>
          <w:t>4.8</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Breakdown of the Rapid Review Process and the suggested timescales in order to meet the 15 working days target</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14</w:t>
        </w:r>
        <w:r w:rsidRPr="008D67A7">
          <w:rPr>
            <w:rFonts w:ascii="Arial" w:hAnsi="Arial" w:cs="Arial"/>
            <w:noProof/>
            <w:webHidden/>
            <w:sz w:val="22"/>
          </w:rPr>
          <w:fldChar w:fldCharType="end"/>
        </w:r>
      </w:hyperlink>
    </w:p>
    <w:p w14:paraId="1E4F14F7" w14:textId="77777777" w:rsidR="008D67A7" w:rsidRPr="008D67A7" w:rsidRDefault="008D67A7" w:rsidP="008D67A7">
      <w:pPr>
        <w:spacing w:after="0" w:line="240" w:lineRule="auto"/>
        <w:ind w:left="720" w:hanging="720"/>
        <w:rPr>
          <w:rFonts w:ascii="Arial" w:eastAsiaTheme="minorEastAsia" w:hAnsi="Arial" w:cs="Arial"/>
          <w:noProof/>
          <w:sz w:val="22"/>
        </w:rPr>
      </w:pPr>
    </w:p>
    <w:p w14:paraId="3802E8BB" w14:textId="338FD1CF"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32" w:history="1">
        <w:r w:rsidRPr="008D67A7">
          <w:rPr>
            <w:rStyle w:val="Hyperlink"/>
            <w:rFonts w:ascii="Arial" w:hAnsi="Arial" w:cs="Arial"/>
            <w:noProof/>
            <w:sz w:val="22"/>
          </w:rPr>
          <w:t>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Agreeing the Scope and Terms of Reference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62A72AFE" w14:textId="14451956"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3" w:history="1">
        <w:r w:rsidRPr="008D67A7">
          <w:rPr>
            <w:rStyle w:val="Hyperlink"/>
            <w:rFonts w:ascii="Arial" w:hAnsi="Arial" w:cs="Arial"/>
            <w:noProof/>
            <w:sz w:val="22"/>
          </w:rPr>
          <w:t>5.1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Agreeing the Scope and Terms of Reference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4229430A" w14:textId="544DE4F0"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4" w:history="1">
        <w:r w:rsidRPr="008D67A7">
          <w:rPr>
            <w:rStyle w:val="Hyperlink"/>
            <w:rFonts w:ascii="Arial" w:hAnsi="Arial" w:cs="Arial"/>
            <w:noProof/>
            <w:sz w:val="22"/>
          </w:rPr>
          <w:t>5.2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Time Period</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43FDBEA2" w14:textId="0A45E3F8"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5" w:history="1">
        <w:r w:rsidRPr="008D67A7">
          <w:rPr>
            <w:rStyle w:val="Hyperlink"/>
            <w:rFonts w:ascii="Arial" w:hAnsi="Arial" w:cs="Arial"/>
            <w:noProof/>
            <w:sz w:val="22"/>
          </w:rPr>
          <w:t>5.3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Focus of the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78872B2F" w14:textId="67762E60"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6" w:history="1">
        <w:r w:rsidRPr="008D67A7">
          <w:rPr>
            <w:rStyle w:val="Hyperlink"/>
            <w:rFonts w:ascii="Arial" w:hAnsi="Arial" w:cs="Arial"/>
            <w:noProof/>
            <w:sz w:val="22"/>
          </w:rPr>
          <w:t>5.4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Cultural Competence and Intersectionality</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74909E36" w14:textId="506C9D58"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7" w:history="1">
        <w:r w:rsidRPr="008D67A7">
          <w:rPr>
            <w:rStyle w:val="Hyperlink"/>
            <w:rFonts w:ascii="Arial" w:hAnsi="Arial" w:cs="Arial"/>
            <w:noProof/>
            <w:sz w:val="22"/>
          </w:rPr>
          <w:t>5.5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Methodology</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6B126C6F" w14:textId="4BA2A44A"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8" w:history="1">
        <w:r w:rsidRPr="008D67A7">
          <w:rPr>
            <w:rStyle w:val="Hyperlink"/>
            <w:rFonts w:ascii="Arial" w:hAnsi="Arial" w:cs="Arial"/>
            <w:noProof/>
            <w:sz w:val="22"/>
          </w:rPr>
          <w:t>5.6</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Engaging Children and Family Members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15</w:t>
        </w:r>
        <w:r w:rsidRPr="008D67A7">
          <w:rPr>
            <w:rFonts w:ascii="Arial" w:hAnsi="Arial" w:cs="Arial"/>
            <w:noProof/>
            <w:webHidden/>
            <w:sz w:val="22"/>
          </w:rPr>
          <w:fldChar w:fldCharType="end"/>
        </w:r>
      </w:hyperlink>
    </w:p>
    <w:p w14:paraId="3CD6D10A" w14:textId="53B16E53"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39" w:history="1">
        <w:r w:rsidRPr="008D67A7">
          <w:rPr>
            <w:rStyle w:val="Hyperlink"/>
            <w:rFonts w:ascii="Arial" w:hAnsi="Arial" w:cs="Arial"/>
            <w:noProof/>
            <w:sz w:val="22"/>
          </w:rPr>
          <w:t>5.7</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Parallel Investigations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_Toc181887839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16</w:t>
        </w:r>
        <w:r w:rsidRPr="008D67A7">
          <w:rPr>
            <w:rFonts w:ascii="Arial" w:hAnsi="Arial" w:cs="Arial"/>
            <w:noProof/>
            <w:webHidden/>
            <w:sz w:val="22"/>
          </w:rPr>
          <w:fldChar w:fldCharType="end"/>
        </w:r>
      </w:hyperlink>
    </w:p>
    <w:p w14:paraId="181E4A12" w14:textId="7C1C752A"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40" w:history="1">
        <w:r w:rsidRPr="008D67A7">
          <w:rPr>
            <w:rStyle w:val="Hyperlink"/>
            <w:rFonts w:ascii="Arial" w:hAnsi="Arial" w:cs="Arial"/>
            <w:noProof/>
            <w:sz w:val="22"/>
          </w:rPr>
          <w:t>5.8</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Legal Advice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16</w:t>
        </w:r>
        <w:r w:rsidRPr="008D67A7">
          <w:rPr>
            <w:rFonts w:ascii="Arial" w:hAnsi="Arial" w:cs="Arial"/>
            <w:noProof/>
            <w:webHidden/>
            <w:sz w:val="22"/>
          </w:rPr>
          <w:fldChar w:fldCharType="end"/>
        </w:r>
      </w:hyperlink>
    </w:p>
    <w:p w14:paraId="5D0C5B6B" w14:textId="0D4F2460" w:rsidR="008D67A7" w:rsidRPr="008D67A7" w:rsidRDefault="008D67A7" w:rsidP="008D67A7">
      <w:pPr>
        <w:pStyle w:val="TOC2"/>
        <w:ind w:left="720" w:hanging="720"/>
        <w:rPr>
          <w:rStyle w:val="Hyperlink"/>
          <w:rFonts w:ascii="Arial" w:hAnsi="Arial" w:cs="Arial"/>
          <w:noProof/>
          <w:sz w:val="22"/>
        </w:rPr>
      </w:pPr>
      <w:hyperlink w:anchor="_Toc181887841" w:history="1">
        <w:r w:rsidRPr="008D67A7">
          <w:rPr>
            <w:rStyle w:val="Hyperlink"/>
            <w:rFonts w:ascii="Arial" w:hAnsi="Arial" w:cs="Arial"/>
            <w:noProof/>
            <w:sz w:val="22"/>
          </w:rPr>
          <w:t>5.9</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Timetable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16</w:t>
        </w:r>
        <w:r w:rsidRPr="008D67A7">
          <w:rPr>
            <w:rFonts w:ascii="Arial" w:hAnsi="Arial" w:cs="Arial"/>
            <w:noProof/>
            <w:webHidden/>
            <w:sz w:val="22"/>
          </w:rPr>
          <w:fldChar w:fldCharType="end"/>
        </w:r>
      </w:hyperlink>
    </w:p>
    <w:p w14:paraId="7A6A8C6B" w14:textId="77777777" w:rsidR="008D67A7" w:rsidRPr="008D67A7" w:rsidRDefault="008D67A7" w:rsidP="008D67A7">
      <w:pPr>
        <w:spacing w:after="0" w:line="240" w:lineRule="auto"/>
        <w:ind w:left="720" w:hanging="720"/>
        <w:rPr>
          <w:rFonts w:ascii="Arial" w:eastAsiaTheme="minorEastAsia" w:hAnsi="Arial" w:cs="Arial"/>
          <w:noProof/>
          <w:sz w:val="22"/>
        </w:rPr>
      </w:pPr>
    </w:p>
    <w:p w14:paraId="3E1C11A1" w14:textId="3978E780"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42" w:history="1">
        <w:r w:rsidRPr="008D67A7">
          <w:rPr>
            <w:rStyle w:val="Hyperlink"/>
            <w:rFonts w:ascii="Arial" w:hAnsi="Arial" w:cs="Arial"/>
            <w:noProof/>
            <w:sz w:val="22"/>
          </w:rPr>
          <w:t>6.</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Appointing the Lead Reviewer and Review Team</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17</w:t>
        </w:r>
        <w:r w:rsidRPr="008D67A7">
          <w:rPr>
            <w:rFonts w:ascii="Arial" w:hAnsi="Arial" w:cs="Arial"/>
            <w:noProof/>
            <w:webHidden/>
            <w:sz w:val="22"/>
          </w:rPr>
          <w:fldChar w:fldCharType="end"/>
        </w:r>
      </w:hyperlink>
    </w:p>
    <w:p w14:paraId="55DD2DB2" w14:textId="72A45F6E"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43" w:history="1">
        <w:r w:rsidRPr="008D67A7">
          <w:rPr>
            <w:rStyle w:val="Hyperlink"/>
            <w:rFonts w:ascii="Arial" w:hAnsi="Arial" w:cs="Arial"/>
            <w:noProof/>
            <w:sz w:val="22"/>
          </w:rPr>
          <w:t>6.1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Lead Reviewer</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17</w:t>
        </w:r>
        <w:r w:rsidRPr="008D67A7">
          <w:rPr>
            <w:rFonts w:ascii="Arial" w:hAnsi="Arial" w:cs="Arial"/>
            <w:noProof/>
            <w:webHidden/>
            <w:sz w:val="22"/>
          </w:rPr>
          <w:fldChar w:fldCharType="end"/>
        </w:r>
      </w:hyperlink>
    </w:p>
    <w:p w14:paraId="212EE832" w14:textId="113AD8D7" w:rsidR="008D67A7" w:rsidRDefault="008D67A7" w:rsidP="00494B9A">
      <w:pPr>
        <w:pStyle w:val="TOC2"/>
        <w:ind w:left="720" w:hanging="720"/>
        <w:rPr>
          <w:rStyle w:val="Hyperlink"/>
          <w:rFonts w:ascii="Arial" w:hAnsi="Arial" w:cs="Arial"/>
          <w:noProof/>
          <w:sz w:val="22"/>
        </w:rPr>
      </w:pPr>
      <w:hyperlink w:anchor="_Toc181887844" w:history="1">
        <w:r w:rsidRPr="008D67A7">
          <w:rPr>
            <w:rStyle w:val="Hyperlink"/>
            <w:rFonts w:ascii="Arial" w:hAnsi="Arial" w:cs="Arial"/>
            <w:noProof/>
            <w:sz w:val="22"/>
          </w:rPr>
          <w:t>6.2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Review Team</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17</w:t>
        </w:r>
        <w:r w:rsidRPr="008D67A7">
          <w:rPr>
            <w:rFonts w:ascii="Arial" w:hAnsi="Arial" w:cs="Arial"/>
            <w:noProof/>
            <w:webHidden/>
            <w:sz w:val="22"/>
          </w:rPr>
          <w:fldChar w:fldCharType="end"/>
        </w:r>
      </w:hyperlink>
    </w:p>
    <w:p w14:paraId="1C89032C" w14:textId="77777777" w:rsidR="00494B9A" w:rsidRPr="00494B9A" w:rsidRDefault="00494B9A" w:rsidP="00494B9A">
      <w:pPr>
        <w:spacing w:after="0" w:line="240" w:lineRule="auto"/>
        <w:rPr>
          <w:noProof/>
        </w:rPr>
      </w:pPr>
    </w:p>
    <w:p w14:paraId="1F8E9A89" w14:textId="44D44A61" w:rsidR="008D67A7" w:rsidRPr="008D67A7" w:rsidRDefault="008D67A7" w:rsidP="00494B9A">
      <w:pPr>
        <w:pStyle w:val="TOC1"/>
        <w:ind w:left="720" w:hanging="720"/>
        <w:rPr>
          <w:rFonts w:ascii="Arial" w:eastAsiaTheme="minorEastAsia" w:hAnsi="Arial" w:cs="Arial"/>
          <w:noProof/>
          <w:kern w:val="2"/>
          <w:sz w:val="22"/>
          <w:lang w:eastAsia="en-GB"/>
          <w14:ligatures w14:val="standardContextual"/>
        </w:rPr>
      </w:pPr>
      <w:hyperlink w:anchor="_Toc181887845" w:history="1">
        <w:r w:rsidRPr="008D67A7">
          <w:rPr>
            <w:rStyle w:val="Hyperlink"/>
            <w:rFonts w:ascii="Arial" w:hAnsi="Arial" w:cs="Arial"/>
            <w:noProof/>
            <w:sz w:val="22"/>
          </w:rPr>
          <w:t>7.</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Engaging Children and Family Members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18</w:t>
        </w:r>
        <w:r w:rsidRPr="008D67A7">
          <w:rPr>
            <w:rFonts w:ascii="Arial" w:hAnsi="Arial" w:cs="Arial"/>
            <w:noProof/>
            <w:webHidden/>
            <w:sz w:val="22"/>
          </w:rPr>
          <w:fldChar w:fldCharType="end"/>
        </w:r>
      </w:hyperlink>
    </w:p>
    <w:p w14:paraId="3CCB417A" w14:textId="018EB039"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46" w:history="1">
        <w:r w:rsidRPr="008D67A7">
          <w:rPr>
            <w:rStyle w:val="Hyperlink"/>
            <w:rFonts w:ascii="Arial" w:hAnsi="Arial" w:cs="Arial"/>
            <w:noProof/>
            <w:sz w:val="22"/>
          </w:rPr>
          <w:t>7.1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Approach and Principles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18</w:t>
        </w:r>
        <w:r w:rsidRPr="008D67A7">
          <w:rPr>
            <w:rFonts w:ascii="Arial" w:hAnsi="Arial" w:cs="Arial"/>
            <w:noProof/>
            <w:webHidden/>
            <w:sz w:val="22"/>
          </w:rPr>
          <w:fldChar w:fldCharType="end"/>
        </w:r>
      </w:hyperlink>
    </w:p>
    <w:p w14:paraId="5C9BB8A4" w14:textId="7B8720C5"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47" w:history="1">
        <w:r w:rsidRPr="008D67A7">
          <w:rPr>
            <w:rStyle w:val="Hyperlink"/>
            <w:rFonts w:ascii="Arial" w:hAnsi="Arial" w:cs="Arial"/>
            <w:noProof/>
            <w:sz w:val="22"/>
          </w:rPr>
          <w:t>7.2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Identifying the Family Network</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18</w:t>
        </w:r>
        <w:r w:rsidRPr="008D67A7">
          <w:rPr>
            <w:rFonts w:ascii="Arial" w:hAnsi="Arial" w:cs="Arial"/>
            <w:noProof/>
            <w:webHidden/>
            <w:sz w:val="22"/>
          </w:rPr>
          <w:fldChar w:fldCharType="end"/>
        </w:r>
      </w:hyperlink>
    </w:p>
    <w:p w14:paraId="5D0744D1" w14:textId="655E32FD"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48" w:history="1">
        <w:r w:rsidRPr="008D67A7">
          <w:rPr>
            <w:rStyle w:val="Hyperlink"/>
            <w:rFonts w:ascii="Arial" w:hAnsi="Arial" w:cs="Arial"/>
            <w:noProof/>
            <w:sz w:val="22"/>
          </w:rPr>
          <w:t>7.3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Making Initial Contact with the Family</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18</w:t>
        </w:r>
        <w:r w:rsidRPr="008D67A7">
          <w:rPr>
            <w:rFonts w:ascii="Arial" w:hAnsi="Arial" w:cs="Arial"/>
            <w:noProof/>
            <w:webHidden/>
            <w:sz w:val="22"/>
          </w:rPr>
          <w:fldChar w:fldCharType="end"/>
        </w:r>
      </w:hyperlink>
    </w:p>
    <w:p w14:paraId="7AE7EC93" w14:textId="78FAE76C" w:rsidR="008D67A7" w:rsidRPr="008D67A7" w:rsidRDefault="008D67A7" w:rsidP="008D67A7">
      <w:pPr>
        <w:pStyle w:val="TOC2"/>
        <w:ind w:left="720" w:hanging="720"/>
        <w:rPr>
          <w:rStyle w:val="Hyperlink"/>
          <w:rFonts w:ascii="Arial" w:hAnsi="Arial" w:cs="Arial"/>
          <w:noProof/>
          <w:sz w:val="22"/>
        </w:rPr>
      </w:pPr>
      <w:hyperlink w:anchor="_Toc181887849" w:history="1">
        <w:r w:rsidRPr="008D67A7">
          <w:rPr>
            <w:rStyle w:val="Hyperlink"/>
            <w:rFonts w:ascii="Arial" w:hAnsi="Arial" w:cs="Arial"/>
            <w:noProof/>
            <w:sz w:val="22"/>
          </w:rPr>
          <w:t>7.4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Conversations with Family Members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_Toc181887849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18</w:t>
        </w:r>
        <w:r w:rsidRPr="008D67A7">
          <w:rPr>
            <w:rFonts w:ascii="Arial" w:hAnsi="Arial" w:cs="Arial"/>
            <w:noProof/>
            <w:webHidden/>
            <w:sz w:val="22"/>
          </w:rPr>
          <w:fldChar w:fldCharType="end"/>
        </w:r>
      </w:hyperlink>
    </w:p>
    <w:p w14:paraId="7E046682" w14:textId="77777777" w:rsidR="008D67A7" w:rsidRPr="008D67A7" w:rsidRDefault="008D67A7" w:rsidP="008D67A7">
      <w:pPr>
        <w:spacing w:after="0" w:line="240" w:lineRule="auto"/>
        <w:ind w:left="720" w:hanging="720"/>
        <w:rPr>
          <w:rFonts w:ascii="Arial" w:eastAsiaTheme="minorEastAsia" w:hAnsi="Arial" w:cs="Arial"/>
          <w:noProof/>
          <w:sz w:val="22"/>
        </w:rPr>
      </w:pPr>
    </w:p>
    <w:p w14:paraId="2E6BBDC3" w14:textId="5BDD30C7"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50" w:history="1">
        <w:r w:rsidRPr="008D67A7">
          <w:rPr>
            <w:rStyle w:val="Hyperlink"/>
            <w:rFonts w:ascii="Arial" w:hAnsi="Arial" w:cs="Arial"/>
            <w:noProof/>
            <w:sz w:val="22"/>
          </w:rPr>
          <w:t>8.</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Methodology</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20</w:t>
        </w:r>
        <w:r w:rsidRPr="008D67A7">
          <w:rPr>
            <w:rFonts w:ascii="Arial" w:hAnsi="Arial" w:cs="Arial"/>
            <w:noProof/>
            <w:webHidden/>
            <w:sz w:val="22"/>
          </w:rPr>
          <w:fldChar w:fldCharType="end"/>
        </w:r>
      </w:hyperlink>
    </w:p>
    <w:p w14:paraId="765BAD24" w14:textId="0B9CBCE2"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1" w:history="1">
        <w:r w:rsidRPr="008D67A7">
          <w:rPr>
            <w:rStyle w:val="Hyperlink"/>
            <w:rFonts w:ascii="Arial" w:hAnsi="Arial" w:cs="Arial"/>
            <w:noProof/>
            <w:sz w:val="22"/>
          </w:rPr>
          <w:t>8.1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‘Systems Methodology’ and Expectations of Agencies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20</w:t>
        </w:r>
        <w:r w:rsidRPr="008D67A7">
          <w:rPr>
            <w:rFonts w:ascii="Arial" w:hAnsi="Arial" w:cs="Arial"/>
            <w:noProof/>
            <w:webHidden/>
            <w:sz w:val="22"/>
          </w:rPr>
          <w:fldChar w:fldCharType="end"/>
        </w:r>
      </w:hyperlink>
    </w:p>
    <w:p w14:paraId="360E2CF9" w14:textId="7B9ABD84"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2" w:history="1">
        <w:r w:rsidRPr="008D67A7">
          <w:rPr>
            <w:rStyle w:val="Hyperlink"/>
            <w:rFonts w:ascii="Arial" w:hAnsi="Arial" w:cs="Arial"/>
            <w:noProof/>
            <w:sz w:val="22"/>
          </w:rPr>
          <w:t>8.2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Analysis – asking the ‘why’ questions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20</w:t>
        </w:r>
        <w:r w:rsidRPr="008D67A7">
          <w:rPr>
            <w:rFonts w:ascii="Arial" w:hAnsi="Arial" w:cs="Arial"/>
            <w:noProof/>
            <w:webHidden/>
            <w:sz w:val="22"/>
          </w:rPr>
          <w:fldChar w:fldCharType="end"/>
        </w:r>
      </w:hyperlink>
    </w:p>
    <w:p w14:paraId="58E01FB3" w14:textId="1DD01E98"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3" w:history="1">
        <w:r w:rsidRPr="008D67A7">
          <w:rPr>
            <w:rStyle w:val="Hyperlink"/>
            <w:rFonts w:ascii="Arial" w:hAnsi="Arial" w:cs="Arial"/>
            <w:noProof/>
            <w:sz w:val="22"/>
          </w:rPr>
          <w:t>8.3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Agency Action and Expectations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21</w:t>
        </w:r>
        <w:r w:rsidRPr="008D67A7">
          <w:rPr>
            <w:rFonts w:ascii="Arial" w:hAnsi="Arial" w:cs="Arial"/>
            <w:noProof/>
            <w:webHidden/>
            <w:sz w:val="22"/>
          </w:rPr>
          <w:fldChar w:fldCharType="end"/>
        </w:r>
      </w:hyperlink>
    </w:p>
    <w:p w14:paraId="292D0EAA" w14:textId="2B7AE0ED"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4" w:history="1">
        <w:r w:rsidRPr="008D67A7">
          <w:rPr>
            <w:rStyle w:val="Hyperlink"/>
            <w:rFonts w:ascii="Arial" w:hAnsi="Arial" w:cs="Arial"/>
            <w:noProof/>
            <w:sz w:val="22"/>
          </w:rPr>
          <w:t>8.4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Information Collection and Collation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21</w:t>
        </w:r>
        <w:r w:rsidRPr="008D67A7">
          <w:rPr>
            <w:rFonts w:ascii="Arial" w:hAnsi="Arial" w:cs="Arial"/>
            <w:noProof/>
            <w:webHidden/>
            <w:sz w:val="22"/>
          </w:rPr>
          <w:fldChar w:fldCharType="end"/>
        </w:r>
      </w:hyperlink>
    </w:p>
    <w:p w14:paraId="4098542B" w14:textId="1F73EB06"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5" w:history="1">
        <w:r w:rsidRPr="008D67A7">
          <w:rPr>
            <w:rStyle w:val="Hyperlink"/>
            <w:rFonts w:ascii="Arial" w:hAnsi="Arial" w:cs="Arial"/>
            <w:noProof/>
            <w:sz w:val="22"/>
          </w:rPr>
          <w:t>8.5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Chronologies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21</w:t>
        </w:r>
        <w:r w:rsidRPr="008D67A7">
          <w:rPr>
            <w:rFonts w:ascii="Arial" w:hAnsi="Arial" w:cs="Arial"/>
            <w:noProof/>
            <w:webHidden/>
            <w:sz w:val="22"/>
          </w:rPr>
          <w:fldChar w:fldCharType="end"/>
        </w:r>
      </w:hyperlink>
    </w:p>
    <w:p w14:paraId="2EE1C93E" w14:textId="1200F7AB"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6" w:history="1">
        <w:r w:rsidRPr="008D67A7">
          <w:rPr>
            <w:rStyle w:val="Hyperlink"/>
            <w:rFonts w:ascii="Arial" w:hAnsi="Arial" w:cs="Arial"/>
            <w:noProof/>
            <w:sz w:val="22"/>
          </w:rPr>
          <w:t>8.6</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Information Reports, Learning Templates and Other Evidence</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21</w:t>
        </w:r>
        <w:r w:rsidRPr="008D67A7">
          <w:rPr>
            <w:rFonts w:ascii="Arial" w:hAnsi="Arial" w:cs="Arial"/>
            <w:noProof/>
            <w:webHidden/>
            <w:sz w:val="22"/>
          </w:rPr>
          <w:fldChar w:fldCharType="end"/>
        </w:r>
      </w:hyperlink>
    </w:p>
    <w:p w14:paraId="26F21E46" w14:textId="4BAF878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7" w:history="1">
        <w:r w:rsidRPr="008D67A7">
          <w:rPr>
            <w:rStyle w:val="Hyperlink"/>
            <w:rFonts w:ascii="Arial" w:hAnsi="Arial" w:cs="Arial"/>
            <w:noProof/>
            <w:sz w:val="22"/>
          </w:rPr>
          <w:t>8.7</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Review Team Quality Assurance of Agency Submissions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22</w:t>
        </w:r>
        <w:r w:rsidRPr="008D67A7">
          <w:rPr>
            <w:rFonts w:ascii="Arial" w:hAnsi="Arial" w:cs="Arial"/>
            <w:noProof/>
            <w:webHidden/>
            <w:sz w:val="22"/>
          </w:rPr>
          <w:fldChar w:fldCharType="end"/>
        </w:r>
      </w:hyperlink>
    </w:p>
    <w:p w14:paraId="31803999" w14:textId="361B4215"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8" w:history="1">
        <w:r w:rsidRPr="008D67A7">
          <w:rPr>
            <w:rStyle w:val="Hyperlink"/>
            <w:rFonts w:ascii="Arial" w:hAnsi="Arial" w:cs="Arial"/>
            <w:noProof/>
            <w:sz w:val="22"/>
          </w:rPr>
          <w:t>8.8</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Establishing Key Themes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22</w:t>
        </w:r>
        <w:r w:rsidRPr="008D67A7">
          <w:rPr>
            <w:rFonts w:ascii="Arial" w:hAnsi="Arial" w:cs="Arial"/>
            <w:noProof/>
            <w:webHidden/>
            <w:sz w:val="22"/>
          </w:rPr>
          <w:fldChar w:fldCharType="end"/>
        </w:r>
      </w:hyperlink>
    </w:p>
    <w:p w14:paraId="1F2E7814" w14:textId="285988B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59" w:history="1">
        <w:r w:rsidRPr="008D67A7">
          <w:rPr>
            <w:rStyle w:val="Hyperlink"/>
            <w:rFonts w:ascii="Arial" w:hAnsi="Arial" w:cs="Arial"/>
            <w:noProof/>
            <w:sz w:val="22"/>
          </w:rPr>
          <w:t>8.9</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Reflective Learning Workshop</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_Toc181887859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22</w:t>
        </w:r>
        <w:r w:rsidRPr="008D67A7">
          <w:rPr>
            <w:rFonts w:ascii="Arial" w:hAnsi="Arial" w:cs="Arial"/>
            <w:noProof/>
            <w:webHidden/>
            <w:sz w:val="22"/>
          </w:rPr>
          <w:fldChar w:fldCharType="end"/>
        </w:r>
      </w:hyperlink>
    </w:p>
    <w:p w14:paraId="54C15468" w14:textId="4BE230CE"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0" w:history="1">
        <w:r w:rsidRPr="008D67A7">
          <w:rPr>
            <w:rStyle w:val="Hyperlink"/>
            <w:rFonts w:ascii="Arial" w:hAnsi="Arial" w:cs="Arial"/>
            <w:noProof/>
            <w:sz w:val="22"/>
          </w:rPr>
          <w:t>8.10</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Preparing for a Learning Workshop</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22</w:t>
        </w:r>
        <w:r w:rsidRPr="008D67A7">
          <w:rPr>
            <w:rFonts w:ascii="Arial" w:hAnsi="Arial" w:cs="Arial"/>
            <w:noProof/>
            <w:webHidden/>
            <w:sz w:val="22"/>
          </w:rPr>
          <w:fldChar w:fldCharType="end"/>
        </w:r>
      </w:hyperlink>
    </w:p>
    <w:p w14:paraId="17CFFC04" w14:textId="5AA7F7C6"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1" w:history="1">
        <w:r w:rsidRPr="008D67A7">
          <w:rPr>
            <w:rStyle w:val="Hyperlink"/>
            <w:rFonts w:ascii="Arial" w:hAnsi="Arial" w:cs="Arial"/>
            <w:noProof/>
            <w:sz w:val="22"/>
          </w:rPr>
          <w:t>8.11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Structure of a Learning Workshop</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23</w:t>
        </w:r>
        <w:r w:rsidRPr="008D67A7">
          <w:rPr>
            <w:rFonts w:ascii="Arial" w:hAnsi="Arial" w:cs="Arial"/>
            <w:noProof/>
            <w:webHidden/>
            <w:sz w:val="22"/>
          </w:rPr>
          <w:fldChar w:fldCharType="end"/>
        </w:r>
      </w:hyperlink>
    </w:p>
    <w:p w14:paraId="2103DDF4" w14:textId="45DAE618"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2" w:history="1">
        <w:r w:rsidRPr="008D67A7">
          <w:rPr>
            <w:rStyle w:val="Hyperlink"/>
            <w:rFonts w:ascii="Arial" w:hAnsi="Arial" w:cs="Arial"/>
            <w:noProof/>
            <w:sz w:val="22"/>
          </w:rPr>
          <w:t>8.12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Conversations with Key Practitioners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23</w:t>
        </w:r>
        <w:r w:rsidRPr="008D67A7">
          <w:rPr>
            <w:rFonts w:ascii="Arial" w:hAnsi="Arial" w:cs="Arial"/>
            <w:noProof/>
            <w:webHidden/>
            <w:sz w:val="22"/>
          </w:rPr>
          <w:fldChar w:fldCharType="end"/>
        </w:r>
      </w:hyperlink>
    </w:p>
    <w:p w14:paraId="2C668B78" w14:textId="70B1343D" w:rsidR="008D67A7" w:rsidRPr="008D67A7" w:rsidRDefault="008D67A7" w:rsidP="008D67A7">
      <w:pPr>
        <w:pStyle w:val="TOC2"/>
        <w:ind w:left="720" w:hanging="720"/>
        <w:rPr>
          <w:rStyle w:val="Hyperlink"/>
          <w:rFonts w:ascii="Arial" w:hAnsi="Arial" w:cs="Arial"/>
          <w:noProof/>
          <w:sz w:val="22"/>
        </w:rPr>
      </w:pPr>
      <w:hyperlink w:anchor="_Toc181887863" w:history="1">
        <w:r w:rsidRPr="008D67A7">
          <w:rPr>
            <w:rStyle w:val="Hyperlink"/>
            <w:rFonts w:ascii="Arial" w:hAnsi="Arial" w:cs="Arial"/>
            <w:noProof/>
            <w:sz w:val="22"/>
          </w:rPr>
          <w:t>8.13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Practitioner Feedback</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24</w:t>
        </w:r>
        <w:r w:rsidRPr="008D67A7">
          <w:rPr>
            <w:rFonts w:ascii="Arial" w:hAnsi="Arial" w:cs="Arial"/>
            <w:noProof/>
            <w:webHidden/>
            <w:sz w:val="22"/>
          </w:rPr>
          <w:fldChar w:fldCharType="end"/>
        </w:r>
      </w:hyperlink>
    </w:p>
    <w:p w14:paraId="140AA5FB" w14:textId="77777777" w:rsidR="008D67A7" w:rsidRPr="008D67A7" w:rsidRDefault="008D67A7" w:rsidP="008D67A7">
      <w:pPr>
        <w:spacing w:after="0" w:line="240" w:lineRule="auto"/>
        <w:ind w:left="720" w:hanging="720"/>
        <w:rPr>
          <w:rFonts w:ascii="Arial" w:eastAsiaTheme="minorEastAsia" w:hAnsi="Arial" w:cs="Arial"/>
          <w:noProof/>
          <w:sz w:val="22"/>
        </w:rPr>
      </w:pPr>
    </w:p>
    <w:p w14:paraId="75014C6A" w14:textId="535D480D"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64" w:history="1">
        <w:r w:rsidRPr="008D67A7">
          <w:rPr>
            <w:rStyle w:val="Hyperlink"/>
            <w:rFonts w:ascii="Arial" w:hAnsi="Arial" w:cs="Arial"/>
            <w:noProof/>
            <w:sz w:val="22"/>
          </w:rPr>
          <w:t>9.</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Report</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25</w:t>
        </w:r>
        <w:r w:rsidRPr="008D67A7">
          <w:rPr>
            <w:rFonts w:ascii="Arial" w:hAnsi="Arial" w:cs="Arial"/>
            <w:noProof/>
            <w:webHidden/>
            <w:sz w:val="22"/>
          </w:rPr>
          <w:fldChar w:fldCharType="end"/>
        </w:r>
      </w:hyperlink>
    </w:p>
    <w:p w14:paraId="4DDD65D5" w14:textId="2F2F8775"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5" w:history="1">
        <w:r w:rsidRPr="008D67A7">
          <w:rPr>
            <w:rStyle w:val="Hyperlink"/>
            <w:rFonts w:ascii="Arial" w:hAnsi="Arial" w:cs="Arial"/>
            <w:noProof/>
            <w:sz w:val="22"/>
          </w:rPr>
          <w:t>9.1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The Report</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25</w:t>
        </w:r>
        <w:r w:rsidRPr="008D67A7">
          <w:rPr>
            <w:rFonts w:ascii="Arial" w:hAnsi="Arial" w:cs="Arial"/>
            <w:noProof/>
            <w:webHidden/>
            <w:sz w:val="22"/>
          </w:rPr>
          <w:fldChar w:fldCharType="end"/>
        </w:r>
      </w:hyperlink>
    </w:p>
    <w:p w14:paraId="419888CD" w14:textId="4FAF288D" w:rsidR="008D67A7" w:rsidRPr="008D67A7" w:rsidRDefault="008D67A7" w:rsidP="008D67A7">
      <w:pPr>
        <w:pStyle w:val="TOC2"/>
        <w:ind w:left="720" w:hanging="720"/>
        <w:rPr>
          <w:rStyle w:val="Hyperlink"/>
          <w:rFonts w:ascii="Arial" w:hAnsi="Arial" w:cs="Arial"/>
          <w:noProof/>
          <w:sz w:val="22"/>
        </w:rPr>
      </w:pPr>
      <w:hyperlink w:anchor="_Toc181887866" w:history="1">
        <w:r w:rsidRPr="008D67A7">
          <w:rPr>
            <w:rStyle w:val="Hyperlink"/>
            <w:rFonts w:ascii="Arial" w:hAnsi="Arial" w:cs="Arial"/>
            <w:noProof/>
            <w:sz w:val="22"/>
          </w:rPr>
          <w:t>9.2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Identifying Recommended Improvements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25</w:t>
        </w:r>
        <w:r w:rsidRPr="008D67A7">
          <w:rPr>
            <w:rFonts w:ascii="Arial" w:hAnsi="Arial" w:cs="Arial"/>
            <w:noProof/>
            <w:webHidden/>
            <w:sz w:val="22"/>
          </w:rPr>
          <w:fldChar w:fldCharType="end"/>
        </w:r>
      </w:hyperlink>
    </w:p>
    <w:p w14:paraId="2B98B29B" w14:textId="77777777" w:rsidR="008D67A7" w:rsidRPr="008D67A7" w:rsidRDefault="008D67A7" w:rsidP="008D67A7">
      <w:pPr>
        <w:spacing w:after="0" w:line="240" w:lineRule="auto"/>
        <w:ind w:left="720" w:hanging="720"/>
        <w:rPr>
          <w:rFonts w:ascii="Arial" w:eastAsiaTheme="minorEastAsia" w:hAnsi="Arial" w:cs="Arial"/>
          <w:noProof/>
          <w:sz w:val="22"/>
        </w:rPr>
      </w:pPr>
    </w:p>
    <w:p w14:paraId="13C4F3F2" w14:textId="3B6CE656"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67" w:history="1">
        <w:r w:rsidRPr="008D67A7">
          <w:rPr>
            <w:rStyle w:val="Hyperlink"/>
            <w:rFonts w:ascii="Arial" w:hAnsi="Arial" w:cs="Arial"/>
            <w:noProof/>
            <w:sz w:val="22"/>
          </w:rPr>
          <w:t>10.</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Publication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05CF4BBB" w14:textId="6F0B07AF"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8" w:history="1">
        <w:r w:rsidRPr="008D67A7">
          <w:rPr>
            <w:rStyle w:val="Hyperlink"/>
            <w:rFonts w:ascii="Arial" w:hAnsi="Arial" w:cs="Arial"/>
            <w:noProof/>
            <w:sz w:val="22"/>
          </w:rPr>
          <w:t>10.1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Publication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7C98FCFA" w14:textId="56D68212"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69" w:history="1">
        <w:r w:rsidRPr="008D67A7">
          <w:rPr>
            <w:rStyle w:val="Hyperlink"/>
            <w:rFonts w:ascii="Arial" w:hAnsi="Arial" w:cs="Arial"/>
            <w:noProof/>
            <w:sz w:val="22"/>
          </w:rPr>
          <w:t>10.2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Preparing for Publication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_Toc181887869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142DFDEE" w14:textId="4C843FA8"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70" w:history="1">
        <w:r w:rsidRPr="008D67A7">
          <w:rPr>
            <w:rStyle w:val="Hyperlink"/>
            <w:rFonts w:ascii="Arial" w:hAnsi="Arial" w:cs="Arial"/>
            <w:noProof/>
            <w:sz w:val="22"/>
          </w:rPr>
          <w:t>10.3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Managing the Impact of Publication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_Toc181887870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437357B9" w14:textId="52A2B40C"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71" w:history="1">
        <w:r w:rsidRPr="008D67A7">
          <w:rPr>
            <w:rStyle w:val="Hyperlink"/>
            <w:rFonts w:ascii="Arial" w:hAnsi="Arial" w:cs="Arial"/>
            <w:noProof/>
            <w:sz w:val="22"/>
          </w:rPr>
          <w:t>10.4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Media Strategy</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_Toc181887871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3AF919E4" w14:textId="6A128829" w:rsidR="008D67A7" w:rsidRPr="008D67A7" w:rsidRDefault="008D67A7" w:rsidP="008D67A7">
      <w:pPr>
        <w:pStyle w:val="TOC3"/>
        <w:ind w:left="720" w:hanging="720"/>
        <w:rPr>
          <w:rStyle w:val="Hyperlink"/>
          <w:rFonts w:ascii="Arial" w:hAnsi="Arial" w:cs="Arial"/>
          <w:noProof/>
          <w:sz w:val="22"/>
        </w:rPr>
      </w:pPr>
      <w:hyperlink w:anchor="_Toc181887872" w:history="1">
        <w:r w:rsidRPr="008D67A7">
          <w:rPr>
            <w:rStyle w:val="Hyperlink"/>
            <w:rFonts w:ascii="Arial" w:hAnsi="Arial" w:cs="Arial"/>
            <w:noProof/>
            <w:sz w:val="22"/>
          </w:rPr>
          <w:t>10.5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Formal Publication</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_Toc181887872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27</w:t>
        </w:r>
        <w:r w:rsidRPr="008D67A7">
          <w:rPr>
            <w:rFonts w:ascii="Arial" w:hAnsi="Arial" w:cs="Arial"/>
            <w:noProof/>
            <w:webHidden/>
            <w:sz w:val="22"/>
          </w:rPr>
          <w:fldChar w:fldCharType="end"/>
        </w:r>
      </w:hyperlink>
    </w:p>
    <w:p w14:paraId="13F56631" w14:textId="77777777" w:rsidR="008D67A7" w:rsidRPr="008D67A7" w:rsidRDefault="008D67A7" w:rsidP="008D67A7">
      <w:pPr>
        <w:spacing w:after="0" w:line="240" w:lineRule="auto"/>
        <w:ind w:left="720" w:hanging="720"/>
        <w:rPr>
          <w:rFonts w:ascii="Arial" w:eastAsiaTheme="minorEastAsia" w:hAnsi="Arial" w:cs="Arial"/>
          <w:noProof/>
          <w:sz w:val="22"/>
        </w:rPr>
      </w:pPr>
    </w:p>
    <w:p w14:paraId="016316D3" w14:textId="358F1FBD"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73" w:history="1">
        <w:r w:rsidRPr="008D67A7">
          <w:rPr>
            <w:rStyle w:val="Hyperlink"/>
            <w:rFonts w:ascii="Arial" w:hAnsi="Arial" w:cs="Arial"/>
            <w:noProof/>
            <w:sz w:val="22"/>
          </w:rPr>
          <w:t>11.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Embedding Learning</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_Toc181887873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516F4BB5" w14:textId="6F4F429E"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74" w:history="1">
        <w:r w:rsidRPr="008D67A7">
          <w:rPr>
            <w:rStyle w:val="Hyperlink"/>
            <w:rFonts w:ascii="Arial" w:hAnsi="Arial" w:cs="Arial"/>
            <w:noProof/>
            <w:sz w:val="22"/>
          </w:rPr>
          <w:t>11.1</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Embedding Learning</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_Toc181887874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35B83B4B" w14:textId="0BB88322"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75" w:history="1">
        <w:r w:rsidRPr="008D67A7">
          <w:rPr>
            <w:rStyle w:val="Hyperlink"/>
            <w:rFonts w:ascii="Arial" w:hAnsi="Arial" w:cs="Arial"/>
            <w:noProof/>
            <w:sz w:val="22"/>
          </w:rPr>
          <w:t>11.2</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Capturing Improvements and Taking Corrective Action while the Review is in Progress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_Toc181887875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77C777B2" w14:textId="3EBA0C6C" w:rsidR="008D67A7" w:rsidRPr="008D67A7" w:rsidRDefault="008D67A7" w:rsidP="008D67A7">
      <w:pPr>
        <w:pStyle w:val="TOC3"/>
        <w:ind w:left="720" w:hanging="720"/>
        <w:rPr>
          <w:rFonts w:ascii="Arial" w:eastAsiaTheme="minorEastAsia" w:hAnsi="Arial" w:cs="Arial"/>
          <w:noProof/>
          <w:kern w:val="2"/>
          <w:sz w:val="22"/>
          <w:lang w:eastAsia="en-GB"/>
          <w14:ligatures w14:val="standardContextual"/>
        </w:rPr>
      </w:pPr>
      <w:hyperlink w:anchor="_Toc181887876" w:history="1">
        <w:r w:rsidRPr="008D67A7">
          <w:rPr>
            <w:rStyle w:val="Hyperlink"/>
            <w:rFonts w:ascii="Arial" w:hAnsi="Arial" w:cs="Arial"/>
            <w:noProof/>
            <w:sz w:val="22"/>
          </w:rPr>
          <w:t>11.3</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Disseminating and Sharing Learning from the Review</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_Toc181887876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3A47E47F" w14:textId="4FAE206E" w:rsidR="008D67A7" w:rsidRPr="008D67A7" w:rsidRDefault="008D67A7" w:rsidP="008D67A7">
      <w:pPr>
        <w:pStyle w:val="TOC2"/>
        <w:ind w:left="720" w:hanging="720"/>
        <w:rPr>
          <w:rFonts w:ascii="Arial" w:eastAsiaTheme="minorEastAsia" w:hAnsi="Arial" w:cs="Arial"/>
          <w:noProof/>
          <w:kern w:val="2"/>
          <w:sz w:val="22"/>
          <w:lang w:eastAsia="en-GB"/>
          <w14:ligatures w14:val="standardContextual"/>
        </w:rPr>
      </w:pPr>
      <w:hyperlink w:anchor="_Toc181887877" w:history="1">
        <w:r w:rsidRPr="008D67A7">
          <w:rPr>
            <w:rStyle w:val="Hyperlink"/>
            <w:rFonts w:ascii="Arial" w:hAnsi="Arial" w:cs="Arial"/>
            <w:noProof/>
            <w:sz w:val="22"/>
            <w:lang w:eastAsia="en-GB" w:bidi="hi-IN"/>
          </w:rPr>
          <w:t>11.4</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lang w:eastAsia="en-GB" w:bidi="hi-IN"/>
          </w:rPr>
          <w:t>Monitoring Progress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_Toc181887877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7315A749" w14:textId="5040DA2F" w:rsidR="008D67A7" w:rsidRPr="008D67A7" w:rsidRDefault="008D67A7" w:rsidP="008D67A7">
      <w:pPr>
        <w:pStyle w:val="TOC2"/>
        <w:ind w:left="720" w:hanging="720"/>
        <w:rPr>
          <w:rStyle w:val="Hyperlink"/>
          <w:rFonts w:ascii="Arial" w:hAnsi="Arial" w:cs="Arial"/>
          <w:noProof/>
          <w:sz w:val="22"/>
        </w:rPr>
      </w:pPr>
      <w:hyperlink w:anchor="_Toc181887878" w:history="1">
        <w:r w:rsidRPr="008D67A7">
          <w:rPr>
            <w:rStyle w:val="Hyperlink"/>
            <w:rFonts w:ascii="Arial" w:hAnsi="Arial" w:cs="Arial"/>
            <w:noProof/>
            <w:sz w:val="22"/>
          </w:rPr>
          <w:t>11.5</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Taking into Account Learning from National Reviews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_Toc181887878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29</w:t>
        </w:r>
        <w:r w:rsidRPr="008D67A7">
          <w:rPr>
            <w:rFonts w:ascii="Arial" w:hAnsi="Arial" w:cs="Arial"/>
            <w:noProof/>
            <w:webHidden/>
            <w:sz w:val="22"/>
          </w:rPr>
          <w:fldChar w:fldCharType="end"/>
        </w:r>
      </w:hyperlink>
    </w:p>
    <w:p w14:paraId="5C0B1554" w14:textId="77777777" w:rsidR="008D67A7" w:rsidRPr="008D67A7" w:rsidRDefault="008D67A7" w:rsidP="008D67A7">
      <w:pPr>
        <w:spacing w:after="0" w:line="240" w:lineRule="auto"/>
        <w:ind w:left="720" w:hanging="720"/>
        <w:rPr>
          <w:rFonts w:ascii="Arial" w:eastAsiaTheme="minorEastAsia" w:hAnsi="Arial" w:cs="Arial"/>
          <w:noProof/>
          <w:sz w:val="22"/>
        </w:rPr>
      </w:pPr>
    </w:p>
    <w:p w14:paraId="20BFA2D8" w14:textId="7254FBB1" w:rsidR="008D67A7" w:rsidRPr="008D67A7" w:rsidRDefault="008D67A7" w:rsidP="008D67A7">
      <w:pPr>
        <w:pStyle w:val="TOC1"/>
        <w:ind w:left="720" w:hanging="720"/>
        <w:rPr>
          <w:rFonts w:ascii="Arial" w:eastAsiaTheme="minorEastAsia" w:hAnsi="Arial" w:cs="Arial"/>
          <w:noProof/>
          <w:kern w:val="2"/>
          <w:sz w:val="22"/>
          <w:lang w:eastAsia="en-GB"/>
          <w14:ligatures w14:val="standardContextual"/>
        </w:rPr>
      </w:pPr>
      <w:hyperlink w:anchor="_Toc181887879" w:history="1">
        <w:r w:rsidRPr="008D67A7">
          <w:rPr>
            <w:rStyle w:val="Hyperlink"/>
            <w:rFonts w:ascii="Arial" w:hAnsi="Arial" w:cs="Arial"/>
            <w:noProof/>
            <w:sz w:val="22"/>
          </w:rPr>
          <w:t xml:space="preserve">12. </w:t>
        </w:r>
        <w:r w:rsidRPr="008D67A7">
          <w:rPr>
            <w:rFonts w:ascii="Arial" w:eastAsiaTheme="minorEastAsia" w:hAnsi="Arial" w:cs="Arial"/>
            <w:noProof/>
            <w:kern w:val="2"/>
            <w:sz w:val="22"/>
            <w:lang w:eastAsia="en-GB"/>
            <w14:ligatures w14:val="standardContextual"/>
          </w:rPr>
          <w:tab/>
        </w:r>
        <w:r w:rsidRPr="008D67A7">
          <w:rPr>
            <w:rStyle w:val="Hyperlink"/>
            <w:rFonts w:ascii="Arial" w:hAnsi="Arial" w:cs="Arial"/>
            <w:noProof/>
            <w:sz w:val="22"/>
          </w:rPr>
          <w:t>Appendices and Supporting Documents</w:t>
        </w:r>
        <w:r w:rsidRPr="008D67A7">
          <w:rPr>
            <w:rFonts w:ascii="Arial" w:hAnsi="Arial" w:cs="Arial"/>
            <w:noProof/>
            <w:webHidden/>
            <w:sz w:val="22"/>
          </w:rPr>
          <w:tab/>
        </w:r>
        <w:r w:rsidRPr="008D67A7">
          <w:rPr>
            <w:rFonts w:ascii="Arial" w:hAnsi="Arial" w:cs="Arial"/>
            <w:noProof/>
            <w:webHidden/>
            <w:sz w:val="22"/>
          </w:rPr>
          <w:fldChar w:fldCharType="begin"/>
        </w:r>
        <w:r w:rsidRPr="008D67A7">
          <w:rPr>
            <w:rFonts w:ascii="Arial" w:hAnsi="Arial" w:cs="Arial"/>
            <w:noProof/>
            <w:webHidden/>
            <w:sz w:val="22"/>
          </w:rPr>
          <w:instrText xml:space="preserve"> PAGEREF _Toc181887879 \h </w:instrText>
        </w:r>
        <w:r w:rsidRPr="008D67A7">
          <w:rPr>
            <w:rFonts w:ascii="Arial" w:hAnsi="Arial" w:cs="Arial"/>
            <w:noProof/>
            <w:webHidden/>
            <w:sz w:val="22"/>
          </w:rPr>
        </w:r>
        <w:r w:rsidRPr="008D67A7">
          <w:rPr>
            <w:rFonts w:ascii="Arial" w:hAnsi="Arial" w:cs="Arial"/>
            <w:noProof/>
            <w:webHidden/>
            <w:sz w:val="22"/>
          </w:rPr>
          <w:fldChar w:fldCharType="separate"/>
        </w:r>
        <w:r w:rsidR="0066597F">
          <w:rPr>
            <w:rFonts w:ascii="Arial" w:hAnsi="Arial" w:cs="Arial"/>
            <w:noProof/>
            <w:webHidden/>
            <w:sz w:val="22"/>
          </w:rPr>
          <w:t>30</w:t>
        </w:r>
        <w:r w:rsidRPr="008D67A7">
          <w:rPr>
            <w:rFonts w:ascii="Arial" w:hAnsi="Arial" w:cs="Arial"/>
            <w:noProof/>
            <w:webHidden/>
            <w:sz w:val="22"/>
          </w:rPr>
          <w:fldChar w:fldCharType="end"/>
        </w:r>
      </w:hyperlink>
    </w:p>
    <w:p w14:paraId="2CDDE1C3" w14:textId="5114D038" w:rsidR="00054A3C" w:rsidRPr="00984366" w:rsidRDefault="00054A3C" w:rsidP="008D67A7">
      <w:pPr>
        <w:spacing w:after="0" w:line="240" w:lineRule="auto"/>
        <w:ind w:left="720" w:hanging="720"/>
        <w:rPr>
          <w:rFonts w:ascii="Arial" w:hAnsi="Arial" w:cs="Arial"/>
          <w:sz w:val="22"/>
        </w:rPr>
      </w:pPr>
      <w:r w:rsidRPr="008D67A7">
        <w:rPr>
          <w:rFonts w:ascii="Arial" w:hAnsi="Arial" w:cs="Arial"/>
          <w:sz w:val="22"/>
        </w:rPr>
        <w:fldChar w:fldCharType="end"/>
      </w:r>
    </w:p>
    <w:p w14:paraId="572ACEEE" w14:textId="77777777" w:rsidR="00054A3C" w:rsidRPr="00ED2129" w:rsidRDefault="00054A3C" w:rsidP="00ED2129">
      <w:pPr>
        <w:spacing w:after="0" w:line="240" w:lineRule="auto"/>
        <w:jc w:val="both"/>
        <w:rPr>
          <w:rFonts w:ascii="Arial" w:hAnsi="Arial" w:cs="Arial"/>
          <w:b/>
          <w:sz w:val="22"/>
        </w:rPr>
      </w:pPr>
    </w:p>
    <w:p w14:paraId="2051592E" w14:textId="77777777" w:rsidR="00054A3C" w:rsidRPr="00ED2129" w:rsidRDefault="00054A3C" w:rsidP="00ED2129">
      <w:pPr>
        <w:spacing w:after="0" w:line="240" w:lineRule="auto"/>
        <w:jc w:val="both"/>
        <w:rPr>
          <w:rFonts w:ascii="Arial" w:hAnsi="Arial" w:cs="Arial"/>
          <w:b/>
          <w:sz w:val="22"/>
        </w:rPr>
      </w:pPr>
    </w:p>
    <w:p w14:paraId="6BD6EF95" w14:textId="77777777" w:rsidR="00054A3C" w:rsidRDefault="00054A3C" w:rsidP="00ED2129">
      <w:pPr>
        <w:spacing w:after="0" w:line="240" w:lineRule="auto"/>
        <w:jc w:val="both"/>
        <w:rPr>
          <w:rFonts w:ascii="Arial" w:hAnsi="Arial" w:cs="Arial"/>
          <w:b/>
          <w:sz w:val="22"/>
        </w:rPr>
      </w:pPr>
    </w:p>
    <w:p w14:paraId="2FB217F9" w14:textId="77777777" w:rsidR="00054A3C" w:rsidRDefault="00054A3C" w:rsidP="00ED2129">
      <w:pPr>
        <w:spacing w:after="0" w:line="240" w:lineRule="auto"/>
        <w:jc w:val="both"/>
        <w:rPr>
          <w:rFonts w:ascii="Arial" w:hAnsi="Arial" w:cs="Arial"/>
          <w:b/>
          <w:sz w:val="22"/>
        </w:rPr>
      </w:pPr>
    </w:p>
    <w:p w14:paraId="5E4E7436" w14:textId="77777777" w:rsidR="00054A3C" w:rsidRDefault="00054A3C" w:rsidP="00ED2129">
      <w:pPr>
        <w:spacing w:after="0" w:line="240" w:lineRule="auto"/>
        <w:jc w:val="both"/>
        <w:rPr>
          <w:rFonts w:ascii="Arial" w:hAnsi="Arial" w:cs="Arial"/>
          <w:b/>
          <w:sz w:val="22"/>
        </w:rPr>
      </w:pPr>
    </w:p>
    <w:p w14:paraId="02CD23C6" w14:textId="77777777" w:rsidR="00054A3C" w:rsidRDefault="00054A3C" w:rsidP="00ED2129">
      <w:pPr>
        <w:spacing w:after="0" w:line="240" w:lineRule="auto"/>
        <w:jc w:val="both"/>
        <w:rPr>
          <w:rFonts w:ascii="Arial" w:hAnsi="Arial" w:cs="Arial"/>
          <w:b/>
          <w:sz w:val="22"/>
        </w:rPr>
      </w:pPr>
    </w:p>
    <w:p w14:paraId="12E2027A" w14:textId="77777777" w:rsidR="00054A3C" w:rsidRDefault="00054A3C" w:rsidP="00ED2129">
      <w:pPr>
        <w:spacing w:after="0" w:line="240" w:lineRule="auto"/>
        <w:jc w:val="both"/>
        <w:rPr>
          <w:rFonts w:ascii="Arial" w:hAnsi="Arial" w:cs="Arial"/>
          <w:b/>
          <w:sz w:val="22"/>
        </w:rPr>
      </w:pPr>
    </w:p>
    <w:p w14:paraId="0385C7DC" w14:textId="77777777" w:rsidR="00054A3C" w:rsidRDefault="00054A3C" w:rsidP="00ED2129">
      <w:pPr>
        <w:spacing w:after="0" w:line="240" w:lineRule="auto"/>
        <w:jc w:val="both"/>
        <w:rPr>
          <w:rFonts w:ascii="Arial" w:hAnsi="Arial" w:cs="Arial"/>
          <w:b/>
          <w:sz w:val="22"/>
        </w:rPr>
      </w:pPr>
    </w:p>
    <w:p w14:paraId="3E50FC9E" w14:textId="77777777" w:rsidR="00054A3C" w:rsidRDefault="00054A3C" w:rsidP="00ED2129">
      <w:pPr>
        <w:spacing w:after="0" w:line="240" w:lineRule="auto"/>
        <w:jc w:val="both"/>
        <w:rPr>
          <w:rFonts w:ascii="Arial" w:hAnsi="Arial" w:cs="Arial"/>
          <w:b/>
          <w:sz w:val="22"/>
        </w:rPr>
      </w:pPr>
    </w:p>
    <w:p w14:paraId="43F80DFE" w14:textId="77777777" w:rsidR="00054A3C" w:rsidRDefault="00054A3C" w:rsidP="00ED2129">
      <w:pPr>
        <w:spacing w:after="0" w:line="240" w:lineRule="auto"/>
        <w:jc w:val="both"/>
        <w:rPr>
          <w:rFonts w:ascii="Arial" w:hAnsi="Arial" w:cs="Arial"/>
          <w:b/>
          <w:sz w:val="22"/>
        </w:rPr>
      </w:pPr>
    </w:p>
    <w:p w14:paraId="1E3DA5E3" w14:textId="77777777" w:rsidR="00054A3C" w:rsidRDefault="00054A3C" w:rsidP="00ED2129">
      <w:pPr>
        <w:spacing w:after="0" w:line="240" w:lineRule="auto"/>
        <w:jc w:val="both"/>
        <w:rPr>
          <w:rFonts w:ascii="Arial" w:hAnsi="Arial" w:cs="Arial"/>
          <w:b/>
          <w:sz w:val="22"/>
        </w:rPr>
      </w:pPr>
    </w:p>
    <w:p w14:paraId="3E11BC6C" w14:textId="77777777" w:rsidR="00054A3C" w:rsidRDefault="00054A3C" w:rsidP="00ED2129">
      <w:pPr>
        <w:spacing w:after="0" w:line="240" w:lineRule="auto"/>
        <w:jc w:val="both"/>
        <w:rPr>
          <w:rFonts w:ascii="Arial" w:hAnsi="Arial" w:cs="Arial"/>
          <w:b/>
          <w:sz w:val="22"/>
        </w:rPr>
      </w:pPr>
    </w:p>
    <w:p w14:paraId="49765599" w14:textId="77777777" w:rsidR="00054A3C" w:rsidRDefault="00054A3C" w:rsidP="00ED2129">
      <w:pPr>
        <w:spacing w:after="0" w:line="240" w:lineRule="auto"/>
        <w:jc w:val="both"/>
        <w:rPr>
          <w:rFonts w:ascii="Arial" w:hAnsi="Arial" w:cs="Arial"/>
          <w:b/>
          <w:sz w:val="22"/>
        </w:rPr>
      </w:pPr>
    </w:p>
    <w:p w14:paraId="5BBEAAAB" w14:textId="77777777" w:rsidR="00054A3C" w:rsidRDefault="00054A3C" w:rsidP="00ED2129">
      <w:pPr>
        <w:spacing w:after="0" w:line="240" w:lineRule="auto"/>
        <w:jc w:val="both"/>
        <w:rPr>
          <w:rFonts w:ascii="Arial" w:hAnsi="Arial" w:cs="Arial"/>
          <w:b/>
          <w:sz w:val="22"/>
        </w:rPr>
      </w:pPr>
    </w:p>
    <w:p w14:paraId="3CA64507" w14:textId="77777777" w:rsidR="00054A3C" w:rsidRDefault="00054A3C" w:rsidP="00ED2129">
      <w:pPr>
        <w:spacing w:after="0" w:line="240" w:lineRule="auto"/>
        <w:jc w:val="both"/>
        <w:rPr>
          <w:rFonts w:ascii="Arial" w:hAnsi="Arial" w:cs="Arial"/>
          <w:b/>
          <w:sz w:val="22"/>
        </w:rPr>
      </w:pPr>
    </w:p>
    <w:p w14:paraId="51B2EE64" w14:textId="77777777" w:rsidR="00054A3C" w:rsidRPr="00984366" w:rsidRDefault="005C2264" w:rsidP="00CA1CD5">
      <w:pPr>
        <w:pStyle w:val="Heading1"/>
        <w:pBdr>
          <w:bottom w:val="single" w:sz="4" w:space="1" w:color="auto"/>
        </w:pBdr>
        <w:spacing w:before="0" w:line="240" w:lineRule="auto"/>
        <w:jc w:val="both"/>
        <w:rPr>
          <w:rFonts w:cs="Arial"/>
          <w:color w:val="000000"/>
        </w:rPr>
      </w:pPr>
      <w:r>
        <w:rPr>
          <w:rFonts w:cs="Arial"/>
          <w:color w:val="000000"/>
        </w:rPr>
        <w:br w:type="page"/>
      </w:r>
      <w:bookmarkStart w:id="0" w:name="_Toc181887812"/>
      <w:r w:rsidR="00054A3C" w:rsidRPr="00984366">
        <w:rPr>
          <w:rFonts w:cs="Arial"/>
          <w:color w:val="000000"/>
        </w:rPr>
        <w:lastRenderedPageBreak/>
        <w:t xml:space="preserve">Who is the </w:t>
      </w:r>
      <w:r w:rsidR="00A54FDB">
        <w:rPr>
          <w:rFonts w:cs="Arial"/>
          <w:color w:val="000000"/>
        </w:rPr>
        <w:t xml:space="preserve">Toolkit and </w:t>
      </w:r>
      <w:r w:rsidR="00054A3C" w:rsidRPr="00984366">
        <w:rPr>
          <w:rFonts w:cs="Arial"/>
          <w:color w:val="000000"/>
        </w:rPr>
        <w:t>Guidance for?</w:t>
      </w:r>
      <w:bookmarkEnd w:id="0"/>
    </w:p>
    <w:p w14:paraId="58704BCB" w14:textId="77777777" w:rsidR="00054A3C" w:rsidRPr="00105A36" w:rsidRDefault="00054A3C" w:rsidP="00CA1CD5">
      <w:pPr>
        <w:spacing w:after="0" w:line="240" w:lineRule="auto"/>
        <w:jc w:val="both"/>
        <w:rPr>
          <w:rFonts w:ascii="Arial" w:hAnsi="Arial" w:cs="Arial"/>
          <w:b/>
          <w:sz w:val="22"/>
        </w:rPr>
      </w:pPr>
    </w:p>
    <w:p w14:paraId="67187FF0" w14:textId="77777777" w:rsidR="00054A3C" w:rsidRDefault="00054A3C" w:rsidP="00CA1CD5">
      <w:pPr>
        <w:spacing w:after="0" w:line="240" w:lineRule="auto"/>
        <w:jc w:val="both"/>
        <w:rPr>
          <w:rFonts w:ascii="Arial" w:hAnsi="Arial" w:cs="Arial"/>
          <w:sz w:val="22"/>
        </w:rPr>
      </w:pPr>
      <w:r w:rsidRPr="00105A36">
        <w:rPr>
          <w:rFonts w:ascii="Arial" w:hAnsi="Arial" w:cs="Arial"/>
          <w:sz w:val="22"/>
        </w:rPr>
        <w:t xml:space="preserve">This regional </w:t>
      </w:r>
      <w:r w:rsidR="00A54FDB">
        <w:rPr>
          <w:rFonts w:ascii="Arial" w:hAnsi="Arial" w:cs="Arial"/>
          <w:sz w:val="22"/>
        </w:rPr>
        <w:t xml:space="preserve">toolkit and </w:t>
      </w:r>
      <w:r w:rsidRPr="00105A36">
        <w:rPr>
          <w:rFonts w:ascii="Arial" w:hAnsi="Arial" w:cs="Arial"/>
          <w:sz w:val="22"/>
        </w:rPr>
        <w:t xml:space="preserve">guidance </w:t>
      </w:r>
      <w:proofErr w:type="gramStart"/>
      <w:r w:rsidR="00A54FDB">
        <w:rPr>
          <w:rFonts w:ascii="Arial" w:hAnsi="Arial" w:cs="Arial"/>
          <w:sz w:val="22"/>
        </w:rPr>
        <w:t>was</w:t>
      </w:r>
      <w:proofErr w:type="gramEnd"/>
      <w:r w:rsidR="00A54FDB">
        <w:rPr>
          <w:rFonts w:ascii="Arial" w:hAnsi="Arial" w:cs="Arial"/>
          <w:sz w:val="22"/>
        </w:rPr>
        <w:t xml:space="preserve"> produced on behalf of </w:t>
      </w:r>
      <w:r w:rsidR="00B46474">
        <w:rPr>
          <w:rFonts w:ascii="Arial" w:hAnsi="Arial" w:cs="Arial"/>
          <w:sz w:val="22"/>
        </w:rPr>
        <w:t xml:space="preserve">the </w:t>
      </w:r>
      <w:r w:rsidR="00C158B2">
        <w:rPr>
          <w:rFonts w:ascii="Arial" w:hAnsi="Arial" w:cs="Arial"/>
          <w:sz w:val="22"/>
        </w:rPr>
        <w:t>S</w:t>
      </w:r>
      <w:r w:rsidRPr="00105A36">
        <w:rPr>
          <w:rFonts w:ascii="Arial" w:hAnsi="Arial" w:cs="Arial"/>
          <w:sz w:val="22"/>
        </w:rPr>
        <w:t xml:space="preserve">afeguarding </w:t>
      </w:r>
      <w:r w:rsidR="00C158B2">
        <w:rPr>
          <w:rFonts w:ascii="Arial" w:hAnsi="Arial" w:cs="Arial"/>
          <w:sz w:val="22"/>
        </w:rPr>
        <w:t>P</w:t>
      </w:r>
      <w:r w:rsidRPr="00105A36">
        <w:rPr>
          <w:rFonts w:ascii="Arial" w:hAnsi="Arial" w:cs="Arial"/>
          <w:sz w:val="22"/>
        </w:rPr>
        <w:t>artners, and agencies involved in Multi-Agency Safeguarding Arrangements</w:t>
      </w:r>
      <w:r w:rsidR="00523B00">
        <w:rPr>
          <w:rFonts w:ascii="Arial" w:hAnsi="Arial" w:cs="Arial"/>
          <w:sz w:val="22"/>
        </w:rPr>
        <w:t>.</w:t>
      </w:r>
      <w:r w:rsidR="00465441">
        <w:rPr>
          <w:rFonts w:ascii="Arial" w:hAnsi="Arial" w:cs="Arial"/>
          <w:sz w:val="22"/>
        </w:rPr>
        <w:t xml:space="preserve"> </w:t>
      </w:r>
      <w:r w:rsidRPr="00105A36">
        <w:rPr>
          <w:rFonts w:ascii="Arial" w:hAnsi="Arial" w:cs="Arial"/>
          <w:sz w:val="22"/>
        </w:rPr>
        <w:t xml:space="preserve">The guidance is aimed at those </w:t>
      </w:r>
      <w:r w:rsidR="00A54FDB">
        <w:rPr>
          <w:rFonts w:ascii="Arial" w:hAnsi="Arial" w:cs="Arial"/>
          <w:sz w:val="22"/>
        </w:rPr>
        <w:t xml:space="preserve">specifically </w:t>
      </w:r>
      <w:r w:rsidRPr="00105A36">
        <w:rPr>
          <w:rFonts w:ascii="Arial" w:hAnsi="Arial" w:cs="Arial"/>
          <w:sz w:val="22"/>
        </w:rPr>
        <w:t xml:space="preserve">involved in </w:t>
      </w:r>
      <w:r w:rsidR="00A54FDB">
        <w:rPr>
          <w:rFonts w:ascii="Arial" w:hAnsi="Arial" w:cs="Arial"/>
          <w:sz w:val="22"/>
        </w:rPr>
        <w:t>commissioning, managing</w:t>
      </w:r>
      <w:r w:rsidRPr="00105A36">
        <w:rPr>
          <w:rFonts w:ascii="Arial" w:hAnsi="Arial" w:cs="Arial"/>
          <w:sz w:val="22"/>
        </w:rPr>
        <w:t xml:space="preserve"> or contributing to </w:t>
      </w:r>
      <w:r w:rsidR="007907E4">
        <w:rPr>
          <w:rFonts w:ascii="Arial" w:hAnsi="Arial" w:cs="Arial"/>
          <w:sz w:val="22"/>
        </w:rPr>
        <w:t xml:space="preserve">Rapid Reviews and </w:t>
      </w:r>
      <w:r w:rsidRPr="00105A36">
        <w:rPr>
          <w:rFonts w:ascii="Arial" w:hAnsi="Arial" w:cs="Arial"/>
          <w:sz w:val="22"/>
        </w:rPr>
        <w:t xml:space="preserve">Local Child Safeguarding Practice Reviews, such as Independent Lead Reviewers, Review Team members, those providing information reports on behalf of their organisation as well as those responsible for quality assuring and embedding the learning from the review process. </w:t>
      </w:r>
    </w:p>
    <w:p w14:paraId="31F1082F" w14:textId="77777777" w:rsidR="00054A3C" w:rsidRPr="00AF0546" w:rsidRDefault="00054A3C" w:rsidP="00CA1CD5">
      <w:pPr>
        <w:pStyle w:val="Heading1"/>
        <w:pBdr>
          <w:bottom w:val="single" w:sz="4" w:space="1" w:color="auto"/>
        </w:pBdr>
        <w:spacing w:before="0" w:line="240" w:lineRule="auto"/>
        <w:jc w:val="both"/>
        <w:rPr>
          <w:rFonts w:cs="Arial"/>
          <w:sz w:val="22"/>
          <w:szCs w:val="22"/>
        </w:rPr>
      </w:pPr>
    </w:p>
    <w:p w14:paraId="06D3BF6E" w14:textId="77777777" w:rsidR="00054A3C" w:rsidRPr="00984366" w:rsidRDefault="00054A3C" w:rsidP="00CA1CD5">
      <w:pPr>
        <w:pStyle w:val="Heading1"/>
        <w:pBdr>
          <w:bottom w:val="single" w:sz="4" w:space="1" w:color="auto"/>
        </w:pBdr>
        <w:spacing w:before="0" w:line="240" w:lineRule="auto"/>
        <w:jc w:val="both"/>
        <w:rPr>
          <w:rFonts w:cs="Arial"/>
          <w:color w:val="000000"/>
        </w:rPr>
      </w:pPr>
      <w:bookmarkStart w:id="1" w:name="_Toc181887813"/>
      <w:r w:rsidRPr="00984366">
        <w:rPr>
          <w:rFonts w:cs="Arial"/>
          <w:color w:val="000000"/>
        </w:rPr>
        <w:t xml:space="preserve">About this </w:t>
      </w:r>
      <w:r w:rsidR="00A67470">
        <w:rPr>
          <w:rFonts w:cs="Arial"/>
          <w:color w:val="000000"/>
        </w:rPr>
        <w:t xml:space="preserve">Toolkit and </w:t>
      </w:r>
      <w:r w:rsidRPr="00984366">
        <w:rPr>
          <w:rFonts w:cs="Arial"/>
          <w:color w:val="000000"/>
        </w:rPr>
        <w:t>Guidance</w:t>
      </w:r>
      <w:bookmarkEnd w:id="1"/>
    </w:p>
    <w:p w14:paraId="046395F6" w14:textId="77777777" w:rsidR="00054A3C" w:rsidRPr="00105A36" w:rsidRDefault="00054A3C" w:rsidP="00CA1CD5">
      <w:pPr>
        <w:spacing w:after="0" w:line="240" w:lineRule="auto"/>
        <w:jc w:val="both"/>
        <w:rPr>
          <w:rFonts w:ascii="Arial" w:hAnsi="Arial" w:cs="Arial"/>
          <w:b/>
          <w:sz w:val="22"/>
        </w:rPr>
      </w:pPr>
    </w:p>
    <w:p w14:paraId="7B7CBE47" w14:textId="6F005BB7" w:rsidR="00054A3C" w:rsidRDefault="00054A3C" w:rsidP="00CA1CD5">
      <w:pPr>
        <w:spacing w:after="0" w:line="240" w:lineRule="auto"/>
        <w:jc w:val="both"/>
        <w:rPr>
          <w:rFonts w:ascii="Arial" w:hAnsi="Arial" w:cs="Arial"/>
          <w:sz w:val="22"/>
        </w:rPr>
      </w:pPr>
      <w:r w:rsidRPr="00105A36">
        <w:rPr>
          <w:rFonts w:ascii="Arial" w:hAnsi="Arial" w:cs="Arial"/>
          <w:sz w:val="22"/>
        </w:rPr>
        <w:t xml:space="preserve">This guidance provides Safeguarding </w:t>
      </w:r>
      <w:r w:rsidR="007907E4">
        <w:rPr>
          <w:rFonts w:ascii="Arial" w:hAnsi="Arial" w:cs="Arial"/>
          <w:sz w:val="22"/>
        </w:rPr>
        <w:t xml:space="preserve">Children Partnerships </w:t>
      </w:r>
      <w:r w:rsidRPr="00105A36">
        <w:rPr>
          <w:rFonts w:ascii="Arial" w:hAnsi="Arial" w:cs="Arial"/>
          <w:sz w:val="22"/>
        </w:rPr>
        <w:t xml:space="preserve">across the wider West Midlands region with a </w:t>
      </w:r>
      <w:r w:rsidR="007907E4">
        <w:rPr>
          <w:rFonts w:ascii="Arial" w:hAnsi="Arial" w:cs="Arial"/>
          <w:sz w:val="22"/>
        </w:rPr>
        <w:t xml:space="preserve">set of tools and helpful guidance to assist in </w:t>
      </w:r>
      <w:r w:rsidRPr="00105A36">
        <w:rPr>
          <w:rFonts w:ascii="Arial" w:hAnsi="Arial" w:cs="Arial"/>
          <w:sz w:val="22"/>
        </w:rPr>
        <w:t>commissioning and disseminati</w:t>
      </w:r>
      <w:r w:rsidR="007907E4">
        <w:rPr>
          <w:rFonts w:ascii="Arial" w:hAnsi="Arial" w:cs="Arial"/>
          <w:sz w:val="22"/>
        </w:rPr>
        <w:t>ng</w:t>
      </w:r>
      <w:r w:rsidRPr="00105A36">
        <w:rPr>
          <w:rFonts w:ascii="Arial" w:hAnsi="Arial" w:cs="Arial"/>
          <w:sz w:val="22"/>
        </w:rPr>
        <w:t xml:space="preserve"> learning from Local Child Safeguarding Practice Reviews. It should be read alongside the relevant statutory guidance set out in </w:t>
      </w:r>
      <w:r w:rsidRPr="00105A36">
        <w:rPr>
          <w:rFonts w:ascii="Arial" w:hAnsi="Arial" w:cs="Arial"/>
          <w:i/>
          <w:sz w:val="22"/>
        </w:rPr>
        <w:t>Working Together to Safeguard Children</w:t>
      </w:r>
      <w:r w:rsidR="00746332">
        <w:rPr>
          <w:rFonts w:ascii="Arial" w:hAnsi="Arial" w:cs="Arial"/>
          <w:i/>
          <w:sz w:val="22"/>
        </w:rPr>
        <w:t xml:space="preserve"> 2023.</w:t>
      </w:r>
      <w:r w:rsidRPr="00105A36">
        <w:rPr>
          <w:rFonts w:ascii="Arial" w:hAnsi="Arial" w:cs="Arial"/>
          <w:i/>
          <w:sz w:val="22"/>
        </w:rPr>
        <w:t xml:space="preserve"> </w:t>
      </w:r>
    </w:p>
    <w:p w14:paraId="7B9CA7AB" w14:textId="77777777" w:rsidR="00054A3C" w:rsidRPr="00105A36" w:rsidRDefault="00054A3C" w:rsidP="00CA1CD5">
      <w:pPr>
        <w:spacing w:after="0" w:line="240" w:lineRule="auto"/>
        <w:jc w:val="both"/>
        <w:rPr>
          <w:rFonts w:ascii="Arial" w:hAnsi="Arial" w:cs="Arial"/>
          <w:sz w:val="22"/>
        </w:rPr>
      </w:pPr>
    </w:p>
    <w:p w14:paraId="43D95151" w14:textId="77777777" w:rsidR="00054A3C" w:rsidRPr="00105A36" w:rsidRDefault="00054A3C" w:rsidP="00CA1CD5">
      <w:pPr>
        <w:spacing w:after="0" w:line="240" w:lineRule="auto"/>
        <w:jc w:val="both"/>
        <w:rPr>
          <w:rFonts w:ascii="Arial" w:hAnsi="Arial" w:cs="Arial"/>
          <w:sz w:val="22"/>
        </w:rPr>
      </w:pPr>
      <w:r w:rsidRPr="00105A36">
        <w:rPr>
          <w:rFonts w:ascii="Arial" w:hAnsi="Arial" w:cs="Arial"/>
          <w:sz w:val="22"/>
        </w:rPr>
        <w:t xml:space="preserve">The </w:t>
      </w:r>
      <w:r w:rsidR="00A67470">
        <w:rPr>
          <w:rFonts w:ascii="Arial" w:hAnsi="Arial" w:cs="Arial"/>
          <w:sz w:val="22"/>
        </w:rPr>
        <w:t>t</w:t>
      </w:r>
      <w:r w:rsidR="007907E4">
        <w:rPr>
          <w:rFonts w:ascii="Arial" w:hAnsi="Arial" w:cs="Arial"/>
          <w:sz w:val="22"/>
        </w:rPr>
        <w:t xml:space="preserve">oolkit </w:t>
      </w:r>
      <w:r w:rsidRPr="00105A36">
        <w:rPr>
          <w:rFonts w:ascii="Arial" w:hAnsi="Arial" w:cs="Arial"/>
          <w:sz w:val="22"/>
        </w:rPr>
        <w:t xml:space="preserve">and guidance </w:t>
      </w:r>
      <w:proofErr w:type="gramStart"/>
      <w:r w:rsidRPr="00105A36">
        <w:rPr>
          <w:rFonts w:ascii="Arial" w:hAnsi="Arial" w:cs="Arial"/>
          <w:sz w:val="22"/>
        </w:rPr>
        <w:t>has</w:t>
      </w:r>
      <w:proofErr w:type="gramEnd"/>
      <w:r w:rsidRPr="00105A36">
        <w:rPr>
          <w:rFonts w:ascii="Arial" w:hAnsi="Arial" w:cs="Arial"/>
          <w:sz w:val="22"/>
        </w:rPr>
        <w:t xml:space="preserve"> been endorsed by </w:t>
      </w:r>
      <w:r w:rsidR="001928A0">
        <w:rPr>
          <w:rFonts w:ascii="Arial" w:hAnsi="Arial" w:cs="Arial"/>
          <w:sz w:val="22"/>
        </w:rPr>
        <w:t>S</w:t>
      </w:r>
      <w:r w:rsidRPr="00105A36">
        <w:rPr>
          <w:rFonts w:ascii="Arial" w:hAnsi="Arial" w:cs="Arial"/>
          <w:sz w:val="22"/>
        </w:rPr>
        <w:t xml:space="preserve">afeguarding </w:t>
      </w:r>
      <w:r w:rsidR="001928A0">
        <w:rPr>
          <w:rFonts w:ascii="Arial" w:hAnsi="Arial" w:cs="Arial"/>
          <w:sz w:val="22"/>
        </w:rPr>
        <w:t>P</w:t>
      </w:r>
      <w:r w:rsidRPr="00105A36">
        <w:rPr>
          <w:rFonts w:ascii="Arial" w:hAnsi="Arial" w:cs="Arial"/>
          <w:sz w:val="22"/>
        </w:rPr>
        <w:t>artners across the fourteen local authorities detailed below: th</w:t>
      </w:r>
      <w:r w:rsidR="007907E4">
        <w:rPr>
          <w:rFonts w:ascii="Arial" w:hAnsi="Arial" w:cs="Arial"/>
          <w:sz w:val="22"/>
        </w:rPr>
        <w:t>is</w:t>
      </w:r>
      <w:r w:rsidRPr="00105A36">
        <w:rPr>
          <w:rFonts w:ascii="Arial" w:hAnsi="Arial" w:cs="Arial"/>
          <w:sz w:val="22"/>
        </w:rPr>
        <w:t xml:space="preserve"> regional guidance will </w:t>
      </w:r>
      <w:r w:rsidR="007907E4">
        <w:rPr>
          <w:rFonts w:ascii="Arial" w:hAnsi="Arial" w:cs="Arial"/>
          <w:sz w:val="22"/>
        </w:rPr>
        <w:t xml:space="preserve">continue to </w:t>
      </w:r>
      <w:r w:rsidRPr="00105A36">
        <w:rPr>
          <w:rFonts w:ascii="Arial" w:hAnsi="Arial" w:cs="Arial"/>
          <w:sz w:val="22"/>
        </w:rPr>
        <w:t xml:space="preserve">be reviewed and updated to reflect changes </w:t>
      </w:r>
      <w:r w:rsidR="00A67470">
        <w:rPr>
          <w:rFonts w:ascii="Arial" w:hAnsi="Arial" w:cs="Arial"/>
          <w:sz w:val="22"/>
        </w:rPr>
        <w:t xml:space="preserve">in </w:t>
      </w:r>
      <w:r w:rsidRPr="00105A36">
        <w:rPr>
          <w:rFonts w:ascii="Arial" w:hAnsi="Arial" w:cs="Arial"/>
          <w:sz w:val="22"/>
        </w:rPr>
        <w:t xml:space="preserve">national guidance and emerging good practice.   </w:t>
      </w:r>
    </w:p>
    <w:p w14:paraId="0311768F" w14:textId="77777777" w:rsidR="00054A3C" w:rsidRDefault="00054A3C" w:rsidP="00CA1CD5">
      <w:pPr>
        <w:spacing w:after="0" w:line="240" w:lineRule="auto"/>
        <w:jc w:val="both"/>
        <w:rPr>
          <w:rFonts w:ascii="Arial" w:hAnsi="Arial" w:cs="Arial"/>
          <w:b/>
          <w:sz w:val="22"/>
        </w:rPr>
      </w:pPr>
    </w:p>
    <w:p w14:paraId="4FFDEF2A" w14:textId="77777777" w:rsidR="00054A3C" w:rsidRDefault="00054A3C" w:rsidP="00CA1CD5">
      <w:pPr>
        <w:spacing w:after="0" w:line="240" w:lineRule="auto"/>
        <w:jc w:val="both"/>
        <w:rPr>
          <w:rFonts w:ascii="Arial" w:hAnsi="Arial" w:cs="Arial"/>
          <w:b/>
          <w:sz w:val="22"/>
        </w:rPr>
      </w:pPr>
    </w:p>
    <w:p w14:paraId="5BCD0656" w14:textId="5D67A4E6" w:rsidR="00054A3C" w:rsidRDefault="0040197D" w:rsidP="00CA1CD5">
      <w:pPr>
        <w:spacing w:after="0" w:line="240" w:lineRule="auto"/>
        <w:jc w:val="center"/>
        <w:rPr>
          <w:rFonts w:ascii="Arial" w:hAnsi="Arial" w:cs="Arial"/>
          <w:b/>
          <w:sz w:val="22"/>
        </w:rPr>
      </w:pPr>
      <w:r w:rsidRPr="00984366">
        <w:rPr>
          <w:rFonts w:ascii="Arial" w:hAnsi="Arial" w:cs="Arial"/>
          <w:noProof/>
          <w:sz w:val="22"/>
          <w:lang w:eastAsia="en-GB"/>
        </w:rPr>
        <w:drawing>
          <wp:inline distT="0" distB="0" distL="0" distR="0" wp14:anchorId="7BFBA182" wp14:editId="4944546D">
            <wp:extent cx="4648835" cy="45504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835" cy="4550410"/>
                    </a:xfrm>
                    <a:prstGeom prst="rect">
                      <a:avLst/>
                    </a:prstGeom>
                    <a:noFill/>
                    <a:ln>
                      <a:noFill/>
                    </a:ln>
                  </pic:spPr>
                </pic:pic>
              </a:graphicData>
            </a:graphic>
          </wp:inline>
        </w:drawing>
      </w:r>
    </w:p>
    <w:p w14:paraId="6378E72F" w14:textId="77777777" w:rsidR="00054A3C" w:rsidRPr="00984366" w:rsidRDefault="00054A3C" w:rsidP="00CA1CD5">
      <w:pPr>
        <w:pStyle w:val="Heading1"/>
        <w:spacing w:before="0" w:line="240" w:lineRule="auto"/>
        <w:jc w:val="both"/>
        <w:rPr>
          <w:rFonts w:cs="Arial"/>
          <w:color w:val="000000"/>
        </w:rPr>
      </w:pPr>
    </w:p>
    <w:p w14:paraId="3049DD07" w14:textId="77777777" w:rsidR="00054A3C" w:rsidRDefault="00054A3C" w:rsidP="00CA1CD5">
      <w:pPr>
        <w:jc w:val="both"/>
      </w:pPr>
    </w:p>
    <w:p w14:paraId="1D1482A2" w14:textId="77777777" w:rsidR="00271BB9" w:rsidRDefault="00271BB9" w:rsidP="00CA1CD5">
      <w:pPr>
        <w:jc w:val="both"/>
      </w:pPr>
    </w:p>
    <w:p w14:paraId="1CB11F0D" w14:textId="77777777" w:rsidR="00054A3C" w:rsidRPr="00984366" w:rsidRDefault="00054A3C" w:rsidP="00DC5937">
      <w:pPr>
        <w:pStyle w:val="Heading1"/>
        <w:pBdr>
          <w:bottom w:val="single" w:sz="4" w:space="1" w:color="auto"/>
        </w:pBdr>
        <w:spacing w:before="0" w:line="240" w:lineRule="auto"/>
        <w:ind w:left="900" w:hanging="900"/>
        <w:jc w:val="both"/>
        <w:rPr>
          <w:rFonts w:cs="Arial"/>
          <w:color w:val="000000"/>
        </w:rPr>
      </w:pPr>
      <w:bookmarkStart w:id="2" w:name="_Toc181887814"/>
      <w:r w:rsidRPr="00984366">
        <w:rPr>
          <w:rFonts w:cs="Arial"/>
          <w:color w:val="000000"/>
        </w:rPr>
        <w:lastRenderedPageBreak/>
        <w:t>1.</w:t>
      </w:r>
      <w:r w:rsidRPr="00984366">
        <w:rPr>
          <w:rFonts w:cs="Arial"/>
          <w:color w:val="000000"/>
        </w:rPr>
        <w:tab/>
        <w:t>Introduction and Context</w:t>
      </w:r>
      <w:bookmarkEnd w:id="2"/>
    </w:p>
    <w:p w14:paraId="5200F077" w14:textId="77777777" w:rsidR="00054A3C" w:rsidRPr="00632D6D" w:rsidRDefault="00054A3C" w:rsidP="00CA1CD5">
      <w:pPr>
        <w:pStyle w:val="ListParagraph"/>
        <w:spacing w:after="0" w:line="240" w:lineRule="auto"/>
        <w:ind w:left="851" w:hanging="851"/>
        <w:jc w:val="both"/>
        <w:rPr>
          <w:rFonts w:ascii="Arial" w:hAnsi="Arial" w:cs="Arial"/>
          <w:b/>
          <w:sz w:val="22"/>
        </w:rPr>
      </w:pPr>
    </w:p>
    <w:p w14:paraId="0915EEA9" w14:textId="6F0B14DB" w:rsidR="00054A3C" w:rsidRPr="00234698" w:rsidRDefault="00054A3C" w:rsidP="00273157">
      <w:pPr>
        <w:pStyle w:val="Heading2"/>
        <w:spacing w:before="0" w:line="240" w:lineRule="auto"/>
        <w:ind w:left="907" w:hanging="907"/>
        <w:jc w:val="both"/>
        <w:rPr>
          <w:rFonts w:cs="Arial"/>
          <w:color w:val="000000"/>
          <w:sz w:val="22"/>
          <w:szCs w:val="22"/>
        </w:rPr>
      </w:pPr>
      <w:bookmarkStart w:id="3" w:name="_Toc181887815"/>
      <w:r w:rsidRPr="00234698">
        <w:rPr>
          <w:rFonts w:cs="Arial"/>
          <w:color w:val="000000"/>
          <w:sz w:val="22"/>
          <w:szCs w:val="22"/>
        </w:rPr>
        <w:t>1.1</w:t>
      </w:r>
      <w:r w:rsidR="00A67470" w:rsidRPr="00234698">
        <w:rPr>
          <w:rFonts w:cs="Arial"/>
          <w:color w:val="000000"/>
          <w:sz w:val="22"/>
          <w:szCs w:val="22"/>
        </w:rPr>
        <w:t xml:space="preserve">       </w:t>
      </w:r>
      <w:r w:rsidR="00DC5937">
        <w:rPr>
          <w:rFonts w:cs="Arial"/>
          <w:color w:val="000000"/>
          <w:sz w:val="22"/>
          <w:szCs w:val="22"/>
        </w:rPr>
        <w:tab/>
      </w:r>
      <w:r w:rsidRPr="00234698">
        <w:rPr>
          <w:rFonts w:cs="Arial"/>
          <w:color w:val="000000"/>
          <w:sz w:val="22"/>
          <w:szCs w:val="22"/>
        </w:rPr>
        <w:t>Introduction</w:t>
      </w:r>
      <w:bookmarkEnd w:id="3"/>
    </w:p>
    <w:p w14:paraId="29716C50" w14:textId="77777777" w:rsidR="00054A3C" w:rsidRPr="00234698" w:rsidRDefault="00054A3C" w:rsidP="00273157">
      <w:pPr>
        <w:pStyle w:val="ListParagraph"/>
        <w:spacing w:after="0" w:line="240" w:lineRule="auto"/>
        <w:ind w:left="907" w:hanging="907"/>
        <w:jc w:val="both"/>
        <w:rPr>
          <w:rFonts w:ascii="Arial" w:hAnsi="Arial" w:cs="Arial"/>
          <w:b/>
          <w:sz w:val="22"/>
        </w:rPr>
      </w:pPr>
    </w:p>
    <w:p w14:paraId="07E499D3" w14:textId="77777777" w:rsidR="00234698" w:rsidRDefault="00AF5AE8" w:rsidP="00273157">
      <w:pPr>
        <w:spacing w:after="0" w:line="240" w:lineRule="auto"/>
        <w:ind w:left="907" w:hanging="907"/>
        <w:rPr>
          <w:rFonts w:ascii="Arial" w:hAnsi="Arial" w:cs="Arial"/>
          <w:sz w:val="22"/>
        </w:rPr>
      </w:pPr>
      <w:r w:rsidRPr="00234698">
        <w:rPr>
          <w:rFonts w:ascii="Arial" w:hAnsi="Arial" w:cs="Arial"/>
          <w:sz w:val="22"/>
        </w:rPr>
        <w:t>1.1.2</w:t>
      </w:r>
      <w:r w:rsidR="00B5266B" w:rsidRPr="00234698">
        <w:rPr>
          <w:rFonts w:ascii="Arial" w:hAnsi="Arial" w:cs="Arial"/>
          <w:sz w:val="22"/>
        </w:rPr>
        <w:t xml:space="preserve">  </w:t>
      </w:r>
      <w:r w:rsidR="00AF22E8" w:rsidRPr="00234698">
        <w:rPr>
          <w:rFonts w:ascii="Arial" w:hAnsi="Arial" w:cs="Arial"/>
          <w:sz w:val="22"/>
        </w:rPr>
        <w:t xml:space="preserve"> </w:t>
      </w:r>
      <w:r w:rsidR="00C83B7A" w:rsidRPr="00234698">
        <w:rPr>
          <w:rFonts w:ascii="Arial" w:hAnsi="Arial" w:cs="Arial"/>
          <w:sz w:val="22"/>
        </w:rPr>
        <w:tab/>
      </w:r>
      <w:r w:rsidR="00054A3C" w:rsidRPr="00234698">
        <w:rPr>
          <w:rFonts w:ascii="Arial" w:hAnsi="Arial" w:cs="Arial"/>
          <w:sz w:val="22"/>
        </w:rPr>
        <w:t xml:space="preserve">The Children and Social Work Act 2017 introduced a new legal framework in respect of local safeguarding arrangements for children. </w:t>
      </w:r>
      <w:r w:rsidR="00204F3F" w:rsidRPr="00234698">
        <w:rPr>
          <w:rFonts w:ascii="Arial" w:hAnsi="Arial" w:cs="Arial"/>
          <w:sz w:val="22"/>
        </w:rPr>
        <w:t>Re</w:t>
      </w:r>
      <w:r w:rsidR="00054A3C" w:rsidRPr="00234698">
        <w:rPr>
          <w:rFonts w:ascii="Arial" w:hAnsi="Arial" w:cs="Arial"/>
          <w:sz w:val="22"/>
        </w:rPr>
        <w:t xml:space="preserve">sponsibility for how a system learns lessons from serious child safeguarding incidents </w:t>
      </w:r>
      <w:r w:rsidR="00204F3F" w:rsidRPr="00234698">
        <w:rPr>
          <w:rFonts w:ascii="Arial" w:hAnsi="Arial" w:cs="Arial"/>
          <w:sz w:val="22"/>
        </w:rPr>
        <w:t>now rests</w:t>
      </w:r>
      <w:r w:rsidR="00054A3C" w:rsidRPr="00234698">
        <w:rPr>
          <w:rFonts w:ascii="Arial" w:hAnsi="Arial" w:cs="Arial"/>
          <w:sz w:val="22"/>
        </w:rPr>
        <w:t xml:space="preserve"> at a national level with the Child Safeguarding Practice Review Panel </w:t>
      </w:r>
      <w:r w:rsidR="00B142A5" w:rsidRPr="00234698">
        <w:rPr>
          <w:rFonts w:ascii="Arial" w:hAnsi="Arial" w:cs="Arial"/>
          <w:sz w:val="22"/>
        </w:rPr>
        <w:t xml:space="preserve">(the National Panel) </w:t>
      </w:r>
      <w:r w:rsidR="00054A3C" w:rsidRPr="00234698">
        <w:rPr>
          <w:rFonts w:ascii="Arial" w:hAnsi="Arial" w:cs="Arial"/>
          <w:sz w:val="22"/>
        </w:rPr>
        <w:t>and at a local level with the three Safeguarding Partners (</w:t>
      </w:r>
      <w:r w:rsidR="00290222" w:rsidRPr="00234698">
        <w:rPr>
          <w:rFonts w:ascii="Arial" w:hAnsi="Arial" w:cs="Arial"/>
          <w:sz w:val="22"/>
        </w:rPr>
        <w:t>Integrated Care Boards</w:t>
      </w:r>
      <w:r w:rsidR="00054A3C" w:rsidRPr="00234698">
        <w:rPr>
          <w:rFonts w:ascii="Arial" w:hAnsi="Arial" w:cs="Arial"/>
          <w:sz w:val="22"/>
        </w:rPr>
        <w:t xml:space="preserve">, </w:t>
      </w:r>
      <w:r w:rsidR="00290222" w:rsidRPr="00234698">
        <w:rPr>
          <w:rFonts w:ascii="Arial" w:hAnsi="Arial" w:cs="Arial"/>
          <w:sz w:val="22"/>
        </w:rPr>
        <w:t>P</w:t>
      </w:r>
      <w:r w:rsidR="00054A3C" w:rsidRPr="00234698">
        <w:rPr>
          <w:rFonts w:ascii="Arial" w:hAnsi="Arial" w:cs="Arial"/>
          <w:sz w:val="22"/>
        </w:rPr>
        <w:t xml:space="preserve">olice and </w:t>
      </w:r>
      <w:r w:rsidR="00290222" w:rsidRPr="00234698">
        <w:rPr>
          <w:rFonts w:ascii="Arial" w:hAnsi="Arial" w:cs="Arial"/>
          <w:sz w:val="22"/>
        </w:rPr>
        <w:t>L</w:t>
      </w:r>
      <w:r w:rsidR="00054A3C" w:rsidRPr="00234698">
        <w:rPr>
          <w:rFonts w:ascii="Arial" w:hAnsi="Arial" w:cs="Arial"/>
          <w:sz w:val="22"/>
        </w:rPr>
        <w:t xml:space="preserve">ocal </w:t>
      </w:r>
      <w:r w:rsidR="00290222" w:rsidRPr="00234698">
        <w:rPr>
          <w:rFonts w:ascii="Arial" w:hAnsi="Arial" w:cs="Arial"/>
          <w:sz w:val="22"/>
        </w:rPr>
        <w:t>A</w:t>
      </w:r>
      <w:r w:rsidR="00054A3C" w:rsidRPr="00234698">
        <w:rPr>
          <w:rFonts w:ascii="Arial" w:hAnsi="Arial" w:cs="Arial"/>
          <w:sz w:val="22"/>
        </w:rPr>
        <w:t>uthorities)</w:t>
      </w:r>
      <w:r w:rsidR="00234698" w:rsidRPr="00234698">
        <w:rPr>
          <w:rFonts w:ascii="Arial" w:hAnsi="Arial" w:cs="Arial"/>
          <w:sz w:val="22"/>
        </w:rPr>
        <w:t>.</w:t>
      </w:r>
    </w:p>
    <w:p w14:paraId="2FC4A5A3" w14:textId="77777777" w:rsidR="00E97BAB" w:rsidRPr="00234698" w:rsidRDefault="00E97BAB" w:rsidP="00273157">
      <w:pPr>
        <w:spacing w:after="0" w:line="240" w:lineRule="auto"/>
        <w:ind w:left="907" w:hanging="907"/>
        <w:rPr>
          <w:rFonts w:ascii="Arial" w:hAnsi="Arial" w:cs="Arial"/>
          <w:sz w:val="22"/>
        </w:rPr>
      </w:pPr>
    </w:p>
    <w:p w14:paraId="4C584898" w14:textId="77777777" w:rsidR="00234698" w:rsidRDefault="00234698" w:rsidP="00273157">
      <w:pPr>
        <w:spacing w:after="0" w:line="240" w:lineRule="auto"/>
        <w:ind w:left="907" w:hanging="907"/>
        <w:rPr>
          <w:rFonts w:ascii="Arial" w:hAnsi="Arial" w:cs="Arial"/>
          <w:sz w:val="22"/>
        </w:rPr>
      </w:pPr>
      <w:r w:rsidRPr="00234698">
        <w:rPr>
          <w:rFonts w:ascii="Arial" w:hAnsi="Arial" w:cs="Arial"/>
          <w:sz w:val="22"/>
        </w:rPr>
        <w:t>1.1.3</w:t>
      </w:r>
      <w:r w:rsidRPr="00234698">
        <w:rPr>
          <w:rFonts w:ascii="Arial" w:hAnsi="Arial" w:cs="Arial"/>
          <w:sz w:val="22"/>
        </w:rPr>
        <w:tab/>
      </w:r>
      <w:r w:rsidR="00054A3C" w:rsidRPr="00234698">
        <w:rPr>
          <w:rFonts w:ascii="Arial" w:hAnsi="Arial" w:cs="Arial"/>
          <w:sz w:val="22"/>
        </w:rPr>
        <w:t xml:space="preserve">Local areas </w:t>
      </w:r>
      <w:r w:rsidR="00523B00" w:rsidRPr="00234698">
        <w:rPr>
          <w:rFonts w:ascii="Arial" w:hAnsi="Arial" w:cs="Arial"/>
          <w:sz w:val="22"/>
        </w:rPr>
        <w:t xml:space="preserve">are required </w:t>
      </w:r>
      <w:r w:rsidR="00054A3C" w:rsidRPr="00234698">
        <w:rPr>
          <w:rFonts w:ascii="Arial" w:hAnsi="Arial" w:cs="Arial"/>
          <w:sz w:val="22"/>
        </w:rPr>
        <w:t xml:space="preserve">to conduct a </w:t>
      </w:r>
      <w:r w:rsidR="00523B00" w:rsidRPr="00234698">
        <w:rPr>
          <w:rFonts w:ascii="Arial" w:hAnsi="Arial" w:cs="Arial"/>
          <w:sz w:val="22"/>
        </w:rPr>
        <w:t>Rapid Review</w:t>
      </w:r>
      <w:r w:rsidR="00204F3F" w:rsidRPr="00234698">
        <w:rPr>
          <w:rFonts w:ascii="Arial" w:hAnsi="Arial" w:cs="Arial"/>
          <w:sz w:val="22"/>
        </w:rPr>
        <w:t xml:space="preserve"> whenever a child has died or been seriously </w:t>
      </w:r>
      <w:proofErr w:type="gramStart"/>
      <w:r w:rsidR="00204F3F" w:rsidRPr="00234698">
        <w:rPr>
          <w:rFonts w:ascii="Arial" w:hAnsi="Arial" w:cs="Arial"/>
          <w:sz w:val="22"/>
        </w:rPr>
        <w:t>harmed</w:t>
      </w:r>
      <w:proofErr w:type="gramEnd"/>
      <w:r w:rsidR="00204F3F" w:rsidRPr="00234698">
        <w:rPr>
          <w:rFonts w:ascii="Arial" w:hAnsi="Arial" w:cs="Arial"/>
          <w:sz w:val="22"/>
        </w:rPr>
        <w:t xml:space="preserve"> and abuse or neglect is known or suspected. This Rapid Review should allow the Safeguarding Partners to consider the potential for learning and to decide whether to also undertake a </w:t>
      </w:r>
      <w:r w:rsidR="00054A3C" w:rsidRPr="00234698">
        <w:rPr>
          <w:rFonts w:ascii="Arial" w:hAnsi="Arial" w:cs="Arial"/>
          <w:i/>
          <w:sz w:val="22"/>
        </w:rPr>
        <w:t>Local Child Safeguarding Practice Review</w:t>
      </w:r>
      <w:r w:rsidR="000D6A8C" w:rsidRPr="00234698">
        <w:rPr>
          <w:rFonts w:ascii="Arial" w:hAnsi="Arial" w:cs="Arial"/>
          <w:i/>
          <w:sz w:val="22"/>
        </w:rPr>
        <w:t xml:space="preserve"> (LCSPR)</w:t>
      </w:r>
      <w:r w:rsidR="00204F3F" w:rsidRPr="00234698">
        <w:rPr>
          <w:rFonts w:ascii="Arial" w:hAnsi="Arial" w:cs="Arial"/>
          <w:i/>
          <w:sz w:val="22"/>
        </w:rPr>
        <w:t>.</w:t>
      </w:r>
      <w:r w:rsidR="00E74E66" w:rsidRPr="00234698">
        <w:rPr>
          <w:rFonts w:ascii="Arial" w:hAnsi="Arial" w:cs="Arial"/>
          <w:sz w:val="22"/>
        </w:rPr>
        <w:t xml:space="preserve"> </w:t>
      </w:r>
    </w:p>
    <w:p w14:paraId="66754A30" w14:textId="77777777" w:rsidR="00E97BAB" w:rsidRPr="00234698" w:rsidRDefault="00E97BAB" w:rsidP="00273157">
      <w:pPr>
        <w:spacing w:after="0" w:line="240" w:lineRule="auto"/>
        <w:ind w:left="907" w:hanging="907"/>
        <w:rPr>
          <w:rFonts w:ascii="Arial" w:hAnsi="Arial" w:cs="Arial"/>
          <w:sz w:val="22"/>
        </w:rPr>
      </w:pPr>
    </w:p>
    <w:p w14:paraId="2F9A2D57" w14:textId="77777777" w:rsidR="00E97BAB" w:rsidRDefault="00234698" w:rsidP="00273157">
      <w:pPr>
        <w:spacing w:after="0" w:line="240" w:lineRule="auto"/>
        <w:ind w:left="907" w:hanging="907"/>
        <w:rPr>
          <w:rFonts w:ascii="Arial" w:hAnsi="Arial" w:cs="Arial"/>
          <w:sz w:val="22"/>
        </w:rPr>
      </w:pPr>
      <w:r w:rsidRPr="00234698">
        <w:rPr>
          <w:rFonts w:ascii="Arial" w:hAnsi="Arial" w:cs="Arial"/>
          <w:sz w:val="22"/>
        </w:rPr>
        <w:t>1.1.4</w:t>
      </w:r>
      <w:r w:rsidRPr="00234698">
        <w:rPr>
          <w:rFonts w:ascii="Arial" w:hAnsi="Arial" w:cs="Arial"/>
          <w:sz w:val="22"/>
        </w:rPr>
        <w:tab/>
      </w:r>
      <w:r w:rsidR="000D6A8C" w:rsidRPr="00234698">
        <w:rPr>
          <w:rFonts w:ascii="Arial" w:hAnsi="Arial" w:cs="Arial"/>
          <w:sz w:val="22"/>
        </w:rPr>
        <w:t xml:space="preserve">Any further review of a case should be referred to as a </w:t>
      </w:r>
      <w:r w:rsidR="00171307" w:rsidRPr="00234698">
        <w:rPr>
          <w:rFonts w:ascii="Arial" w:hAnsi="Arial" w:cs="Arial"/>
          <w:sz w:val="22"/>
        </w:rPr>
        <w:t xml:space="preserve">Local Child Safeguarding Practice Review </w:t>
      </w:r>
      <w:r w:rsidR="000D6A8C" w:rsidRPr="00234698">
        <w:rPr>
          <w:rFonts w:ascii="Arial" w:hAnsi="Arial" w:cs="Arial"/>
          <w:sz w:val="22"/>
        </w:rPr>
        <w:t>and should meet the requirements of a LCSPR</w:t>
      </w:r>
      <w:r w:rsidR="00171307" w:rsidRPr="00234698">
        <w:rPr>
          <w:rFonts w:ascii="Arial" w:hAnsi="Arial" w:cs="Arial"/>
          <w:sz w:val="22"/>
        </w:rPr>
        <w:t xml:space="preserve">. </w:t>
      </w:r>
      <w:r w:rsidR="00171307" w:rsidRPr="00234698">
        <w:rPr>
          <w:rFonts w:ascii="Arial" w:hAnsi="Arial" w:cs="Arial"/>
          <w:b/>
          <w:bCs/>
          <w:sz w:val="22"/>
        </w:rPr>
        <w:t>There are no other types of review needed or allowed with</w:t>
      </w:r>
      <w:r w:rsidR="00E74E66" w:rsidRPr="00234698">
        <w:rPr>
          <w:rFonts w:ascii="Arial" w:hAnsi="Arial" w:cs="Arial"/>
          <w:b/>
          <w:bCs/>
          <w:sz w:val="22"/>
        </w:rPr>
        <w:t>in</w:t>
      </w:r>
      <w:r w:rsidR="00171307" w:rsidRPr="00234698">
        <w:rPr>
          <w:rFonts w:ascii="Arial" w:hAnsi="Arial" w:cs="Arial"/>
          <w:b/>
          <w:bCs/>
          <w:sz w:val="22"/>
        </w:rPr>
        <w:t xml:space="preserve"> </w:t>
      </w:r>
      <w:r w:rsidR="00171307" w:rsidRPr="00234698">
        <w:rPr>
          <w:rFonts w:ascii="Arial" w:hAnsi="Arial" w:cs="Arial"/>
          <w:b/>
          <w:bCs/>
          <w:i/>
          <w:iCs/>
          <w:sz w:val="22"/>
        </w:rPr>
        <w:t xml:space="preserve">Working Together </w:t>
      </w:r>
      <w:r w:rsidR="00746332" w:rsidRPr="00234698">
        <w:rPr>
          <w:rFonts w:ascii="Arial" w:hAnsi="Arial" w:cs="Arial"/>
          <w:b/>
          <w:bCs/>
          <w:i/>
          <w:iCs/>
          <w:sz w:val="22"/>
        </w:rPr>
        <w:t>2023</w:t>
      </w:r>
      <w:r w:rsidR="00171307" w:rsidRPr="00234698">
        <w:rPr>
          <w:rFonts w:ascii="Arial" w:hAnsi="Arial" w:cs="Arial"/>
          <w:b/>
          <w:bCs/>
          <w:i/>
          <w:iCs/>
          <w:sz w:val="22"/>
        </w:rPr>
        <w:t>.</w:t>
      </w:r>
      <w:r w:rsidR="00E74E66" w:rsidRPr="00234698">
        <w:rPr>
          <w:rFonts w:ascii="Arial" w:hAnsi="Arial" w:cs="Arial"/>
          <w:b/>
          <w:bCs/>
          <w:i/>
          <w:iCs/>
          <w:sz w:val="22"/>
        </w:rPr>
        <w:t xml:space="preserve"> </w:t>
      </w:r>
      <w:r w:rsidR="00171307" w:rsidRPr="00234698">
        <w:rPr>
          <w:rFonts w:ascii="Arial" w:hAnsi="Arial" w:cs="Arial"/>
          <w:sz w:val="22"/>
        </w:rPr>
        <w:t>L</w:t>
      </w:r>
      <w:r w:rsidR="00F33721" w:rsidRPr="00234698">
        <w:rPr>
          <w:rFonts w:ascii="Arial" w:hAnsi="Arial" w:cs="Arial"/>
          <w:sz w:val="22"/>
        </w:rPr>
        <w:t>ocal areas may also choose to undertake a L</w:t>
      </w:r>
      <w:r w:rsidR="000D6A8C" w:rsidRPr="00234698">
        <w:rPr>
          <w:rFonts w:ascii="Arial" w:hAnsi="Arial" w:cs="Arial"/>
          <w:sz w:val="22"/>
        </w:rPr>
        <w:t>CSPR</w:t>
      </w:r>
      <w:r w:rsidR="00F33721" w:rsidRPr="00234698">
        <w:rPr>
          <w:rFonts w:ascii="Arial" w:hAnsi="Arial" w:cs="Arial"/>
          <w:sz w:val="22"/>
        </w:rPr>
        <w:t xml:space="preserve"> in other circumstances where they feel learning may be identified.</w:t>
      </w:r>
      <w:r w:rsidR="00054A3C" w:rsidRPr="00234698">
        <w:rPr>
          <w:rFonts w:ascii="Arial" w:hAnsi="Arial" w:cs="Arial"/>
          <w:sz w:val="22"/>
        </w:rPr>
        <w:tab/>
      </w:r>
    </w:p>
    <w:p w14:paraId="42760ACE" w14:textId="3CAC0DCC" w:rsidR="00234698" w:rsidRPr="00234698" w:rsidRDefault="00054A3C" w:rsidP="00273157">
      <w:pPr>
        <w:spacing w:after="0" w:line="240" w:lineRule="auto"/>
        <w:ind w:left="907" w:hanging="907"/>
        <w:rPr>
          <w:rFonts w:ascii="Arial" w:hAnsi="Arial" w:cs="Arial"/>
          <w:sz w:val="22"/>
        </w:rPr>
      </w:pPr>
      <w:r w:rsidRPr="00234698">
        <w:rPr>
          <w:rFonts w:ascii="Arial" w:hAnsi="Arial" w:cs="Arial"/>
          <w:sz w:val="22"/>
        </w:rPr>
        <w:tab/>
      </w:r>
    </w:p>
    <w:p w14:paraId="5A56B7A7" w14:textId="77777777" w:rsidR="00234698" w:rsidRDefault="00234698" w:rsidP="00273157">
      <w:pPr>
        <w:spacing w:after="0" w:line="240" w:lineRule="auto"/>
        <w:ind w:left="907" w:hanging="907"/>
        <w:rPr>
          <w:rFonts w:ascii="Arial" w:hAnsi="Arial" w:cs="Arial"/>
          <w:color w:val="000000"/>
          <w:sz w:val="22"/>
        </w:rPr>
      </w:pPr>
      <w:r w:rsidRPr="00234698">
        <w:rPr>
          <w:rFonts w:ascii="Arial" w:hAnsi="Arial" w:cs="Arial"/>
          <w:sz w:val="22"/>
        </w:rPr>
        <w:t>1.1.5</w:t>
      </w:r>
      <w:r w:rsidRPr="00234698">
        <w:rPr>
          <w:rFonts w:ascii="Arial" w:hAnsi="Arial" w:cs="Arial"/>
          <w:sz w:val="22"/>
        </w:rPr>
        <w:tab/>
      </w:r>
      <w:r w:rsidR="00054A3C" w:rsidRPr="00234698">
        <w:rPr>
          <w:rFonts w:ascii="Arial" w:hAnsi="Arial" w:cs="Arial"/>
          <w:color w:val="000000"/>
          <w:sz w:val="22"/>
        </w:rPr>
        <w:t xml:space="preserve">This </w:t>
      </w:r>
      <w:r w:rsidR="00082BAB" w:rsidRPr="00234698">
        <w:rPr>
          <w:rFonts w:ascii="Arial" w:hAnsi="Arial" w:cs="Arial"/>
          <w:color w:val="000000"/>
          <w:sz w:val="22"/>
        </w:rPr>
        <w:t>toolkit</w:t>
      </w:r>
      <w:r w:rsidR="00054A3C" w:rsidRPr="00234698">
        <w:rPr>
          <w:rFonts w:ascii="Arial" w:hAnsi="Arial" w:cs="Arial"/>
          <w:color w:val="000000"/>
          <w:sz w:val="22"/>
        </w:rPr>
        <w:t xml:space="preserve"> provides professionals with a guide to follow when undertaking or participating in</w:t>
      </w:r>
      <w:r w:rsidR="00D44C12" w:rsidRPr="00234698">
        <w:rPr>
          <w:rFonts w:ascii="Arial" w:hAnsi="Arial" w:cs="Arial"/>
          <w:color w:val="000000"/>
          <w:sz w:val="22"/>
        </w:rPr>
        <w:t xml:space="preserve"> a</w:t>
      </w:r>
      <w:r w:rsidR="00054A3C" w:rsidRPr="00234698">
        <w:rPr>
          <w:rFonts w:ascii="Arial" w:hAnsi="Arial" w:cs="Arial"/>
          <w:color w:val="000000"/>
          <w:sz w:val="22"/>
        </w:rPr>
        <w:t xml:space="preserve"> </w:t>
      </w:r>
      <w:r w:rsidR="00082BAB" w:rsidRPr="00234698">
        <w:rPr>
          <w:rFonts w:ascii="Arial" w:hAnsi="Arial" w:cs="Arial"/>
          <w:color w:val="000000"/>
          <w:sz w:val="22"/>
        </w:rPr>
        <w:t>Rapid Review and</w:t>
      </w:r>
      <w:r w:rsidR="00D44C12" w:rsidRPr="00234698">
        <w:rPr>
          <w:rFonts w:ascii="Arial" w:hAnsi="Arial" w:cs="Arial"/>
          <w:color w:val="000000"/>
          <w:sz w:val="22"/>
        </w:rPr>
        <w:t xml:space="preserve"> </w:t>
      </w:r>
      <w:r w:rsidR="00082BAB" w:rsidRPr="00234698">
        <w:rPr>
          <w:rFonts w:ascii="Arial" w:hAnsi="Arial" w:cs="Arial"/>
          <w:color w:val="000000"/>
          <w:sz w:val="22"/>
        </w:rPr>
        <w:t>/</w:t>
      </w:r>
      <w:r w:rsidR="00D44C12" w:rsidRPr="00234698">
        <w:rPr>
          <w:rFonts w:ascii="Arial" w:hAnsi="Arial" w:cs="Arial"/>
          <w:color w:val="000000"/>
          <w:sz w:val="22"/>
        </w:rPr>
        <w:t xml:space="preserve"> </w:t>
      </w:r>
      <w:r w:rsidR="00082BAB" w:rsidRPr="00234698">
        <w:rPr>
          <w:rFonts w:ascii="Arial" w:hAnsi="Arial" w:cs="Arial"/>
          <w:color w:val="000000"/>
          <w:sz w:val="22"/>
        </w:rPr>
        <w:t xml:space="preserve">or </w:t>
      </w:r>
      <w:r w:rsidR="00054A3C" w:rsidRPr="00234698">
        <w:rPr>
          <w:rFonts w:ascii="Arial" w:hAnsi="Arial" w:cs="Arial"/>
          <w:color w:val="000000"/>
          <w:sz w:val="22"/>
        </w:rPr>
        <w:t xml:space="preserve">Local Child Safeguarding Practice Review. </w:t>
      </w:r>
      <w:r w:rsidR="00054A3C" w:rsidRPr="00234698">
        <w:rPr>
          <w:rFonts w:ascii="Arial" w:hAnsi="Arial" w:cs="Arial"/>
          <w:sz w:val="22"/>
        </w:rPr>
        <w:t>It highlight</w:t>
      </w:r>
      <w:r w:rsidR="00624DBF" w:rsidRPr="00234698">
        <w:rPr>
          <w:rFonts w:ascii="Arial" w:hAnsi="Arial" w:cs="Arial"/>
          <w:sz w:val="22"/>
        </w:rPr>
        <w:t>s</w:t>
      </w:r>
      <w:r w:rsidR="00054A3C" w:rsidRPr="00234698">
        <w:rPr>
          <w:rFonts w:ascii="Arial" w:hAnsi="Arial" w:cs="Arial"/>
          <w:sz w:val="22"/>
        </w:rPr>
        <w:t xml:space="preserve"> the statutory elements outlined in </w:t>
      </w:r>
      <w:r w:rsidR="00054A3C" w:rsidRPr="00234698">
        <w:rPr>
          <w:rFonts w:ascii="Arial" w:hAnsi="Arial" w:cs="Arial"/>
          <w:i/>
          <w:sz w:val="22"/>
        </w:rPr>
        <w:t xml:space="preserve">Working Together to Safeguard Children </w:t>
      </w:r>
      <w:r w:rsidR="00746332" w:rsidRPr="00234698">
        <w:rPr>
          <w:rFonts w:ascii="Arial" w:hAnsi="Arial" w:cs="Arial"/>
          <w:i/>
          <w:sz w:val="22"/>
        </w:rPr>
        <w:t xml:space="preserve">2023 </w:t>
      </w:r>
      <w:r w:rsidR="00624DBF" w:rsidRPr="00234698">
        <w:rPr>
          <w:rFonts w:ascii="Arial" w:hAnsi="Arial" w:cs="Arial"/>
          <w:iCs/>
          <w:sz w:val="22"/>
        </w:rPr>
        <w:t xml:space="preserve">and </w:t>
      </w:r>
      <w:r w:rsidR="00054A3C" w:rsidRPr="00234698">
        <w:rPr>
          <w:rFonts w:ascii="Arial" w:hAnsi="Arial" w:cs="Arial"/>
          <w:color w:val="000000"/>
          <w:sz w:val="22"/>
        </w:rPr>
        <w:t>outlines responsibilities for key people at e</w:t>
      </w:r>
      <w:r w:rsidR="00C528B3" w:rsidRPr="00234698">
        <w:rPr>
          <w:rFonts w:ascii="Arial" w:hAnsi="Arial" w:cs="Arial"/>
          <w:color w:val="000000"/>
          <w:sz w:val="22"/>
        </w:rPr>
        <w:t>ach</w:t>
      </w:r>
      <w:r w:rsidR="00054A3C" w:rsidRPr="00234698">
        <w:rPr>
          <w:rFonts w:ascii="Arial" w:hAnsi="Arial" w:cs="Arial"/>
          <w:color w:val="000000"/>
          <w:sz w:val="22"/>
        </w:rPr>
        <w:t xml:space="preserve"> stage of the process</w:t>
      </w:r>
      <w:r w:rsidR="00624DBF" w:rsidRPr="00234698">
        <w:rPr>
          <w:rFonts w:ascii="Arial" w:hAnsi="Arial" w:cs="Arial"/>
          <w:color w:val="000000"/>
          <w:sz w:val="22"/>
        </w:rPr>
        <w:t xml:space="preserve">. It also </w:t>
      </w:r>
      <w:r w:rsidR="00054A3C" w:rsidRPr="00234698">
        <w:rPr>
          <w:rFonts w:ascii="Arial" w:hAnsi="Arial" w:cs="Arial"/>
          <w:color w:val="000000"/>
          <w:sz w:val="22"/>
        </w:rPr>
        <w:t xml:space="preserve">includes </w:t>
      </w:r>
      <w:r w:rsidR="00082BAB" w:rsidRPr="00234698">
        <w:rPr>
          <w:rFonts w:ascii="Arial" w:hAnsi="Arial" w:cs="Arial"/>
          <w:color w:val="000000"/>
          <w:sz w:val="22"/>
        </w:rPr>
        <w:t xml:space="preserve">useful </w:t>
      </w:r>
      <w:r w:rsidR="00054A3C" w:rsidRPr="00234698">
        <w:rPr>
          <w:rFonts w:ascii="Arial" w:hAnsi="Arial" w:cs="Arial"/>
          <w:color w:val="000000"/>
          <w:sz w:val="22"/>
        </w:rPr>
        <w:t>template documents and letters</w:t>
      </w:r>
      <w:r w:rsidR="00082BAB" w:rsidRPr="00234698">
        <w:rPr>
          <w:rFonts w:ascii="Arial" w:hAnsi="Arial" w:cs="Arial"/>
          <w:color w:val="000000"/>
          <w:sz w:val="22"/>
        </w:rPr>
        <w:t xml:space="preserve"> that can be easily adapted to meet the specific circumstances of each individual case</w:t>
      </w:r>
      <w:r w:rsidR="00054A3C" w:rsidRPr="00234698">
        <w:rPr>
          <w:rFonts w:ascii="Arial" w:hAnsi="Arial" w:cs="Arial"/>
          <w:color w:val="000000"/>
          <w:sz w:val="22"/>
        </w:rPr>
        <w:t xml:space="preserve">. </w:t>
      </w:r>
    </w:p>
    <w:p w14:paraId="123E4A6D" w14:textId="77777777" w:rsidR="00E97BAB" w:rsidRPr="00234698" w:rsidRDefault="00E97BAB" w:rsidP="00273157">
      <w:pPr>
        <w:spacing w:after="0" w:line="240" w:lineRule="auto"/>
        <w:ind w:left="907" w:hanging="907"/>
        <w:rPr>
          <w:rFonts w:ascii="Arial" w:hAnsi="Arial" w:cs="Arial"/>
          <w:sz w:val="22"/>
        </w:rPr>
      </w:pPr>
    </w:p>
    <w:p w14:paraId="4C287367" w14:textId="243ABDCB" w:rsidR="000619AC" w:rsidRPr="00234698" w:rsidRDefault="00234698" w:rsidP="00273157">
      <w:pPr>
        <w:spacing w:after="0" w:line="240" w:lineRule="auto"/>
        <w:ind w:left="907" w:hanging="907"/>
        <w:rPr>
          <w:rFonts w:ascii="Arial" w:hAnsi="Arial" w:cs="Arial"/>
          <w:sz w:val="22"/>
        </w:rPr>
      </w:pPr>
      <w:r w:rsidRPr="00234698">
        <w:rPr>
          <w:rFonts w:ascii="Arial" w:hAnsi="Arial" w:cs="Arial"/>
          <w:sz w:val="22"/>
        </w:rPr>
        <w:t>1.1.6</w:t>
      </w:r>
      <w:r w:rsidRPr="00234698">
        <w:rPr>
          <w:rFonts w:ascii="Arial" w:hAnsi="Arial" w:cs="Arial"/>
          <w:sz w:val="22"/>
        </w:rPr>
        <w:tab/>
      </w:r>
      <w:r w:rsidR="000619AC" w:rsidRPr="00234698">
        <w:rPr>
          <w:rFonts w:ascii="Arial" w:hAnsi="Arial" w:cs="Arial"/>
          <w:color w:val="000000"/>
          <w:sz w:val="22"/>
        </w:rPr>
        <w:t xml:space="preserve">The guidance and template documents / letters should not be seen as a prescriptive </w:t>
      </w:r>
      <w:r w:rsidR="00C528B3" w:rsidRPr="00234698">
        <w:rPr>
          <w:rFonts w:ascii="Arial" w:hAnsi="Arial" w:cs="Arial"/>
          <w:color w:val="000000"/>
          <w:sz w:val="22"/>
        </w:rPr>
        <w:t xml:space="preserve">process or </w:t>
      </w:r>
      <w:r w:rsidR="000619AC" w:rsidRPr="00234698">
        <w:rPr>
          <w:rFonts w:ascii="Arial" w:hAnsi="Arial" w:cs="Arial"/>
          <w:color w:val="000000"/>
          <w:sz w:val="22"/>
        </w:rPr>
        <w:t>approach</w:t>
      </w:r>
      <w:r w:rsidR="002E3AC8" w:rsidRPr="00234698">
        <w:rPr>
          <w:rFonts w:ascii="Arial" w:hAnsi="Arial" w:cs="Arial"/>
          <w:color w:val="000000"/>
          <w:sz w:val="22"/>
        </w:rPr>
        <w:t xml:space="preserve">. Instead, </w:t>
      </w:r>
      <w:r w:rsidR="000619AC" w:rsidRPr="00234698">
        <w:rPr>
          <w:rFonts w:ascii="Arial" w:hAnsi="Arial" w:cs="Arial"/>
          <w:color w:val="000000"/>
          <w:sz w:val="22"/>
        </w:rPr>
        <w:t xml:space="preserve">local areas </w:t>
      </w:r>
      <w:r w:rsidR="002E3AC8" w:rsidRPr="00234698">
        <w:rPr>
          <w:rFonts w:ascii="Arial" w:hAnsi="Arial" w:cs="Arial"/>
          <w:color w:val="000000"/>
          <w:sz w:val="22"/>
        </w:rPr>
        <w:t>are encouraged to use this guidance as a toolkit to help them</w:t>
      </w:r>
      <w:r w:rsidR="0051633F" w:rsidRPr="00234698">
        <w:rPr>
          <w:rFonts w:ascii="Arial" w:hAnsi="Arial" w:cs="Arial"/>
          <w:color w:val="000000"/>
          <w:sz w:val="22"/>
        </w:rPr>
        <w:t xml:space="preserve"> choose the most appropriate methodology for each individual case</w:t>
      </w:r>
      <w:r w:rsidR="006F34F6" w:rsidRPr="00234698">
        <w:rPr>
          <w:rFonts w:ascii="Arial" w:hAnsi="Arial" w:cs="Arial"/>
          <w:color w:val="000000"/>
          <w:sz w:val="22"/>
        </w:rPr>
        <w:t xml:space="preserve"> </w:t>
      </w:r>
      <w:r w:rsidR="00C528B3" w:rsidRPr="00234698">
        <w:rPr>
          <w:rFonts w:ascii="Arial" w:hAnsi="Arial" w:cs="Arial"/>
          <w:color w:val="000000"/>
          <w:sz w:val="22"/>
        </w:rPr>
        <w:t>whilst ensuring they follow good practice</w:t>
      </w:r>
      <w:r w:rsidR="00811DD4" w:rsidRPr="00234698">
        <w:rPr>
          <w:rFonts w:ascii="Arial" w:hAnsi="Arial" w:cs="Arial"/>
          <w:color w:val="000000"/>
          <w:sz w:val="22"/>
        </w:rPr>
        <w:t xml:space="preserve"> around</w:t>
      </w:r>
      <w:r w:rsidR="00E56B40" w:rsidRPr="00234698">
        <w:rPr>
          <w:rFonts w:ascii="Arial" w:hAnsi="Arial" w:cs="Arial"/>
          <w:color w:val="000000"/>
          <w:sz w:val="22"/>
        </w:rPr>
        <w:t xml:space="preserve"> key</w:t>
      </w:r>
      <w:r w:rsidR="00811DD4" w:rsidRPr="00234698">
        <w:rPr>
          <w:rFonts w:ascii="Arial" w:hAnsi="Arial" w:cs="Arial"/>
          <w:color w:val="000000"/>
          <w:sz w:val="22"/>
        </w:rPr>
        <w:t xml:space="preserve"> aspects such as </w:t>
      </w:r>
      <w:r w:rsidR="00C528B3" w:rsidRPr="00234698">
        <w:rPr>
          <w:rFonts w:ascii="Arial" w:hAnsi="Arial" w:cs="Arial"/>
          <w:color w:val="000000"/>
          <w:sz w:val="22"/>
        </w:rPr>
        <w:t>engagement and report writing</w:t>
      </w:r>
      <w:r w:rsidR="0017776F" w:rsidRPr="00234698">
        <w:rPr>
          <w:rFonts w:ascii="Arial" w:hAnsi="Arial" w:cs="Arial"/>
          <w:color w:val="000000"/>
          <w:sz w:val="22"/>
        </w:rPr>
        <w:t>.</w:t>
      </w:r>
    </w:p>
    <w:p w14:paraId="46E01919" w14:textId="77777777" w:rsidR="00054A3C" w:rsidRPr="00632D6D" w:rsidRDefault="00054A3C" w:rsidP="00CA1CD5">
      <w:pPr>
        <w:pStyle w:val="ListParagraph"/>
        <w:tabs>
          <w:tab w:val="left" w:pos="0"/>
        </w:tabs>
        <w:spacing w:after="0" w:line="240" w:lineRule="auto"/>
        <w:jc w:val="both"/>
        <w:rPr>
          <w:rFonts w:ascii="Arial" w:hAnsi="Arial" w:cs="Arial"/>
          <w:color w:val="000000"/>
          <w:sz w:val="22"/>
        </w:rPr>
      </w:pPr>
    </w:p>
    <w:p w14:paraId="1E2FB664" w14:textId="123342C7" w:rsidR="00054A3C" w:rsidRPr="00984366" w:rsidRDefault="00054A3C" w:rsidP="00DC5937">
      <w:pPr>
        <w:pStyle w:val="Heading2"/>
        <w:spacing w:before="0" w:line="240" w:lineRule="auto"/>
        <w:ind w:left="900" w:hanging="900"/>
        <w:jc w:val="both"/>
        <w:rPr>
          <w:color w:val="000000"/>
          <w:sz w:val="22"/>
          <w:szCs w:val="22"/>
        </w:rPr>
      </w:pPr>
      <w:bookmarkStart w:id="4" w:name="_Toc181887816"/>
      <w:r w:rsidRPr="00984366">
        <w:rPr>
          <w:color w:val="000000"/>
          <w:sz w:val="22"/>
          <w:szCs w:val="22"/>
        </w:rPr>
        <w:t xml:space="preserve">1.2. </w:t>
      </w:r>
      <w:r w:rsidRPr="00984366">
        <w:rPr>
          <w:color w:val="000000"/>
          <w:sz w:val="22"/>
          <w:szCs w:val="22"/>
        </w:rPr>
        <w:tab/>
        <w:t xml:space="preserve">Purpose </w:t>
      </w:r>
      <w:r w:rsidR="00DC5CF7">
        <w:rPr>
          <w:color w:val="000000"/>
          <w:sz w:val="22"/>
          <w:szCs w:val="22"/>
        </w:rPr>
        <w:t>of</w:t>
      </w:r>
      <w:r w:rsidRPr="00984366">
        <w:rPr>
          <w:color w:val="000000"/>
          <w:sz w:val="22"/>
          <w:szCs w:val="22"/>
        </w:rPr>
        <w:t xml:space="preserve"> Child Safeguarding Practice Reviews</w:t>
      </w:r>
      <w:bookmarkEnd w:id="4"/>
    </w:p>
    <w:p w14:paraId="2774D9CB" w14:textId="77777777" w:rsidR="00054A3C" w:rsidRPr="00632D6D" w:rsidRDefault="00054A3C" w:rsidP="00CA1CD5">
      <w:pPr>
        <w:spacing w:after="0" w:line="240" w:lineRule="auto"/>
        <w:jc w:val="both"/>
        <w:rPr>
          <w:rFonts w:ascii="Arial" w:hAnsi="Arial" w:cs="Arial"/>
          <w:b/>
          <w:sz w:val="22"/>
        </w:rPr>
      </w:pPr>
    </w:p>
    <w:p w14:paraId="5F608A7A" w14:textId="7C8FCC0B" w:rsidR="0015701C" w:rsidRPr="00E97BAB" w:rsidRDefault="00054A3C" w:rsidP="00DC5937">
      <w:pPr>
        <w:spacing w:after="0" w:line="240" w:lineRule="auto"/>
        <w:ind w:left="900" w:hanging="900"/>
        <w:jc w:val="both"/>
        <w:rPr>
          <w:rFonts w:ascii="Arial" w:hAnsi="Arial" w:cs="Arial"/>
          <w:sz w:val="22"/>
        </w:rPr>
      </w:pPr>
      <w:r w:rsidRPr="00E97BAB">
        <w:rPr>
          <w:rFonts w:ascii="Arial" w:hAnsi="Arial" w:cs="Arial"/>
          <w:sz w:val="22"/>
        </w:rPr>
        <w:t>1.2.1</w:t>
      </w:r>
      <w:r w:rsidRPr="00E97BAB">
        <w:rPr>
          <w:rFonts w:ascii="Arial" w:hAnsi="Arial" w:cs="Arial"/>
          <w:sz w:val="22"/>
        </w:rPr>
        <w:tab/>
      </w:r>
      <w:r w:rsidR="0015701C" w:rsidRPr="00E97BAB">
        <w:rPr>
          <w:rFonts w:ascii="Arial" w:hAnsi="Arial" w:cs="Arial"/>
          <w:sz w:val="22"/>
        </w:rPr>
        <w:t xml:space="preserve">The purpose of serious child safeguarding case reviews, at local and national level, is to identify improvements that can be made to safeguard and promote the welfare of children. Learning is relevant locally but has a wider importance for all practitioners working with children and families and for the government and policymakers. Understanding whether there are systemic issues, and whether and how policy and practice need to change, is critical to the system being dynamic and self-improving. </w:t>
      </w:r>
    </w:p>
    <w:p w14:paraId="69E492F8" w14:textId="77777777" w:rsidR="0015701C" w:rsidRPr="00E97BAB" w:rsidRDefault="0015701C" w:rsidP="00DC5937">
      <w:pPr>
        <w:spacing w:after="0" w:line="240" w:lineRule="auto"/>
        <w:ind w:left="900" w:hanging="900"/>
        <w:jc w:val="both"/>
        <w:rPr>
          <w:rFonts w:ascii="Arial" w:hAnsi="Arial" w:cs="Arial"/>
          <w:sz w:val="22"/>
        </w:rPr>
      </w:pPr>
    </w:p>
    <w:p w14:paraId="34BA5111" w14:textId="48487769" w:rsidR="00054A3C" w:rsidRPr="00E97BAB" w:rsidRDefault="0015701C" w:rsidP="00DC5937">
      <w:pPr>
        <w:spacing w:after="0" w:line="240" w:lineRule="auto"/>
        <w:ind w:left="900" w:hanging="900"/>
        <w:jc w:val="both"/>
        <w:rPr>
          <w:rFonts w:ascii="Arial" w:hAnsi="Arial" w:cs="Arial"/>
          <w:sz w:val="22"/>
        </w:rPr>
      </w:pPr>
      <w:r w:rsidRPr="00E97BAB">
        <w:rPr>
          <w:rFonts w:ascii="Arial" w:hAnsi="Arial" w:cs="Arial"/>
          <w:sz w:val="22"/>
        </w:rPr>
        <w:t>1.2.2</w:t>
      </w:r>
      <w:r w:rsidRPr="00E97BAB">
        <w:rPr>
          <w:rFonts w:ascii="Arial" w:hAnsi="Arial" w:cs="Arial"/>
          <w:sz w:val="22"/>
        </w:rPr>
        <w:tab/>
        <w:t xml:space="preserve">Reviews should seek to prevent or reduce the risk of recurrence of similar incidents. They are not conducted to hold individuals, organisations, or agencies to account, as there are other processes for that purpose, including employment law and disciplinary procedures, professional regulation and, in exceptional cases, criminal proceedings. These processes may be carried out alongside a review or at a later stage. Employers should consider whether any disciplinary action should be taken against practitioners whose conduct and/or practice falls below acceptable standards and should refer to their regulatory body as appropriate. </w:t>
      </w:r>
    </w:p>
    <w:p w14:paraId="6AC4D0EA" w14:textId="77777777" w:rsidR="00E91EB7" w:rsidRPr="00632D6D" w:rsidRDefault="00E91EB7" w:rsidP="003D783D">
      <w:pPr>
        <w:spacing w:after="0" w:line="240" w:lineRule="auto"/>
        <w:ind w:left="709" w:hanging="709"/>
        <w:jc w:val="both"/>
        <w:rPr>
          <w:rFonts w:ascii="Arial" w:hAnsi="Arial" w:cs="Arial"/>
          <w:sz w:val="22"/>
        </w:rPr>
      </w:pPr>
    </w:p>
    <w:p w14:paraId="1B8F95C0" w14:textId="77777777" w:rsidR="00054A3C" w:rsidRPr="00984366" w:rsidRDefault="00054A3C" w:rsidP="00DC5937">
      <w:pPr>
        <w:pStyle w:val="Heading2"/>
        <w:spacing w:before="0" w:line="240" w:lineRule="auto"/>
        <w:ind w:left="900" w:hanging="900"/>
        <w:jc w:val="both"/>
        <w:rPr>
          <w:rFonts w:cs="Arial"/>
          <w:color w:val="000000"/>
          <w:sz w:val="22"/>
          <w:szCs w:val="22"/>
        </w:rPr>
      </w:pPr>
      <w:bookmarkStart w:id="5" w:name="_Toc181887817"/>
      <w:r w:rsidRPr="00984366">
        <w:rPr>
          <w:rFonts w:cs="Arial"/>
          <w:color w:val="000000"/>
          <w:sz w:val="22"/>
          <w:szCs w:val="22"/>
        </w:rPr>
        <w:lastRenderedPageBreak/>
        <w:t>1.3.</w:t>
      </w:r>
      <w:r w:rsidRPr="00984366">
        <w:rPr>
          <w:rFonts w:cs="Arial"/>
          <w:color w:val="000000"/>
          <w:sz w:val="22"/>
          <w:szCs w:val="22"/>
        </w:rPr>
        <w:tab/>
        <w:t>Definition of a Serious Child Safeguarding Case</w:t>
      </w:r>
      <w:bookmarkEnd w:id="5"/>
    </w:p>
    <w:p w14:paraId="6E709A39" w14:textId="77777777" w:rsidR="00054A3C" w:rsidRPr="00984366" w:rsidRDefault="00054A3C" w:rsidP="00CA1CD5">
      <w:pPr>
        <w:pStyle w:val="Heading2"/>
        <w:spacing w:before="0" w:line="240" w:lineRule="auto"/>
        <w:ind w:left="851" w:hanging="851"/>
        <w:jc w:val="both"/>
        <w:rPr>
          <w:rFonts w:cs="Arial"/>
          <w:b w:val="0"/>
          <w:color w:val="000000"/>
          <w:sz w:val="22"/>
          <w:szCs w:val="22"/>
        </w:rPr>
      </w:pPr>
    </w:p>
    <w:p w14:paraId="70D974BD" w14:textId="6045D4CF" w:rsidR="00054A3C" w:rsidRPr="00632D6D" w:rsidRDefault="00054A3C" w:rsidP="00DC5937">
      <w:pPr>
        <w:spacing w:after="0" w:line="240" w:lineRule="auto"/>
        <w:ind w:left="900" w:hanging="900"/>
        <w:jc w:val="both"/>
        <w:rPr>
          <w:rFonts w:ascii="Arial" w:hAnsi="Arial" w:cs="Arial"/>
          <w:sz w:val="22"/>
        </w:rPr>
      </w:pPr>
      <w:r w:rsidRPr="00632D6D">
        <w:rPr>
          <w:rFonts w:ascii="Arial" w:hAnsi="Arial" w:cs="Arial"/>
          <w:sz w:val="22"/>
        </w:rPr>
        <w:t>1.3.1</w:t>
      </w:r>
      <w:r w:rsidRPr="00632D6D">
        <w:rPr>
          <w:rFonts w:ascii="Arial" w:hAnsi="Arial" w:cs="Arial"/>
          <w:sz w:val="22"/>
        </w:rPr>
        <w:tab/>
      </w:r>
      <w:r w:rsidRPr="00632D6D">
        <w:rPr>
          <w:rFonts w:ascii="Arial" w:hAnsi="Arial" w:cs="Arial"/>
          <w:i/>
          <w:sz w:val="22"/>
        </w:rPr>
        <w:t xml:space="preserve">Working Together </w:t>
      </w:r>
      <w:r w:rsidR="002D2CE1">
        <w:rPr>
          <w:rFonts w:ascii="Arial" w:hAnsi="Arial" w:cs="Arial"/>
          <w:i/>
          <w:sz w:val="22"/>
        </w:rPr>
        <w:t>2023</w:t>
      </w:r>
      <w:r w:rsidR="002D2CE1" w:rsidRPr="00632D6D">
        <w:rPr>
          <w:rFonts w:ascii="Arial" w:hAnsi="Arial" w:cs="Arial"/>
          <w:i/>
          <w:sz w:val="22"/>
        </w:rPr>
        <w:t xml:space="preserve"> </w:t>
      </w:r>
      <w:r w:rsidRPr="00632D6D">
        <w:rPr>
          <w:rFonts w:ascii="Arial" w:hAnsi="Arial" w:cs="Arial"/>
          <w:sz w:val="22"/>
        </w:rPr>
        <w:t xml:space="preserve">defines serious child safeguarding cases as those in which: </w:t>
      </w:r>
    </w:p>
    <w:p w14:paraId="61607690" w14:textId="77777777" w:rsidR="00054A3C" w:rsidRPr="00632D6D" w:rsidRDefault="00054A3C" w:rsidP="00DC5937">
      <w:pPr>
        <w:spacing w:after="0" w:line="240" w:lineRule="auto"/>
        <w:ind w:left="900"/>
        <w:jc w:val="both"/>
        <w:rPr>
          <w:rFonts w:ascii="Arial" w:hAnsi="Arial" w:cs="Arial"/>
          <w:sz w:val="22"/>
        </w:rPr>
      </w:pPr>
      <w:r w:rsidRPr="00632D6D">
        <w:rPr>
          <w:rFonts w:ascii="Arial" w:hAnsi="Arial" w:cs="Arial"/>
          <w:sz w:val="22"/>
        </w:rPr>
        <w:t xml:space="preserve">abuse or neglect of a child is known or suspected </w:t>
      </w:r>
      <w:r w:rsidRPr="00632D6D">
        <w:rPr>
          <w:rFonts w:ascii="Arial" w:hAnsi="Arial" w:cs="Arial"/>
          <w:sz w:val="22"/>
          <w:u w:val="single"/>
        </w:rPr>
        <w:t>and</w:t>
      </w:r>
      <w:r w:rsidRPr="00632D6D">
        <w:rPr>
          <w:rFonts w:ascii="Arial" w:hAnsi="Arial" w:cs="Arial"/>
          <w:sz w:val="22"/>
        </w:rPr>
        <w:t xml:space="preserve"> the child has died or been seriously harmed.</w:t>
      </w:r>
    </w:p>
    <w:p w14:paraId="4CB14E8C" w14:textId="77777777" w:rsidR="00054A3C" w:rsidRPr="00632D6D" w:rsidRDefault="00054A3C" w:rsidP="00DC5937">
      <w:pPr>
        <w:spacing w:after="0" w:line="240" w:lineRule="auto"/>
        <w:ind w:left="900" w:hanging="900"/>
        <w:jc w:val="both"/>
        <w:rPr>
          <w:rFonts w:ascii="Arial" w:hAnsi="Arial" w:cs="Arial"/>
          <w:sz w:val="22"/>
        </w:rPr>
      </w:pPr>
    </w:p>
    <w:p w14:paraId="491F41B3" w14:textId="77777777" w:rsidR="00054A3C" w:rsidRPr="00632D6D" w:rsidRDefault="00054A3C" w:rsidP="00DC5937">
      <w:pPr>
        <w:spacing w:after="0" w:line="240" w:lineRule="auto"/>
        <w:ind w:left="900" w:hanging="900"/>
        <w:jc w:val="both"/>
        <w:rPr>
          <w:rFonts w:ascii="Arial" w:hAnsi="Arial" w:cs="Arial"/>
          <w:sz w:val="22"/>
        </w:rPr>
      </w:pPr>
      <w:r w:rsidRPr="00632D6D">
        <w:rPr>
          <w:rFonts w:ascii="Arial" w:hAnsi="Arial" w:cs="Arial"/>
          <w:sz w:val="22"/>
        </w:rPr>
        <w:t>1.3.2</w:t>
      </w:r>
      <w:r w:rsidRPr="00632D6D">
        <w:rPr>
          <w:rFonts w:ascii="Arial" w:hAnsi="Arial" w:cs="Arial"/>
          <w:sz w:val="22"/>
        </w:rPr>
        <w:tab/>
        <w:t xml:space="preserve">Serious harm includes (but is not limited to) impairment of physical health </w:t>
      </w:r>
      <w:r w:rsidRPr="00632D6D">
        <w:rPr>
          <w:rFonts w:ascii="Arial" w:hAnsi="Arial" w:cs="Arial"/>
          <w:b/>
          <w:sz w:val="22"/>
          <w:u w:val="single"/>
        </w:rPr>
        <w:t>and</w:t>
      </w:r>
      <w:r w:rsidRPr="00632D6D">
        <w:rPr>
          <w:rFonts w:ascii="Arial" w:hAnsi="Arial" w:cs="Arial"/>
          <w:sz w:val="22"/>
        </w:rPr>
        <w:t xml:space="preserve"> serious / long-term impairment of a child’s mental health or intellectual, emotional, social or behavioural development.</w:t>
      </w:r>
      <w:r w:rsidRPr="00632D6D">
        <w:rPr>
          <w:rStyle w:val="FootnoteReference"/>
          <w:rFonts w:ascii="Arial" w:hAnsi="Arial" w:cs="Arial"/>
          <w:sz w:val="22"/>
        </w:rPr>
        <w:footnoteReference w:id="1"/>
      </w:r>
      <w:r w:rsidRPr="00632D6D">
        <w:rPr>
          <w:rFonts w:ascii="Arial" w:hAnsi="Arial" w:cs="Arial"/>
          <w:sz w:val="22"/>
        </w:rPr>
        <w:t xml:space="preserve"> </w:t>
      </w:r>
    </w:p>
    <w:p w14:paraId="4F285EFF" w14:textId="77777777" w:rsidR="00054A3C" w:rsidRPr="00632D6D" w:rsidRDefault="00054A3C" w:rsidP="00DC5937">
      <w:pPr>
        <w:spacing w:after="0" w:line="240" w:lineRule="auto"/>
        <w:ind w:left="900" w:hanging="900"/>
        <w:jc w:val="both"/>
        <w:rPr>
          <w:rFonts w:ascii="Arial" w:hAnsi="Arial" w:cs="Arial"/>
          <w:sz w:val="22"/>
        </w:rPr>
      </w:pPr>
    </w:p>
    <w:p w14:paraId="5AD136D9" w14:textId="5030089F" w:rsidR="00054A3C" w:rsidRPr="00632D6D" w:rsidRDefault="00054A3C" w:rsidP="00DC5937">
      <w:pPr>
        <w:spacing w:after="0" w:line="240" w:lineRule="auto"/>
        <w:ind w:left="900" w:hanging="900"/>
        <w:jc w:val="both"/>
        <w:rPr>
          <w:rFonts w:ascii="Arial" w:hAnsi="Arial" w:cs="Arial"/>
          <w:sz w:val="22"/>
        </w:rPr>
      </w:pPr>
      <w:r w:rsidRPr="00632D6D">
        <w:rPr>
          <w:rFonts w:ascii="Arial" w:hAnsi="Arial" w:cs="Arial"/>
          <w:sz w:val="22"/>
        </w:rPr>
        <w:t>1.3.3</w:t>
      </w:r>
      <w:r w:rsidRPr="00632D6D">
        <w:rPr>
          <w:rFonts w:ascii="Arial" w:hAnsi="Arial" w:cs="Arial"/>
          <w:sz w:val="22"/>
        </w:rPr>
        <w:tab/>
      </w:r>
      <w:r w:rsidRPr="00632D6D">
        <w:rPr>
          <w:rFonts w:ascii="Arial" w:hAnsi="Arial" w:cs="Arial"/>
          <w:i/>
          <w:sz w:val="22"/>
        </w:rPr>
        <w:t xml:space="preserve">Working Together </w:t>
      </w:r>
      <w:r w:rsidR="002D2CE1">
        <w:rPr>
          <w:rFonts w:ascii="Arial" w:hAnsi="Arial" w:cs="Arial"/>
          <w:i/>
          <w:sz w:val="22"/>
        </w:rPr>
        <w:t>2023</w:t>
      </w:r>
      <w:r w:rsidR="002D2CE1" w:rsidRPr="00632D6D">
        <w:rPr>
          <w:rFonts w:ascii="Arial" w:hAnsi="Arial" w:cs="Arial"/>
          <w:sz w:val="22"/>
        </w:rPr>
        <w:t xml:space="preserve"> </w:t>
      </w:r>
      <w:r w:rsidRPr="00632D6D">
        <w:rPr>
          <w:rFonts w:ascii="Arial" w:hAnsi="Arial" w:cs="Arial"/>
          <w:sz w:val="22"/>
        </w:rPr>
        <w:t>advises that consideration be given to whether impairment is likely to be long-term, even if this is not immediately obvious. Even if a child recovers, serious harm may still have occurred.</w:t>
      </w:r>
    </w:p>
    <w:p w14:paraId="27321759" w14:textId="77777777" w:rsidR="00054A3C" w:rsidRPr="00632D6D" w:rsidRDefault="00054A3C" w:rsidP="00DC5937">
      <w:pPr>
        <w:spacing w:after="0" w:line="240" w:lineRule="auto"/>
        <w:ind w:left="900" w:hanging="900"/>
        <w:jc w:val="both"/>
        <w:rPr>
          <w:rFonts w:ascii="Arial" w:hAnsi="Arial" w:cs="Arial"/>
          <w:sz w:val="22"/>
        </w:rPr>
      </w:pPr>
    </w:p>
    <w:p w14:paraId="47B6761E" w14:textId="77777777" w:rsidR="00054A3C" w:rsidRPr="00632D6D" w:rsidRDefault="00054A3C" w:rsidP="00DC5937">
      <w:pPr>
        <w:spacing w:after="0" w:line="240" w:lineRule="auto"/>
        <w:ind w:left="900" w:hanging="900"/>
        <w:jc w:val="both"/>
        <w:rPr>
          <w:rFonts w:ascii="Arial" w:hAnsi="Arial" w:cs="Arial"/>
          <w:sz w:val="22"/>
        </w:rPr>
      </w:pPr>
      <w:r w:rsidRPr="00632D6D">
        <w:rPr>
          <w:rFonts w:ascii="Arial" w:hAnsi="Arial" w:cs="Arial"/>
          <w:sz w:val="22"/>
        </w:rPr>
        <w:t>1.3.4</w:t>
      </w:r>
      <w:r w:rsidRPr="00632D6D">
        <w:rPr>
          <w:rFonts w:ascii="Arial" w:hAnsi="Arial" w:cs="Arial"/>
          <w:sz w:val="22"/>
        </w:rPr>
        <w:tab/>
        <w:t>Child perpetrators may be the subject of a review, if the definition of a serious child safeguarding case is met.</w:t>
      </w:r>
    </w:p>
    <w:p w14:paraId="3DDE2CFF" w14:textId="77777777" w:rsidR="00054A3C" w:rsidRPr="00632D6D" w:rsidRDefault="00054A3C" w:rsidP="00DC5937">
      <w:pPr>
        <w:spacing w:after="0" w:line="240" w:lineRule="auto"/>
        <w:ind w:left="900" w:hanging="900"/>
        <w:jc w:val="both"/>
        <w:rPr>
          <w:rFonts w:ascii="Arial" w:hAnsi="Arial" w:cs="Arial"/>
          <w:sz w:val="22"/>
        </w:rPr>
      </w:pPr>
    </w:p>
    <w:p w14:paraId="0F711326" w14:textId="77777777" w:rsidR="00054A3C" w:rsidRPr="00984366" w:rsidRDefault="00054A3C" w:rsidP="00DC5937">
      <w:pPr>
        <w:pStyle w:val="Heading2"/>
        <w:spacing w:before="0" w:line="240" w:lineRule="auto"/>
        <w:ind w:left="900" w:hanging="900"/>
        <w:jc w:val="both"/>
        <w:rPr>
          <w:rFonts w:cs="Arial"/>
          <w:color w:val="000000"/>
          <w:sz w:val="22"/>
          <w:szCs w:val="22"/>
        </w:rPr>
      </w:pPr>
      <w:bookmarkStart w:id="6" w:name="_Toc181887818"/>
      <w:r w:rsidRPr="00984366">
        <w:rPr>
          <w:rFonts w:cs="Arial"/>
          <w:color w:val="000000"/>
          <w:sz w:val="22"/>
          <w:szCs w:val="22"/>
        </w:rPr>
        <w:t>1.4.</w:t>
      </w:r>
      <w:r w:rsidRPr="00984366">
        <w:rPr>
          <w:rFonts w:cs="Arial"/>
          <w:color w:val="000000"/>
          <w:sz w:val="22"/>
          <w:szCs w:val="22"/>
        </w:rPr>
        <w:tab/>
        <w:t xml:space="preserve">Criteria for a </w:t>
      </w:r>
      <w:r w:rsidR="00B142A5">
        <w:rPr>
          <w:rFonts w:cs="Arial"/>
          <w:color w:val="000000"/>
          <w:sz w:val="22"/>
          <w:szCs w:val="22"/>
        </w:rPr>
        <w:t>L</w:t>
      </w:r>
      <w:r w:rsidRPr="00984366">
        <w:rPr>
          <w:rFonts w:cs="Arial"/>
          <w:color w:val="000000"/>
          <w:sz w:val="22"/>
          <w:szCs w:val="22"/>
        </w:rPr>
        <w:t xml:space="preserve">ocal </w:t>
      </w:r>
      <w:r w:rsidR="00B142A5">
        <w:rPr>
          <w:rFonts w:cs="Arial"/>
          <w:color w:val="000000"/>
          <w:sz w:val="22"/>
          <w:szCs w:val="22"/>
        </w:rPr>
        <w:t>C</w:t>
      </w:r>
      <w:r w:rsidR="008A14DC">
        <w:rPr>
          <w:rFonts w:cs="Arial"/>
          <w:color w:val="000000"/>
          <w:sz w:val="22"/>
          <w:szCs w:val="22"/>
        </w:rPr>
        <w:t xml:space="preserve">hild </w:t>
      </w:r>
      <w:r w:rsidR="00B142A5">
        <w:rPr>
          <w:rFonts w:cs="Arial"/>
          <w:color w:val="000000"/>
          <w:sz w:val="22"/>
          <w:szCs w:val="22"/>
        </w:rPr>
        <w:t>S</w:t>
      </w:r>
      <w:r w:rsidRPr="00984366">
        <w:rPr>
          <w:rFonts w:cs="Arial"/>
          <w:color w:val="000000"/>
          <w:sz w:val="22"/>
          <w:szCs w:val="22"/>
        </w:rPr>
        <w:t xml:space="preserve">afeguarding </w:t>
      </w:r>
      <w:r w:rsidR="00B142A5">
        <w:rPr>
          <w:rFonts w:cs="Arial"/>
          <w:color w:val="000000"/>
          <w:sz w:val="22"/>
          <w:szCs w:val="22"/>
        </w:rPr>
        <w:t>P</w:t>
      </w:r>
      <w:r w:rsidRPr="00984366">
        <w:rPr>
          <w:rFonts w:cs="Arial"/>
          <w:color w:val="000000"/>
          <w:sz w:val="22"/>
          <w:szCs w:val="22"/>
        </w:rPr>
        <w:t xml:space="preserve">ractice </w:t>
      </w:r>
      <w:r w:rsidR="00B142A5">
        <w:rPr>
          <w:rFonts w:cs="Arial"/>
          <w:color w:val="000000"/>
          <w:sz w:val="22"/>
          <w:szCs w:val="22"/>
        </w:rPr>
        <w:t>R</w:t>
      </w:r>
      <w:r w:rsidRPr="00984366">
        <w:rPr>
          <w:rFonts w:cs="Arial"/>
          <w:color w:val="000000"/>
          <w:sz w:val="22"/>
          <w:szCs w:val="22"/>
        </w:rPr>
        <w:t>eview</w:t>
      </w:r>
      <w:bookmarkEnd w:id="6"/>
    </w:p>
    <w:p w14:paraId="7FF84A7B" w14:textId="77777777" w:rsidR="00054A3C" w:rsidRPr="00632D6D" w:rsidRDefault="00054A3C" w:rsidP="00DC5937">
      <w:pPr>
        <w:spacing w:after="0" w:line="240" w:lineRule="auto"/>
        <w:ind w:left="900" w:hanging="900"/>
        <w:jc w:val="both"/>
        <w:rPr>
          <w:rFonts w:ascii="Arial" w:hAnsi="Arial" w:cs="Arial"/>
          <w:sz w:val="22"/>
        </w:rPr>
      </w:pPr>
    </w:p>
    <w:p w14:paraId="734E3AEE" w14:textId="77777777" w:rsidR="00054A3C" w:rsidRDefault="00054A3C" w:rsidP="00DC5937">
      <w:pPr>
        <w:spacing w:after="0" w:line="240" w:lineRule="auto"/>
        <w:ind w:left="900" w:hanging="900"/>
        <w:jc w:val="both"/>
        <w:rPr>
          <w:rFonts w:ascii="Arial" w:hAnsi="Arial" w:cs="Arial"/>
          <w:sz w:val="22"/>
        </w:rPr>
      </w:pPr>
      <w:r w:rsidRPr="00632D6D">
        <w:rPr>
          <w:rFonts w:ascii="Arial" w:hAnsi="Arial" w:cs="Arial"/>
          <w:sz w:val="22"/>
        </w:rPr>
        <w:t>1.4.1</w:t>
      </w:r>
      <w:r w:rsidRPr="00632D6D">
        <w:rPr>
          <w:rFonts w:ascii="Arial" w:hAnsi="Arial" w:cs="Arial"/>
          <w:sz w:val="22"/>
        </w:rPr>
        <w:tab/>
        <w:t>Safeguarding Partners are required</w:t>
      </w:r>
      <w:r w:rsidRPr="00632D6D">
        <w:rPr>
          <w:rStyle w:val="FootnoteReference"/>
          <w:rFonts w:ascii="Arial" w:hAnsi="Arial" w:cs="Arial"/>
          <w:sz w:val="22"/>
        </w:rPr>
        <w:footnoteReference w:id="2"/>
      </w:r>
      <w:r w:rsidRPr="00632D6D">
        <w:rPr>
          <w:rFonts w:ascii="Arial" w:hAnsi="Arial" w:cs="Arial"/>
          <w:sz w:val="22"/>
        </w:rPr>
        <w:t xml:space="preserve"> to consider certain criteria and guidance when determining whether to carry out a Local Child Safeguarding Practice Review. They </w:t>
      </w:r>
      <w:r w:rsidRPr="00632D6D">
        <w:rPr>
          <w:rFonts w:ascii="Arial" w:hAnsi="Arial" w:cs="Arial"/>
          <w:b/>
          <w:sz w:val="22"/>
          <w:u w:val="single"/>
        </w:rPr>
        <w:t xml:space="preserve">must </w:t>
      </w:r>
      <w:proofErr w:type="gramStart"/>
      <w:r w:rsidRPr="00632D6D">
        <w:rPr>
          <w:rFonts w:ascii="Arial" w:hAnsi="Arial" w:cs="Arial"/>
          <w:b/>
          <w:sz w:val="22"/>
          <w:u w:val="single"/>
        </w:rPr>
        <w:t>take into account</w:t>
      </w:r>
      <w:proofErr w:type="gramEnd"/>
      <w:r w:rsidRPr="00632D6D">
        <w:rPr>
          <w:rFonts w:ascii="Arial" w:hAnsi="Arial" w:cs="Arial"/>
          <w:sz w:val="22"/>
        </w:rPr>
        <w:t xml:space="preserve"> whether the case: </w:t>
      </w:r>
    </w:p>
    <w:p w14:paraId="5A780AE9" w14:textId="77777777" w:rsidR="0083677B" w:rsidRPr="00632D6D" w:rsidRDefault="0083677B" w:rsidP="008A14DC">
      <w:pPr>
        <w:spacing w:after="0" w:line="240" w:lineRule="auto"/>
        <w:ind w:left="851" w:hanging="851"/>
        <w:jc w:val="both"/>
        <w:rPr>
          <w:rFonts w:ascii="Arial" w:hAnsi="Arial" w:cs="Arial"/>
          <w:sz w:val="22"/>
        </w:rPr>
      </w:pPr>
    </w:p>
    <w:p w14:paraId="1B37AC2E" w14:textId="77777777" w:rsidR="00054A3C" w:rsidRPr="006735D2" w:rsidRDefault="00054A3C" w:rsidP="006735D2">
      <w:pPr>
        <w:pStyle w:val="ListParagraph"/>
        <w:numPr>
          <w:ilvl w:val="0"/>
          <w:numId w:val="71"/>
        </w:numPr>
        <w:ind w:left="1260"/>
        <w:rPr>
          <w:rFonts w:ascii="Arial" w:hAnsi="Arial" w:cs="Arial"/>
          <w:sz w:val="22"/>
        </w:rPr>
      </w:pPr>
      <w:r w:rsidRPr="006735D2">
        <w:rPr>
          <w:rFonts w:ascii="Arial" w:hAnsi="Arial" w:cs="Arial"/>
          <w:sz w:val="22"/>
        </w:rPr>
        <w:t xml:space="preserve">highlights or may highlight improvements needed to safeguard and promote the welfare of children, including where those improvements have been previously </w:t>
      </w:r>
      <w:proofErr w:type="gramStart"/>
      <w:r w:rsidRPr="006735D2">
        <w:rPr>
          <w:rFonts w:ascii="Arial" w:hAnsi="Arial" w:cs="Arial"/>
          <w:sz w:val="22"/>
        </w:rPr>
        <w:t>identified;</w:t>
      </w:r>
      <w:proofErr w:type="gramEnd"/>
      <w:r w:rsidRPr="006735D2">
        <w:rPr>
          <w:rFonts w:ascii="Arial" w:hAnsi="Arial" w:cs="Arial"/>
          <w:sz w:val="22"/>
        </w:rPr>
        <w:t xml:space="preserve"> </w:t>
      </w:r>
    </w:p>
    <w:p w14:paraId="41D533F5" w14:textId="77777777" w:rsidR="00054A3C" w:rsidRPr="006735D2" w:rsidRDefault="00054A3C" w:rsidP="006735D2">
      <w:pPr>
        <w:pStyle w:val="ListParagraph"/>
        <w:numPr>
          <w:ilvl w:val="0"/>
          <w:numId w:val="71"/>
        </w:numPr>
        <w:ind w:left="1260"/>
        <w:rPr>
          <w:rFonts w:ascii="Arial" w:hAnsi="Arial" w:cs="Arial"/>
          <w:sz w:val="22"/>
        </w:rPr>
      </w:pPr>
      <w:r w:rsidRPr="006735D2">
        <w:rPr>
          <w:rFonts w:ascii="Arial" w:hAnsi="Arial" w:cs="Arial"/>
          <w:sz w:val="22"/>
        </w:rPr>
        <w:t xml:space="preserve">highlights or may highlight recurrent themes in the safeguarding and promotion of the welfare of </w:t>
      </w:r>
      <w:proofErr w:type="gramStart"/>
      <w:r w:rsidRPr="006735D2">
        <w:rPr>
          <w:rFonts w:ascii="Arial" w:hAnsi="Arial" w:cs="Arial"/>
          <w:sz w:val="22"/>
        </w:rPr>
        <w:t>children;</w:t>
      </w:r>
      <w:proofErr w:type="gramEnd"/>
      <w:r w:rsidRPr="006735D2">
        <w:rPr>
          <w:rFonts w:ascii="Arial" w:hAnsi="Arial" w:cs="Arial"/>
          <w:sz w:val="22"/>
        </w:rPr>
        <w:t xml:space="preserve"> </w:t>
      </w:r>
    </w:p>
    <w:p w14:paraId="2B371047" w14:textId="77777777" w:rsidR="00054A3C" w:rsidRPr="006735D2" w:rsidRDefault="00054A3C" w:rsidP="006735D2">
      <w:pPr>
        <w:pStyle w:val="ListParagraph"/>
        <w:numPr>
          <w:ilvl w:val="0"/>
          <w:numId w:val="71"/>
        </w:numPr>
        <w:ind w:left="1260"/>
        <w:rPr>
          <w:rFonts w:ascii="Arial" w:hAnsi="Arial" w:cs="Arial"/>
          <w:sz w:val="22"/>
        </w:rPr>
      </w:pPr>
      <w:r w:rsidRPr="006735D2">
        <w:rPr>
          <w:rFonts w:ascii="Arial" w:hAnsi="Arial" w:cs="Arial"/>
          <w:sz w:val="22"/>
        </w:rPr>
        <w:t xml:space="preserve">highlights or may highlight concerns regarding two or more organisations or agencies working together effectively to safeguard and promote the welfare of </w:t>
      </w:r>
      <w:proofErr w:type="gramStart"/>
      <w:r w:rsidRPr="006735D2">
        <w:rPr>
          <w:rFonts w:ascii="Arial" w:hAnsi="Arial" w:cs="Arial"/>
          <w:sz w:val="22"/>
        </w:rPr>
        <w:t>children;</w:t>
      </w:r>
      <w:proofErr w:type="gramEnd"/>
      <w:r w:rsidRPr="006735D2">
        <w:rPr>
          <w:rFonts w:ascii="Arial" w:hAnsi="Arial" w:cs="Arial"/>
          <w:sz w:val="22"/>
        </w:rPr>
        <w:t xml:space="preserve"> </w:t>
      </w:r>
    </w:p>
    <w:p w14:paraId="7A783833" w14:textId="77777777" w:rsidR="00054A3C" w:rsidRPr="006735D2" w:rsidRDefault="00054A3C" w:rsidP="006735D2">
      <w:pPr>
        <w:pStyle w:val="ListParagraph"/>
        <w:numPr>
          <w:ilvl w:val="0"/>
          <w:numId w:val="71"/>
        </w:numPr>
        <w:ind w:left="1260"/>
        <w:rPr>
          <w:rFonts w:ascii="Arial" w:hAnsi="Arial" w:cs="Arial"/>
          <w:sz w:val="22"/>
        </w:rPr>
      </w:pPr>
      <w:r w:rsidRPr="006735D2">
        <w:rPr>
          <w:rFonts w:ascii="Arial" w:hAnsi="Arial" w:cs="Arial"/>
          <w:sz w:val="22"/>
        </w:rPr>
        <w:t xml:space="preserve">is one which the </w:t>
      </w:r>
      <w:r w:rsidR="007F3CA2" w:rsidRPr="006735D2">
        <w:rPr>
          <w:rFonts w:ascii="Arial" w:hAnsi="Arial" w:cs="Arial"/>
          <w:sz w:val="22"/>
        </w:rPr>
        <w:t xml:space="preserve">National </w:t>
      </w:r>
      <w:r w:rsidRPr="006735D2">
        <w:rPr>
          <w:rFonts w:ascii="Arial" w:hAnsi="Arial" w:cs="Arial"/>
          <w:sz w:val="22"/>
        </w:rPr>
        <w:t>Panel have considered and concluded that a local review may be more appropriate.</w:t>
      </w:r>
    </w:p>
    <w:p w14:paraId="7110F682" w14:textId="77777777" w:rsidR="00054A3C" w:rsidRPr="00632D6D" w:rsidRDefault="00054A3C" w:rsidP="00CA1CD5">
      <w:pPr>
        <w:pStyle w:val="ListParagraph"/>
        <w:spacing w:after="0" w:line="240" w:lineRule="auto"/>
        <w:ind w:left="1134"/>
        <w:jc w:val="both"/>
        <w:rPr>
          <w:rFonts w:ascii="Arial" w:hAnsi="Arial" w:cs="Arial"/>
          <w:sz w:val="22"/>
        </w:rPr>
      </w:pPr>
    </w:p>
    <w:p w14:paraId="32CDCE57" w14:textId="77777777" w:rsidR="00054A3C" w:rsidRDefault="00054A3C" w:rsidP="009B5C07">
      <w:pPr>
        <w:spacing w:after="0" w:line="240" w:lineRule="auto"/>
        <w:ind w:left="851" w:hanging="851"/>
        <w:jc w:val="both"/>
        <w:rPr>
          <w:rFonts w:ascii="Arial" w:hAnsi="Arial" w:cs="Arial"/>
          <w:sz w:val="22"/>
        </w:rPr>
      </w:pPr>
      <w:r w:rsidRPr="00632D6D">
        <w:rPr>
          <w:rFonts w:ascii="Arial" w:hAnsi="Arial" w:cs="Arial"/>
          <w:sz w:val="22"/>
        </w:rPr>
        <w:t>1.4.2</w:t>
      </w:r>
      <w:r w:rsidRPr="00632D6D">
        <w:rPr>
          <w:rFonts w:ascii="Arial" w:hAnsi="Arial" w:cs="Arial"/>
          <w:sz w:val="22"/>
        </w:rPr>
        <w:tab/>
        <w:t xml:space="preserve">They should also </w:t>
      </w:r>
      <w:r w:rsidRPr="00632D6D">
        <w:rPr>
          <w:rFonts w:ascii="Arial" w:hAnsi="Arial" w:cs="Arial"/>
          <w:b/>
          <w:sz w:val="22"/>
          <w:u w:val="single"/>
        </w:rPr>
        <w:t>have regard to</w:t>
      </w:r>
      <w:r w:rsidRPr="00632D6D">
        <w:rPr>
          <w:rFonts w:ascii="Arial" w:hAnsi="Arial" w:cs="Arial"/>
          <w:sz w:val="22"/>
        </w:rPr>
        <w:t xml:space="preserve"> the following circumstances:</w:t>
      </w:r>
    </w:p>
    <w:p w14:paraId="1361F7DD" w14:textId="77777777" w:rsidR="0083677B" w:rsidRPr="00632D6D" w:rsidRDefault="0083677B" w:rsidP="009B5C07">
      <w:pPr>
        <w:spacing w:after="0" w:line="240" w:lineRule="auto"/>
        <w:ind w:left="851" w:hanging="851"/>
        <w:jc w:val="both"/>
        <w:rPr>
          <w:rFonts w:ascii="Arial" w:hAnsi="Arial" w:cs="Arial"/>
          <w:sz w:val="22"/>
        </w:rPr>
      </w:pPr>
    </w:p>
    <w:p w14:paraId="1C71B5DA" w14:textId="77777777" w:rsidR="00054A3C" w:rsidRPr="006735D2" w:rsidRDefault="00054A3C" w:rsidP="006735D2">
      <w:pPr>
        <w:pStyle w:val="ListParagraph"/>
        <w:numPr>
          <w:ilvl w:val="0"/>
          <w:numId w:val="72"/>
        </w:numPr>
        <w:ind w:left="1260"/>
        <w:rPr>
          <w:rFonts w:ascii="Arial" w:hAnsi="Arial" w:cs="Arial"/>
          <w:sz w:val="22"/>
        </w:rPr>
      </w:pPr>
      <w:r w:rsidRPr="006735D2">
        <w:rPr>
          <w:rFonts w:ascii="Arial" w:hAnsi="Arial" w:cs="Arial"/>
          <w:sz w:val="22"/>
        </w:rPr>
        <w:t xml:space="preserve">where the Safeguarding Partners have cause for concern about the actions of a single </w:t>
      </w:r>
      <w:proofErr w:type="gramStart"/>
      <w:r w:rsidRPr="006735D2">
        <w:rPr>
          <w:rFonts w:ascii="Arial" w:hAnsi="Arial" w:cs="Arial"/>
          <w:sz w:val="22"/>
        </w:rPr>
        <w:t>agency;</w:t>
      </w:r>
      <w:proofErr w:type="gramEnd"/>
    </w:p>
    <w:p w14:paraId="515A224B" w14:textId="77777777" w:rsidR="00054A3C" w:rsidRPr="006735D2" w:rsidRDefault="00054A3C" w:rsidP="006735D2">
      <w:pPr>
        <w:pStyle w:val="ListParagraph"/>
        <w:numPr>
          <w:ilvl w:val="0"/>
          <w:numId w:val="72"/>
        </w:numPr>
        <w:ind w:left="1260"/>
        <w:rPr>
          <w:rFonts w:ascii="Arial" w:hAnsi="Arial" w:cs="Arial"/>
          <w:sz w:val="22"/>
        </w:rPr>
      </w:pPr>
      <w:r w:rsidRPr="006735D2">
        <w:rPr>
          <w:rFonts w:ascii="Arial" w:hAnsi="Arial" w:cs="Arial"/>
          <w:sz w:val="22"/>
        </w:rPr>
        <w:t xml:space="preserve">where there has been no agency </w:t>
      </w:r>
      <w:proofErr w:type="gramStart"/>
      <w:r w:rsidRPr="006735D2">
        <w:rPr>
          <w:rFonts w:ascii="Arial" w:hAnsi="Arial" w:cs="Arial"/>
          <w:sz w:val="22"/>
        </w:rPr>
        <w:t>involvement</w:t>
      </w:r>
      <w:proofErr w:type="gramEnd"/>
      <w:r w:rsidRPr="006735D2">
        <w:rPr>
          <w:rFonts w:ascii="Arial" w:hAnsi="Arial" w:cs="Arial"/>
          <w:sz w:val="22"/>
        </w:rPr>
        <w:t xml:space="preserve"> and this gives the Safeguarding Partners cause for concern; </w:t>
      </w:r>
    </w:p>
    <w:p w14:paraId="09E276A2" w14:textId="77777777" w:rsidR="00054A3C" w:rsidRPr="006735D2" w:rsidRDefault="00054A3C" w:rsidP="006735D2">
      <w:pPr>
        <w:pStyle w:val="ListParagraph"/>
        <w:numPr>
          <w:ilvl w:val="0"/>
          <w:numId w:val="72"/>
        </w:numPr>
        <w:ind w:left="1260"/>
        <w:rPr>
          <w:rFonts w:ascii="Arial" w:hAnsi="Arial" w:cs="Arial"/>
          <w:sz w:val="22"/>
        </w:rPr>
      </w:pPr>
      <w:r w:rsidRPr="006735D2">
        <w:rPr>
          <w:rFonts w:ascii="Arial" w:hAnsi="Arial" w:cs="Arial"/>
          <w:sz w:val="22"/>
        </w:rPr>
        <w:t xml:space="preserve">where more than one local authority, police area or </w:t>
      </w:r>
      <w:r w:rsidR="00B33865" w:rsidRPr="006735D2">
        <w:rPr>
          <w:rFonts w:ascii="Arial" w:hAnsi="Arial" w:cs="Arial"/>
          <w:sz w:val="22"/>
        </w:rPr>
        <w:t>Integrated Care Board</w:t>
      </w:r>
      <w:r w:rsidRPr="006735D2">
        <w:rPr>
          <w:rFonts w:ascii="Arial" w:hAnsi="Arial" w:cs="Arial"/>
          <w:sz w:val="22"/>
        </w:rPr>
        <w:t xml:space="preserve"> is involved, including in cases where families have moved </w:t>
      </w:r>
      <w:proofErr w:type="gramStart"/>
      <w:r w:rsidRPr="006735D2">
        <w:rPr>
          <w:rFonts w:ascii="Arial" w:hAnsi="Arial" w:cs="Arial"/>
          <w:sz w:val="22"/>
        </w:rPr>
        <w:t>around;</w:t>
      </w:r>
      <w:proofErr w:type="gramEnd"/>
      <w:r w:rsidRPr="006735D2">
        <w:rPr>
          <w:rFonts w:ascii="Arial" w:hAnsi="Arial" w:cs="Arial"/>
          <w:sz w:val="22"/>
        </w:rPr>
        <w:t xml:space="preserve"> </w:t>
      </w:r>
    </w:p>
    <w:p w14:paraId="4FEDE118" w14:textId="77777777" w:rsidR="00054A3C" w:rsidRPr="006735D2" w:rsidRDefault="00054A3C" w:rsidP="006735D2">
      <w:pPr>
        <w:pStyle w:val="ListParagraph"/>
        <w:numPr>
          <w:ilvl w:val="0"/>
          <w:numId w:val="72"/>
        </w:numPr>
        <w:ind w:left="1260"/>
        <w:rPr>
          <w:rFonts w:ascii="Arial" w:hAnsi="Arial" w:cs="Arial"/>
          <w:sz w:val="22"/>
        </w:rPr>
      </w:pPr>
      <w:r w:rsidRPr="006735D2">
        <w:rPr>
          <w:rFonts w:ascii="Arial" w:hAnsi="Arial" w:cs="Arial"/>
          <w:sz w:val="22"/>
        </w:rPr>
        <w:t>where the case may raise issues relating to safeguarding or promoting the welfare of children in institutional settings.</w:t>
      </w:r>
      <w:r w:rsidRPr="006735D2">
        <w:rPr>
          <w:rStyle w:val="FootnoteReference"/>
          <w:rFonts w:ascii="Arial" w:hAnsi="Arial" w:cs="Arial"/>
          <w:sz w:val="22"/>
        </w:rPr>
        <w:footnoteReference w:id="3"/>
      </w:r>
    </w:p>
    <w:p w14:paraId="73E1310E" w14:textId="77777777" w:rsidR="00054A3C" w:rsidRPr="00632D6D" w:rsidRDefault="00054A3C" w:rsidP="00CA1CD5">
      <w:pPr>
        <w:pStyle w:val="ListParagraph"/>
        <w:spacing w:after="0" w:line="240" w:lineRule="auto"/>
        <w:ind w:left="1134"/>
        <w:jc w:val="both"/>
        <w:rPr>
          <w:rFonts w:ascii="Arial" w:hAnsi="Arial" w:cs="Arial"/>
          <w:sz w:val="22"/>
        </w:rPr>
      </w:pPr>
    </w:p>
    <w:p w14:paraId="2123D009" w14:textId="77777777" w:rsidR="00054A3C" w:rsidRDefault="00054A3C" w:rsidP="006735D2">
      <w:pPr>
        <w:spacing w:after="0" w:line="240" w:lineRule="auto"/>
        <w:ind w:left="900" w:hanging="900"/>
        <w:jc w:val="both"/>
        <w:rPr>
          <w:rFonts w:ascii="Arial" w:hAnsi="Arial" w:cs="Arial"/>
          <w:sz w:val="22"/>
        </w:rPr>
      </w:pPr>
      <w:r w:rsidRPr="00632D6D">
        <w:rPr>
          <w:rFonts w:ascii="Arial" w:hAnsi="Arial" w:cs="Arial"/>
          <w:sz w:val="22"/>
        </w:rPr>
        <w:t>1.4.3</w:t>
      </w:r>
      <w:r w:rsidRPr="00632D6D">
        <w:rPr>
          <w:rFonts w:ascii="Arial" w:hAnsi="Arial" w:cs="Arial"/>
          <w:sz w:val="22"/>
        </w:rPr>
        <w:tab/>
        <w:t xml:space="preserve">Meeting the criteria does not mean a </w:t>
      </w:r>
      <w:r w:rsidR="008A14DC">
        <w:rPr>
          <w:rFonts w:ascii="Arial" w:hAnsi="Arial" w:cs="Arial"/>
          <w:sz w:val="22"/>
        </w:rPr>
        <w:t>L</w:t>
      </w:r>
      <w:r w:rsidRPr="00632D6D">
        <w:rPr>
          <w:rFonts w:ascii="Arial" w:hAnsi="Arial" w:cs="Arial"/>
          <w:sz w:val="22"/>
        </w:rPr>
        <w:t xml:space="preserve">ocal Child Safeguarding Practice Review must automatically be undertaken. Instead, the </w:t>
      </w:r>
      <w:r w:rsidR="007F3CA2">
        <w:rPr>
          <w:rFonts w:ascii="Arial" w:hAnsi="Arial" w:cs="Arial"/>
          <w:sz w:val="22"/>
        </w:rPr>
        <w:t xml:space="preserve">Rapid Review </w:t>
      </w:r>
      <w:r w:rsidRPr="00632D6D">
        <w:rPr>
          <w:rFonts w:ascii="Arial" w:hAnsi="Arial" w:cs="Arial"/>
          <w:sz w:val="22"/>
        </w:rPr>
        <w:t xml:space="preserve">process outlined in this </w:t>
      </w:r>
      <w:r w:rsidRPr="00632D6D">
        <w:rPr>
          <w:rFonts w:ascii="Arial" w:hAnsi="Arial" w:cs="Arial"/>
          <w:sz w:val="22"/>
        </w:rPr>
        <w:lastRenderedPageBreak/>
        <w:t>document will be followed to determine whether a review is appropriate (i.e. whether there is potential to identify improvements.)</w:t>
      </w:r>
    </w:p>
    <w:p w14:paraId="75F0BD1C" w14:textId="77777777" w:rsidR="00054A3C" w:rsidRPr="00632D6D" w:rsidRDefault="00054A3C" w:rsidP="009B5C07">
      <w:pPr>
        <w:spacing w:after="0" w:line="240" w:lineRule="auto"/>
        <w:ind w:left="851" w:hanging="851"/>
        <w:jc w:val="both"/>
        <w:rPr>
          <w:rFonts w:ascii="Arial" w:hAnsi="Arial" w:cs="Arial"/>
          <w:sz w:val="22"/>
        </w:rPr>
      </w:pPr>
    </w:p>
    <w:p w14:paraId="2F93E531" w14:textId="77777777" w:rsidR="00054A3C" w:rsidRDefault="00054A3C" w:rsidP="006735D2">
      <w:pPr>
        <w:spacing w:after="0" w:line="240" w:lineRule="auto"/>
        <w:ind w:left="900" w:hanging="900"/>
        <w:jc w:val="both"/>
        <w:rPr>
          <w:rFonts w:ascii="Arial" w:hAnsi="Arial" w:cs="Arial"/>
          <w:sz w:val="22"/>
        </w:rPr>
      </w:pPr>
      <w:r w:rsidRPr="00632D6D">
        <w:rPr>
          <w:rFonts w:ascii="Arial" w:hAnsi="Arial" w:cs="Arial"/>
          <w:sz w:val="22"/>
        </w:rPr>
        <w:t>1.4.4</w:t>
      </w:r>
      <w:r w:rsidRPr="00632D6D">
        <w:rPr>
          <w:rFonts w:ascii="Arial" w:hAnsi="Arial" w:cs="Arial"/>
          <w:sz w:val="22"/>
        </w:rPr>
        <w:tab/>
      </w:r>
      <w:r w:rsidR="005A2C99">
        <w:rPr>
          <w:rFonts w:ascii="Arial" w:hAnsi="Arial" w:cs="Arial"/>
          <w:sz w:val="22"/>
        </w:rPr>
        <w:t xml:space="preserve">Local </w:t>
      </w:r>
      <w:r w:rsidRPr="00632D6D">
        <w:rPr>
          <w:rFonts w:ascii="Arial" w:hAnsi="Arial" w:cs="Arial"/>
          <w:sz w:val="22"/>
        </w:rPr>
        <w:t xml:space="preserve">Child </w:t>
      </w:r>
      <w:r w:rsidR="005A2C99">
        <w:rPr>
          <w:rFonts w:ascii="Arial" w:hAnsi="Arial" w:cs="Arial"/>
          <w:sz w:val="22"/>
        </w:rPr>
        <w:t>S</w:t>
      </w:r>
      <w:r w:rsidRPr="00632D6D">
        <w:rPr>
          <w:rFonts w:ascii="Arial" w:hAnsi="Arial" w:cs="Arial"/>
          <w:sz w:val="22"/>
        </w:rPr>
        <w:t xml:space="preserve">afeguarding </w:t>
      </w:r>
      <w:r w:rsidR="005A2C99">
        <w:rPr>
          <w:rFonts w:ascii="Arial" w:hAnsi="Arial" w:cs="Arial"/>
          <w:sz w:val="22"/>
        </w:rPr>
        <w:t>Practice R</w:t>
      </w:r>
      <w:r w:rsidRPr="00632D6D">
        <w:rPr>
          <w:rFonts w:ascii="Arial" w:hAnsi="Arial" w:cs="Arial"/>
          <w:sz w:val="22"/>
        </w:rPr>
        <w:t xml:space="preserve">eviews may also be undertaken for cases which do not meet the definition of a ‘serious child safeguarding case’ if they raise issues of importance that could generate learning. </w:t>
      </w:r>
      <w:r w:rsidRPr="00632D6D">
        <w:rPr>
          <w:rFonts w:ascii="Arial" w:hAnsi="Arial" w:cs="Arial"/>
          <w:i/>
          <w:sz w:val="22"/>
        </w:rPr>
        <w:t>Working Together 2018</w:t>
      </w:r>
      <w:r w:rsidRPr="00632D6D">
        <w:rPr>
          <w:rFonts w:ascii="Arial" w:hAnsi="Arial" w:cs="Arial"/>
          <w:sz w:val="22"/>
        </w:rPr>
        <w:t xml:space="preserve">, for example, suggests they might take place where there has been good practice, poor practice or where there have been ‘near </w:t>
      </w:r>
      <w:proofErr w:type="spellStart"/>
      <w:r w:rsidRPr="00632D6D">
        <w:rPr>
          <w:rFonts w:ascii="Arial" w:hAnsi="Arial" w:cs="Arial"/>
          <w:sz w:val="22"/>
        </w:rPr>
        <w:t>miss’</w:t>
      </w:r>
      <w:proofErr w:type="spellEnd"/>
      <w:r w:rsidRPr="00632D6D">
        <w:rPr>
          <w:rFonts w:ascii="Arial" w:hAnsi="Arial" w:cs="Arial"/>
          <w:sz w:val="22"/>
        </w:rPr>
        <w:t xml:space="preserve"> events. </w:t>
      </w:r>
    </w:p>
    <w:p w14:paraId="57CC52C1" w14:textId="77777777" w:rsidR="00054A3C" w:rsidRPr="00632D6D" w:rsidRDefault="00054A3C" w:rsidP="006735D2">
      <w:pPr>
        <w:spacing w:after="0" w:line="240" w:lineRule="auto"/>
        <w:ind w:left="900" w:hanging="900"/>
        <w:jc w:val="both"/>
        <w:rPr>
          <w:rFonts w:ascii="Arial" w:hAnsi="Arial" w:cs="Arial"/>
          <w:sz w:val="22"/>
        </w:rPr>
      </w:pPr>
    </w:p>
    <w:p w14:paraId="548F9AAB" w14:textId="5DC78903" w:rsidR="00444C10" w:rsidRDefault="00054A3C" w:rsidP="006735D2">
      <w:pPr>
        <w:spacing w:after="0" w:line="240" w:lineRule="auto"/>
        <w:ind w:left="900" w:hanging="900"/>
        <w:jc w:val="both"/>
        <w:rPr>
          <w:rFonts w:ascii="Arial" w:hAnsi="Arial" w:cs="Arial"/>
          <w:sz w:val="22"/>
        </w:rPr>
      </w:pPr>
      <w:r w:rsidRPr="00632D6D">
        <w:rPr>
          <w:rFonts w:ascii="Arial" w:hAnsi="Arial" w:cs="Arial"/>
          <w:sz w:val="22"/>
        </w:rPr>
        <w:t>1.4.5</w:t>
      </w:r>
      <w:r w:rsidRPr="00632D6D">
        <w:rPr>
          <w:rFonts w:ascii="Arial" w:hAnsi="Arial" w:cs="Arial"/>
          <w:sz w:val="22"/>
        </w:rPr>
        <w:tab/>
      </w:r>
      <w:r w:rsidR="005A2C99">
        <w:rPr>
          <w:rFonts w:ascii="Arial" w:hAnsi="Arial" w:cs="Arial"/>
          <w:sz w:val="22"/>
        </w:rPr>
        <w:t>A</w:t>
      </w:r>
      <w:r w:rsidR="00397991">
        <w:rPr>
          <w:rFonts w:ascii="Arial" w:hAnsi="Arial" w:cs="Arial"/>
          <w:sz w:val="22"/>
        </w:rPr>
        <w:t xml:space="preserve"> L</w:t>
      </w:r>
      <w:r w:rsidR="004A69DF">
        <w:rPr>
          <w:rFonts w:ascii="Arial" w:hAnsi="Arial" w:cs="Arial"/>
          <w:sz w:val="22"/>
        </w:rPr>
        <w:t>ocal Child Safeguarding Practice Review should be undertaken</w:t>
      </w:r>
      <w:r w:rsidR="0005544C">
        <w:rPr>
          <w:rFonts w:ascii="Arial" w:hAnsi="Arial" w:cs="Arial"/>
          <w:sz w:val="22"/>
        </w:rPr>
        <w:t xml:space="preserve"> </w:t>
      </w:r>
      <w:r w:rsidR="0005544C" w:rsidRPr="0005544C">
        <w:rPr>
          <w:rFonts w:ascii="Arial" w:hAnsi="Arial" w:cs="Arial"/>
          <w:sz w:val="22"/>
          <w:u w:val="single"/>
        </w:rPr>
        <w:t xml:space="preserve">whenever </w:t>
      </w:r>
      <w:r w:rsidR="005A2C99">
        <w:rPr>
          <w:rFonts w:ascii="Arial" w:hAnsi="Arial" w:cs="Arial"/>
          <w:sz w:val="22"/>
          <w:u w:val="single"/>
        </w:rPr>
        <w:t xml:space="preserve">a Rapid Review identifies </w:t>
      </w:r>
      <w:r w:rsidR="00703E85">
        <w:rPr>
          <w:rFonts w:ascii="Arial" w:hAnsi="Arial" w:cs="Arial"/>
          <w:sz w:val="22"/>
          <w:u w:val="single"/>
        </w:rPr>
        <w:t xml:space="preserve">the </w:t>
      </w:r>
      <w:r w:rsidR="0005544C" w:rsidRPr="0005544C">
        <w:rPr>
          <w:rFonts w:ascii="Arial" w:hAnsi="Arial" w:cs="Arial"/>
          <w:sz w:val="22"/>
          <w:u w:val="single"/>
        </w:rPr>
        <w:t xml:space="preserve">potential </w:t>
      </w:r>
      <w:r w:rsidR="00703E85">
        <w:rPr>
          <w:rFonts w:ascii="Arial" w:hAnsi="Arial" w:cs="Arial"/>
          <w:sz w:val="22"/>
          <w:u w:val="single"/>
        </w:rPr>
        <w:t xml:space="preserve">for </w:t>
      </w:r>
      <w:r w:rsidR="000D6A8C">
        <w:rPr>
          <w:rFonts w:ascii="Arial" w:hAnsi="Arial" w:cs="Arial"/>
          <w:sz w:val="22"/>
          <w:u w:val="single"/>
        </w:rPr>
        <w:t xml:space="preserve">additional </w:t>
      </w:r>
      <w:r w:rsidR="0005544C" w:rsidRPr="0005544C">
        <w:rPr>
          <w:rFonts w:ascii="Arial" w:hAnsi="Arial" w:cs="Arial"/>
          <w:sz w:val="22"/>
          <w:u w:val="single"/>
        </w:rPr>
        <w:t>learning</w:t>
      </w:r>
      <w:r w:rsidR="0005544C">
        <w:rPr>
          <w:rFonts w:ascii="Arial" w:hAnsi="Arial" w:cs="Arial"/>
          <w:sz w:val="22"/>
        </w:rPr>
        <w:t xml:space="preserve">. This may be a </w:t>
      </w:r>
      <w:r w:rsidR="0005544C" w:rsidRPr="0005544C">
        <w:rPr>
          <w:rFonts w:ascii="Arial" w:hAnsi="Arial" w:cs="Arial"/>
          <w:b/>
          <w:bCs/>
          <w:sz w:val="22"/>
        </w:rPr>
        <w:t>proportionate</w:t>
      </w:r>
      <w:r w:rsidR="0005544C">
        <w:rPr>
          <w:rFonts w:ascii="Arial" w:hAnsi="Arial" w:cs="Arial"/>
          <w:sz w:val="22"/>
        </w:rPr>
        <w:t xml:space="preserve"> review. </w:t>
      </w:r>
      <w:r w:rsidR="005A2C99">
        <w:rPr>
          <w:rFonts w:ascii="Arial" w:hAnsi="Arial" w:cs="Arial"/>
          <w:b/>
          <w:bCs/>
          <w:sz w:val="22"/>
        </w:rPr>
        <w:t>Th</w:t>
      </w:r>
      <w:r w:rsidR="005A2C99" w:rsidRPr="00F33721">
        <w:rPr>
          <w:rFonts w:ascii="Arial" w:hAnsi="Arial" w:cs="Arial"/>
          <w:b/>
          <w:bCs/>
          <w:sz w:val="22"/>
        </w:rPr>
        <w:t>ere are no other types of review needed or allowed with</w:t>
      </w:r>
      <w:r w:rsidR="005A2C99">
        <w:rPr>
          <w:rFonts w:ascii="Arial" w:hAnsi="Arial" w:cs="Arial"/>
          <w:b/>
          <w:bCs/>
          <w:sz w:val="22"/>
        </w:rPr>
        <w:t>in</w:t>
      </w:r>
      <w:r w:rsidR="005A2C99" w:rsidRPr="00F33721">
        <w:rPr>
          <w:rFonts w:ascii="Arial" w:hAnsi="Arial" w:cs="Arial"/>
          <w:b/>
          <w:bCs/>
          <w:sz w:val="22"/>
        </w:rPr>
        <w:t xml:space="preserve"> </w:t>
      </w:r>
      <w:r w:rsidR="005A2C99" w:rsidRPr="00F33721">
        <w:rPr>
          <w:rFonts w:ascii="Arial" w:hAnsi="Arial" w:cs="Arial"/>
          <w:b/>
          <w:bCs/>
          <w:i/>
          <w:iCs/>
          <w:sz w:val="22"/>
        </w:rPr>
        <w:t xml:space="preserve">Working Together </w:t>
      </w:r>
      <w:r w:rsidR="002D2CE1">
        <w:rPr>
          <w:rFonts w:ascii="Arial" w:hAnsi="Arial" w:cs="Arial"/>
          <w:b/>
          <w:bCs/>
          <w:i/>
          <w:iCs/>
          <w:sz w:val="22"/>
        </w:rPr>
        <w:t>2023</w:t>
      </w:r>
      <w:r w:rsidR="0005544C">
        <w:rPr>
          <w:rFonts w:ascii="Arial" w:hAnsi="Arial" w:cs="Arial"/>
          <w:sz w:val="22"/>
        </w:rPr>
        <w:t xml:space="preserve">. </w:t>
      </w:r>
      <w:r w:rsidR="004A69DF">
        <w:rPr>
          <w:rFonts w:ascii="Arial" w:hAnsi="Arial" w:cs="Arial"/>
          <w:sz w:val="22"/>
        </w:rPr>
        <w:t xml:space="preserve"> </w:t>
      </w:r>
    </w:p>
    <w:p w14:paraId="242D62D2" w14:textId="77777777" w:rsidR="00444C10" w:rsidRDefault="00444C10" w:rsidP="006735D2">
      <w:pPr>
        <w:spacing w:after="0" w:line="240" w:lineRule="auto"/>
        <w:ind w:left="900" w:hanging="900"/>
        <w:jc w:val="both"/>
        <w:rPr>
          <w:rFonts w:ascii="Arial" w:hAnsi="Arial" w:cs="Arial"/>
          <w:sz w:val="22"/>
        </w:rPr>
      </w:pPr>
    </w:p>
    <w:p w14:paraId="7C34DDD0" w14:textId="77777777" w:rsidR="00D91AC0" w:rsidRDefault="00444C10" w:rsidP="006735D2">
      <w:pPr>
        <w:spacing w:after="0" w:line="240" w:lineRule="auto"/>
        <w:ind w:left="900" w:hanging="900"/>
        <w:jc w:val="both"/>
        <w:rPr>
          <w:rFonts w:ascii="Arial" w:hAnsi="Arial" w:cs="Arial"/>
          <w:sz w:val="22"/>
        </w:rPr>
      </w:pPr>
      <w:r>
        <w:rPr>
          <w:rFonts w:ascii="Arial" w:hAnsi="Arial" w:cs="Arial"/>
          <w:sz w:val="22"/>
        </w:rPr>
        <w:t>1.4.6</w:t>
      </w:r>
      <w:r>
        <w:rPr>
          <w:rFonts w:ascii="Arial" w:hAnsi="Arial" w:cs="Arial"/>
          <w:sz w:val="22"/>
        </w:rPr>
        <w:tab/>
      </w:r>
      <w:r w:rsidR="00D91AC0">
        <w:rPr>
          <w:rFonts w:ascii="Arial" w:hAnsi="Arial" w:cs="Arial"/>
          <w:sz w:val="22"/>
        </w:rPr>
        <w:t xml:space="preserve">Where there are links between cases, it may be appropriate to undertake a review that brings together the themes of these cases. This can lead to better system learning. However, it is crucial that the </w:t>
      </w:r>
      <w:r w:rsidR="00D91AC0" w:rsidRPr="00512DFF">
        <w:rPr>
          <w:rFonts w:ascii="Arial" w:hAnsi="Arial" w:cs="Arial"/>
          <w:sz w:val="22"/>
        </w:rPr>
        <w:t>individual learning and the child’s lived experience is not lost.</w:t>
      </w:r>
    </w:p>
    <w:p w14:paraId="132E785D" w14:textId="77777777" w:rsidR="00D91AC0" w:rsidRDefault="00D91AC0" w:rsidP="006735D2">
      <w:pPr>
        <w:spacing w:after="0" w:line="240" w:lineRule="auto"/>
        <w:ind w:left="900" w:hanging="900"/>
        <w:jc w:val="both"/>
        <w:rPr>
          <w:rFonts w:ascii="Arial" w:hAnsi="Arial" w:cs="Arial"/>
          <w:sz w:val="22"/>
        </w:rPr>
      </w:pPr>
    </w:p>
    <w:p w14:paraId="78CC4EBD" w14:textId="77777777" w:rsidR="00054A3C" w:rsidRDefault="00D91AC0" w:rsidP="006735D2">
      <w:pPr>
        <w:spacing w:after="0" w:line="240" w:lineRule="auto"/>
        <w:ind w:left="900" w:hanging="900"/>
        <w:jc w:val="both"/>
        <w:rPr>
          <w:rFonts w:ascii="Arial" w:hAnsi="Arial" w:cs="Arial"/>
          <w:sz w:val="22"/>
        </w:rPr>
      </w:pPr>
      <w:r>
        <w:rPr>
          <w:rFonts w:ascii="Arial" w:hAnsi="Arial" w:cs="Arial"/>
          <w:sz w:val="22"/>
        </w:rPr>
        <w:t>1.4.7</w:t>
      </w:r>
      <w:r>
        <w:rPr>
          <w:rFonts w:ascii="Arial" w:hAnsi="Arial" w:cs="Arial"/>
          <w:sz w:val="22"/>
        </w:rPr>
        <w:tab/>
        <w:t>T</w:t>
      </w:r>
      <w:r w:rsidR="00A87929">
        <w:rPr>
          <w:rFonts w:ascii="Arial" w:hAnsi="Arial" w:cs="Arial"/>
          <w:sz w:val="22"/>
        </w:rPr>
        <w:t>here may be times where an</w:t>
      </w:r>
      <w:r w:rsidR="00703E85">
        <w:rPr>
          <w:rFonts w:ascii="Arial" w:hAnsi="Arial" w:cs="Arial"/>
          <w:sz w:val="22"/>
        </w:rPr>
        <w:t>other</w:t>
      </w:r>
      <w:r w:rsidR="00054A3C" w:rsidRPr="00632D6D">
        <w:rPr>
          <w:rFonts w:ascii="Arial" w:hAnsi="Arial" w:cs="Arial"/>
          <w:sz w:val="22"/>
        </w:rPr>
        <w:t xml:space="preserve"> </w:t>
      </w:r>
      <w:r w:rsidR="00A87929">
        <w:rPr>
          <w:rFonts w:ascii="Arial" w:hAnsi="Arial" w:cs="Arial"/>
          <w:sz w:val="22"/>
        </w:rPr>
        <w:t xml:space="preserve">statutory review </w:t>
      </w:r>
      <w:r w:rsidR="00703E85">
        <w:rPr>
          <w:rFonts w:ascii="Arial" w:hAnsi="Arial" w:cs="Arial"/>
          <w:sz w:val="22"/>
        </w:rPr>
        <w:t>is also required</w:t>
      </w:r>
      <w:r w:rsidR="005409DF">
        <w:rPr>
          <w:rFonts w:ascii="Arial" w:hAnsi="Arial" w:cs="Arial"/>
          <w:sz w:val="22"/>
        </w:rPr>
        <w:t>: t</w:t>
      </w:r>
      <w:r w:rsidR="00602101">
        <w:rPr>
          <w:rFonts w:ascii="Arial" w:hAnsi="Arial" w:cs="Arial"/>
          <w:sz w:val="22"/>
        </w:rPr>
        <w:t xml:space="preserve">his could be a Domestic Homicide Review, </w:t>
      </w:r>
      <w:r w:rsidR="005409DF">
        <w:rPr>
          <w:rFonts w:ascii="Arial" w:hAnsi="Arial" w:cs="Arial"/>
          <w:sz w:val="22"/>
        </w:rPr>
        <w:t xml:space="preserve">a </w:t>
      </w:r>
      <w:r w:rsidR="00602101">
        <w:rPr>
          <w:rFonts w:ascii="Arial" w:hAnsi="Arial" w:cs="Arial"/>
          <w:sz w:val="22"/>
        </w:rPr>
        <w:t>Safeguarding Adult Review, o</w:t>
      </w:r>
      <w:r w:rsidR="005409DF">
        <w:rPr>
          <w:rFonts w:ascii="Arial" w:hAnsi="Arial" w:cs="Arial"/>
          <w:sz w:val="22"/>
        </w:rPr>
        <w:t xml:space="preserve">r a Multi-Agency Public Protection Serious Case Review. The case may also </w:t>
      </w:r>
      <w:r w:rsidR="00703E85">
        <w:rPr>
          <w:rFonts w:ascii="Arial" w:hAnsi="Arial" w:cs="Arial"/>
          <w:sz w:val="22"/>
        </w:rPr>
        <w:t xml:space="preserve">need to </w:t>
      </w:r>
      <w:r w:rsidR="005409DF">
        <w:rPr>
          <w:rFonts w:ascii="Arial" w:hAnsi="Arial" w:cs="Arial"/>
          <w:sz w:val="22"/>
        </w:rPr>
        <w:t xml:space="preserve">be considered by the statutory Child Death Review arrangements. </w:t>
      </w:r>
      <w:r w:rsidR="00054A3C" w:rsidRPr="00696148">
        <w:rPr>
          <w:rFonts w:ascii="Arial" w:hAnsi="Arial" w:cs="Arial"/>
          <w:i/>
          <w:color w:val="8064A2"/>
          <w:sz w:val="22"/>
        </w:rPr>
        <w:t>Appendix 1</w:t>
      </w:r>
      <w:r w:rsidR="00054A3C" w:rsidRPr="00632D6D">
        <w:rPr>
          <w:rFonts w:ascii="Arial" w:hAnsi="Arial" w:cs="Arial"/>
          <w:sz w:val="22"/>
        </w:rPr>
        <w:t xml:space="preserve"> provides a summary of the different </w:t>
      </w:r>
      <w:r w:rsidR="00A87929">
        <w:rPr>
          <w:rFonts w:ascii="Arial" w:hAnsi="Arial" w:cs="Arial"/>
          <w:sz w:val="22"/>
        </w:rPr>
        <w:t xml:space="preserve">statutory </w:t>
      </w:r>
      <w:r w:rsidR="00054A3C" w:rsidRPr="00632D6D">
        <w:rPr>
          <w:rFonts w:ascii="Arial" w:hAnsi="Arial" w:cs="Arial"/>
          <w:sz w:val="22"/>
        </w:rPr>
        <w:t>review</w:t>
      </w:r>
      <w:r w:rsidR="00A87929">
        <w:rPr>
          <w:rFonts w:ascii="Arial" w:hAnsi="Arial" w:cs="Arial"/>
          <w:sz w:val="22"/>
        </w:rPr>
        <w:t>s</w:t>
      </w:r>
      <w:r w:rsidR="00054A3C" w:rsidRPr="00632D6D">
        <w:rPr>
          <w:rFonts w:ascii="Arial" w:hAnsi="Arial" w:cs="Arial"/>
          <w:sz w:val="22"/>
        </w:rPr>
        <w:t>.</w:t>
      </w:r>
    </w:p>
    <w:p w14:paraId="50F5A963" w14:textId="77777777" w:rsidR="007454CB" w:rsidRDefault="007454CB" w:rsidP="006735D2">
      <w:pPr>
        <w:spacing w:after="0" w:line="240" w:lineRule="auto"/>
        <w:ind w:left="900" w:hanging="900"/>
        <w:jc w:val="both"/>
        <w:rPr>
          <w:rFonts w:ascii="Arial" w:hAnsi="Arial" w:cs="Arial"/>
          <w:sz w:val="22"/>
        </w:rPr>
      </w:pPr>
    </w:p>
    <w:p w14:paraId="7B701733" w14:textId="77777777" w:rsidR="007454CB" w:rsidRPr="00632D6D" w:rsidRDefault="00C83B7A" w:rsidP="006735D2">
      <w:pPr>
        <w:spacing w:after="0" w:line="240" w:lineRule="auto"/>
        <w:ind w:left="900" w:hanging="900"/>
        <w:jc w:val="both"/>
        <w:rPr>
          <w:rFonts w:ascii="Arial" w:hAnsi="Arial" w:cs="Arial"/>
          <w:sz w:val="22"/>
        </w:rPr>
      </w:pPr>
      <w:r>
        <w:rPr>
          <w:rFonts w:ascii="Arial" w:hAnsi="Arial" w:cs="Arial"/>
          <w:sz w:val="22"/>
        </w:rPr>
        <w:t>1.4.8</w:t>
      </w:r>
      <w:r w:rsidR="00D91AC0">
        <w:rPr>
          <w:rFonts w:ascii="Arial" w:hAnsi="Arial" w:cs="Arial"/>
          <w:sz w:val="22"/>
        </w:rPr>
        <w:tab/>
        <w:t xml:space="preserve">Where more than one statutory review arises from a single or linked incident, it may be </w:t>
      </w:r>
      <w:r w:rsidR="001C728F">
        <w:rPr>
          <w:rFonts w:ascii="Arial" w:hAnsi="Arial" w:cs="Arial"/>
          <w:sz w:val="22"/>
        </w:rPr>
        <w:t>advisable</w:t>
      </w:r>
      <w:r w:rsidR="00D91AC0">
        <w:rPr>
          <w:rFonts w:ascii="Arial" w:hAnsi="Arial" w:cs="Arial"/>
          <w:sz w:val="22"/>
        </w:rPr>
        <w:t xml:space="preserve"> to undertake a </w:t>
      </w:r>
      <w:r w:rsidR="004D68C9">
        <w:rPr>
          <w:rFonts w:ascii="Arial" w:hAnsi="Arial" w:cs="Arial"/>
          <w:sz w:val="22"/>
        </w:rPr>
        <w:t>combined</w:t>
      </w:r>
      <w:r w:rsidR="00D91AC0">
        <w:rPr>
          <w:rFonts w:ascii="Arial" w:hAnsi="Arial" w:cs="Arial"/>
          <w:sz w:val="22"/>
        </w:rPr>
        <w:t xml:space="preserve"> review. When undertaking </w:t>
      </w:r>
      <w:r w:rsidR="001C728F">
        <w:rPr>
          <w:rFonts w:ascii="Arial" w:hAnsi="Arial" w:cs="Arial"/>
          <w:sz w:val="22"/>
        </w:rPr>
        <w:t xml:space="preserve">such </w:t>
      </w:r>
      <w:r>
        <w:rPr>
          <w:rFonts w:ascii="Arial" w:hAnsi="Arial" w:cs="Arial"/>
          <w:sz w:val="22"/>
        </w:rPr>
        <w:t xml:space="preserve">a </w:t>
      </w:r>
      <w:r w:rsidR="00D91AC0">
        <w:rPr>
          <w:rFonts w:ascii="Arial" w:hAnsi="Arial" w:cs="Arial"/>
          <w:sz w:val="22"/>
        </w:rPr>
        <w:t>review it is important th</w:t>
      </w:r>
      <w:r w:rsidR="001C728F">
        <w:rPr>
          <w:rFonts w:ascii="Arial" w:hAnsi="Arial" w:cs="Arial"/>
          <w:sz w:val="22"/>
        </w:rPr>
        <w:t>at th</w:t>
      </w:r>
      <w:r w:rsidR="00D91AC0">
        <w:rPr>
          <w:rFonts w:ascii="Arial" w:hAnsi="Arial" w:cs="Arial"/>
          <w:sz w:val="22"/>
        </w:rPr>
        <w:t xml:space="preserve">e key requirements of </w:t>
      </w:r>
      <w:r w:rsidR="001C728F">
        <w:rPr>
          <w:rFonts w:ascii="Arial" w:hAnsi="Arial" w:cs="Arial"/>
          <w:sz w:val="22"/>
        </w:rPr>
        <w:t xml:space="preserve">each </w:t>
      </w:r>
      <w:r w:rsidR="00D91AC0">
        <w:rPr>
          <w:rFonts w:ascii="Arial" w:hAnsi="Arial" w:cs="Arial"/>
          <w:sz w:val="22"/>
        </w:rPr>
        <w:t xml:space="preserve">statutory </w:t>
      </w:r>
      <w:r w:rsidR="001C728F">
        <w:rPr>
          <w:rFonts w:ascii="Arial" w:hAnsi="Arial" w:cs="Arial"/>
          <w:sz w:val="22"/>
        </w:rPr>
        <w:t xml:space="preserve">review </w:t>
      </w:r>
      <w:r w:rsidR="00D91AC0">
        <w:rPr>
          <w:rFonts w:ascii="Arial" w:hAnsi="Arial" w:cs="Arial"/>
          <w:sz w:val="22"/>
        </w:rPr>
        <w:t>process are clearly identified and met</w:t>
      </w:r>
      <w:r w:rsidR="001C728F">
        <w:rPr>
          <w:rFonts w:ascii="Arial" w:hAnsi="Arial" w:cs="Arial"/>
          <w:sz w:val="22"/>
        </w:rPr>
        <w:t xml:space="preserve">. It is equally important to establish and agree the line of accountability and governance of the review process, </w:t>
      </w:r>
      <w:r>
        <w:rPr>
          <w:rFonts w:ascii="Arial" w:hAnsi="Arial" w:cs="Arial"/>
          <w:sz w:val="22"/>
        </w:rPr>
        <w:t xml:space="preserve">including the management process for </w:t>
      </w:r>
      <w:r w:rsidR="001C728F">
        <w:rPr>
          <w:rFonts w:ascii="Arial" w:hAnsi="Arial" w:cs="Arial"/>
          <w:sz w:val="22"/>
        </w:rPr>
        <w:t>finalisation</w:t>
      </w:r>
      <w:r>
        <w:rPr>
          <w:rFonts w:ascii="Arial" w:hAnsi="Arial" w:cs="Arial"/>
          <w:sz w:val="22"/>
        </w:rPr>
        <w:t xml:space="preserve">, approval </w:t>
      </w:r>
      <w:r w:rsidR="001C728F">
        <w:rPr>
          <w:rFonts w:ascii="Arial" w:hAnsi="Arial" w:cs="Arial"/>
          <w:sz w:val="22"/>
        </w:rPr>
        <w:t>and publication.</w:t>
      </w:r>
    </w:p>
    <w:p w14:paraId="1636F05F" w14:textId="77777777" w:rsidR="00054A3C" w:rsidRPr="00632D6D" w:rsidRDefault="00054A3C" w:rsidP="00CA1CD5">
      <w:pPr>
        <w:spacing w:after="0" w:line="240" w:lineRule="auto"/>
        <w:ind w:left="851" w:hanging="851"/>
        <w:jc w:val="both"/>
        <w:rPr>
          <w:rFonts w:ascii="Arial" w:hAnsi="Arial" w:cs="Arial"/>
          <w:b/>
          <w:sz w:val="22"/>
        </w:rPr>
      </w:pPr>
    </w:p>
    <w:p w14:paraId="54B03544" w14:textId="77777777" w:rsidR="00054A3C" w:rsidRPr="00984366" w:rsidRDefault="00054A3C" w:rsidP="006735D2">
      <w:pPr>
        <w:pStyle w:val="Heading2"/>
        <w:spacing w:before="0" w:line="240" w:lineRule="auto"/>
        <w:ind w:left="900" w:hanging="900"/>
        <w:jc w:val="both"/>
        <w:rPr>
          <w:rFonts w:cs="Arial"/>
          <w:color w:val="000000"/>
          <w:sz w:val="22"/>
          <w:szCs w:val="22"/>
        </w:rPr>
      </w:pPr>
      <w:bookmarkStart w:id="7" w:name="_Toc181887819"/>
      <w:r w:rsidRPr="00984366">
        <w:rPr>
          <w:rFonts w:cs="Arial"/>
          <w:color w:val="000000"/>
          <w:sz w:val="22"/>
          <w:szCs w:val="22"/>
        </w:rPr>
        <w:t>1.5.</w:t>
      </w:r>
      <w:r w:rsidRPr="00984366">
        <w:rPr>
          <w:rFonts w:cs="Arial"/>
          <w:color w:val="000000"/>
          <w:sz w:val="22"/>
          <w:szCs w:val="22"/>
        </w:rPr>
        <w:tab/>
        <w:t>Approach and Principles</w:t>
      </w:r>
      <w:bookmarkEnd w:id="7"/>
    </w:p>
    <w:p w14:paraId="06F859DB" w14:textId="77777777" w:rsidR="00054A3C" w:rsidRPr="00632D6D" w:rsidRDefault="00054A3C" w:rsidP="00CA1CD5">
      <w:pPr>
        <w:spacing w:after="0" w:line="240" w:lineRule="auto"/>
        <w:ind w:left="851" w:hanging="851"/>
        <w:jc w:val="both"/>
        <w:rPr>
          <w:rFonts w:ascii="Arial" w:hAnsi="Arial" w:cs="Arial"/>
          <w:b/>
          <w:sz w:val="22"/>
        </w:rPr>
      </w:pPr>
    </w:p>
    <w:p w14:paraId="009BEC79" w14:textId="77777777" w:rsidR="00054A3C" w:rsidRPr="00632D6D" w:rsidRDefault="00054A3C" w:rsidP="006735D2">
      <w:pPr>
        <w:autoSpaceDE w:val="0"/>
        <w:autoSpaceDN w:val="0"/>
        <w:adjustRightInd w:val="0"/>
        <w:spacing w:after="0" w:line="240" w:lineRule="auto"/>
        <w:ind w:left="900" w:hanging="900"/>
        <w:jc w:val="both"/>
        <w:rPr>
          <w:rFonts w:ascii="Arial" w:hAnsi="Arial" w:cs="Arial"/>
          <w:sz w:val="22"/>
        </w:rPr>
      </w:pPr>
      <w:r w:rsidRPr="00632D6D">
        <w:rPr>
          <w:rFonts w:ascii="Arial" w:hAnsi="Arial" w:cs="Arial"/>
          <w:sz w:val="22"/>
        </w:rPr>
        <w:t>1.5.1</w:t>
      </w:r>
      <w:r w:rsidRPr="00632D6D">
        <w:rPr>
          <w:rFonts w:ascii="Arial" w:hAnsi="Arial" w:cs="Arial"/>
          <w:sz w:val="22"/>
        </w:rPr>
        <w:tab/>
        <w:t xml:space="preserve">Each case will be examined individually to determine the most appropriate methodology to identify and maximise learning. </w:t>
      </w:r>
    </w:p>
    <w:p w14:paraId="78CB7D20" w14:textId="77777777" w:rsidR="00054A3C" w:rsidRPr="00632D6D" w:rsidRDefault="00054A3C" w:rsidP="006735D2">
      <w:pPr>
        <w:autoSpaceDE w:val="0"/>
        <w:autoSpaceDN w:val="0"/>
        <w:adjustRightInd w:val="0"/>
        <w:spacing w:after="0" w:line="240" w:lineRule="auto"/>
        <w:ind w:left="900" w:hanging="900"/>
        <w:jc w:val="both"/>
        <w:rPr>
          <w:rFonts w:ascii="Arial" w:hAnsi="Arial" w:cs="Arial"/>
          <w:sz w:val="22"/>
        </w:rPr>
      </w:pPr>
    </w:p>
    <w:p w14:paraId="318C240C" w14:textId="73CCD58A" w:rsidR="00054A3C" w:rsidRPr="00632D6D" w:rsidRDefault="00054A3C" w:rsidP="006735D2">
      <w:pPr>
        <w:pStyle w:val="ListParagraph"/>
        <w:numPr>
          <w:ilvl w:val="2"/>
          <w:numId w:val="12"/>
        </w:numPr>
        <w:autoSpaceDE w:val="0"/>
        <w:autoSpaceDN w:val="0"/>
        <w:adjustRightInd w:val="0"/>
        <w:spacing w:after="0" w:line="240" w:lineRule="auto"/>
        <w:ind w:left="900" w:hanging="900"/>
        <w:jc w:val="both"/>
        <w:rPr>
          <w:rFonts w:ascii="Arial" w:hAnsi="Arial" w:cs="Arial"/>
          <w:sz w:val="22"/>
        </w:rPr>
      </w:pPr>
      <w:r w:rsidRPr="00632D6D">
        <w:rPr>
          <w:rFonts w:ascii="Arial" w:hAnsi="Arial" w:cs="Arial"/>
          <w:sz w:val="22"/>
        </w:rPr>
        <w:t xml:space="preserve">All areas will conduct </w:t>
      </w:r>
      <w:r w:rsidR="00512DFF">
        <w:rPr>
          <w:rFonts w:ascii="Arial" w:hAnsi="Arial" w:cs="Arial"/>
          <w:sz w:val="22"/>
        </w:rPr>
        <w:t>L</w:t>
      </w:r>
      <w:r w:rsidR="004A45B3">
        <w:rPr>
          <w:rFonts w:ascii="Arial" w:hAnsi="Arial" w:cs="Arial"/>
          <w:sz w:val="22"/>
        </w:rPr>
        <w:t xml:space="preserve">ocal </w:t>
      </w:r>
      <w:r w:rsidR="00512DFF">
        <w:rPr>
          <w:rFonts w:ascii="Arial" w:hAnsi="Arial" w:cs="Arial"/>
          <w:sz w:val="22"/>
        </w:rPr>
        <w:t>C</w:t>
      </w:r>
      <w:r w:rsidRPr="00632D6D">
        <w:rPr>
          <w:rFonts w:ascii="Arial" w:hAnsi="Arial" w:cs="Arial"/>
          <w:sz w:val="22"/>
        </w:rPr>
        <w:t xml:space="preserve">hild </w:t>
      </w:r>
      <w:r w:rsidR="00512DFF">
        <w:rPr>
          <w:rFonts w:ascii="Arial" w:hAnsi="Arial" w:cs="Arial"/>
          <w:sz w:val="22"/>
        </w:rPr>
        <w:t>S</w:t>
      </w:r>
      <w:r w:rsidRPr="00632D6D">
        <w:rPr>
          <w:rFonts w:ascii="Arial" w:hAnsi="Arial" w:cs="Arial"/>
          <w:sz w:val="22"/>
        </w:rPr>
        <w:t xml:space="preserve">afeguarding </w:t>
      </w:r>
      <w:r w:rsidR="00512DFF">
        <w:rPr>
          <w:rFonts w:ascii="Arial" w:hAnsi="Arial" w:cs="Arial"/>
          <w:sz w:val="22"/>
        </w:rPr>
        <w:t>P</w:t>
      </w:r>
      <w:r w:rsidRPr="00632D6D">
        <w:rPr>
          <w:rFonts w:ascii="Arial" w:hAnsi="Arial" w:cs="Arial"/>
          <w:sz w:val="22"/>
        </w:rPr>
        <w:t xml:space="preserve">ractice </w:t>
      </w:r>
      <w:r w:rsidR="00512DFF">
        <w:rPr>
          <w:rFonts w:ascii="Arial" w:hAnsi="Arial" w:cs="Arial"/>
          <w:sz w:val="22"/>
        </w:rPr>
        <w:t>R</w:t>
      </w:r>
      <w:r w:rsidRPr="00632D6D">
        <w:rPr>
          <w:rFonts w:ascii="Arial" w:hAnsi="Arial" w:cs="Arial"/>
          <w:sz w:val="22"/>
        </w:rPr>
        <w:t>eviews</w:t>
      </w:r>
      <w:r w:rsidR="00512DFF">
        <w:rPr>
          <w:rFonts w:ascii="Arial" w:hAnsi="Arial" w:cs="Arial"/>
          <w:sz w:val="22"/>
        </w:rPr>
        <w:t xml:space="preserve"> </w:t>
      </w:r>
      <w:r w:rsidRPr="00632D6D">
        <w:rPr>
          <w:rFonts w:ascii="Arial" w:hAnsi="Arial" w:cs="Arial"/>
          <w:sz w:val="22"/>
        </w:rPr>
        <w:t>in line with good practice and the principles of the systems methodology recommended by the Munro Report.</w:t>
      </w:r>
      <w:r w:rsidRPr="00632D6D">
        <w:rPr>
          <w:rStyle w:val="FootnoteReference"/>
          <w:rFonts w:ascii="Arial" w:hAnsi="Arial" w:cs="Arial"/>
          <w:sz w:val="22"/>
        </w:rPr>
        <w:footnoteReference w:id="4"/>
      </w:r>
      <w:r w:rsidRPr="00632D6D">
        <w:rPr>
          <w:rFonts w:ascii="Arial" w:hAnsi="Arial" w:cs="Arial"/>
          <w:sz w:val="22"/>
        </w:rPr>
        <w:t xml:space="preserve"> This includes the advice outlined in </w:t>
      </w:r>
      <w:r w:rsidRPr="00632D6D">
        <w:rPr>
          <w:rFonts w:ascii="Arial" w:hAnsi="Arial" w:cs="Arial"/>
          <w:i/>
          <w:sz w:val="22"/>
        </w:rPr>
        <w:t xml:space="preserve">Working Together </w:t>
      </w:r>
      <w:r w:rsidR="002D2CE1">
        <w:rPr>
          <w:rFonts w:ascii="Arial" w:hAnsi="Arial" w:cs="Arial"/>
          <w:i/>
          <w:sz w:val="22"/>
        </w:rPr>
        <w:t>2023</w:t>
      </w:r>
      <w:r w:rsidR="002D2CE1" w:rsidRPr="00632D6D">
        <w:rPr>
          <w:rFonts w:ascii="Arial" w:hAnsi="Arial" w:cs="Arial"/>
          <w:sz w:val="22"/>
        </w:rPr>
        <w:t xml:space="preserve"> </w:t>
      </w:r>
      <w:r w:rsidRPr="00632D6D">
        <w:rPr>
          <w:rFonts w:ascii="Arial" w:hAnsi="Arial" w:cs="Arial"/>
          <w:sz w:val="22"/>
        </w:rPr>
        <w:t>and its predecessor documents as well as the good practice principles described in the SCIE / NSPCC ‘Quality Markers’</w:t>
      </w:r>
      <w:r w:rsidRPr="00632D6D">
        <w:rPr>
          <w:rStyle w:val="FootnoteReference"/>
          <w:rFonts w:ascii="Arial" w:hAnsi="Arial" w:cs="Arial"/>
          <w:sz w:val="22"/>
        </w:rPr>
        <w:footnoteReference w:id="5"/>
      </w:r>
      <w:r w:rsidRPr="00632D6D">
        <w:rPr>
          <w:rFonts w:ascii="Arial" w:hAnsi="Arial" w:cs="Arial"/>
          <w:sz w:val="22"/>
        </w:rPr>
        <w:t>.</w:t>
      </w:r>
    </w:p>
    <w:p w14:paraId="684FA345" w14:textId="77777777" w:rsidR="00054A3C" w:rsidRPr="00632D6D" w:rsidRDefault="00054A3C" w:rsidP="006735D2">
      <w:pPr>
        <w:pStyle w:val="ListParagraph"/>
        <w:autoSpaceDE w:val="0"/>
        <w:autoSpaceDN w:val="0"/>
        <w:adjustRightInd w:val="0"/>
        <w:spacing w:after="0" w:line="240" w:lineRule="auto"/>
        <w:ind w:left="900" w:hanging="900"/>
        <w:jc w:val="both"/>
        <w:rPr>
          <w:rFonts w:ascii="Arial" w:hAnsi="Arial" w:cs="Arial"/>
          <w:sz w:val="22"/>
        </w:rPr>
      </w:pPr>
    </w:p>
    <w:p w14:paraId="52376FC6" w14:textId="77777777" w:rsidR="00054A3C" w:rsidRPr="00632D6D" w:rsidRDefault="00054A3C" w:rsidP="006735D2">
      <w:pPr>
        <w:pStyle w:val="ListParagraph"/>
        <w:numPr>
          <w:ilvl w:val="2"/>
          <w:numId w:val="12"/>
        </w:numPr>
        <w:autoSpaceDE w:val="0"/>
        <w:autoSpaceDN w:val="0"/>
        <w:adjustRightInd w:val="0"/>
        <w:spacing w:after="0" w:line="240" w:lineRule="auto"/>
        <w:ind w:left="900" w:hanging="900"/>
        <w:jc w:val="both"/>
        <w:rPr>
          <w:rFonts w:ascii="Arial" w:hAnsi="Arial" w:cs="Arial"/>
          <w:sz w:val="22"/>
        </w:rPr>
      </w:pPr>
      <w:r w:rsidRPr="00632D6D">
        <w:rPr>
          <w:rFonts w:ascii="Arial" w:hAnsi="Arial" w:cs="Arial"/>
          <w:sz w:val="22"/>
        </w:rPr>
        <w:t>Decisions on whether to undertake a review will be made transparently and the</w:t>
      </w:r>
      <w:r w:rsidR="00A13A20">
        <w:rPr>
          <w:rFonts w:ascii="Arial" w:hAnsi="Arial" w:cs="Arial"/>
          <w:sz w:val="22"/>
        </w:rPr>
        <w:t xml:space="preserve"> </w:t>
      </w:r>
      <w:r w:rsidRPr="00632D6D">
        <w:rPr>
          <w:rFonts w:ascii="Arial" w:hAnsi="Arial" w:cs="Arial"/>
          <w:sz w:val="22"/>
        </w:rPr>
        <w:t xml:space="preserve">rationale shared with all relevant partners, including families. </w:t>
      </w:r>
    </w:p>
    <w:p w14:paraId="33C7D360" w14:textId="77777777" w:rsidR="00054A3C" w:rsidRPr="00632D6D" w:rsidRDefault="00054A3C" w:rsidP="009B5C07">
      <w:pPr>
        <w:pStyle w:val="ListParagraph"/>
        <w:ind w:left="851" w:hanging="851"/>
        <w:jc w:val="both"/>
        <w:rPr>
          <w:rFonts w:ascii="Arial" w:hAnsi="Arial" w:cs="Arial"/>
          <w:sz w:val="22"/>
        </w:rPr>
      </w:pPr>
    </w:p>
    <w:p w14:paraId="1404D88D" w14:textId="77777777" w:rsidR="00054A3C" w:rsidRDefault="00054A3C" w:rsidP="006735D2">
      <w:pPr>
        <w:pStyle w:val="ListParagraph"/>
        <w:numPr>
          <w:ilvl w:val="2"/>
          <w:numId w:val="12"/>
        </w:numPr>
        <w:autoSpaceDE w:val="0"/>
        <w:autoSpaceDN w:val="0"/>
        <w:adjustRightInd w:val="0"/>
        <w:spacing w:after="0" w:line="240" w:lineRule="auto"/>
        <w:ind w:left="900" w:hanging="900"/>
        <w:jc w:val="both"/>
        <w:rPr>
          <w:rFonts w:ascii="Arial" w:hAnsi="Arial" w:cs="Arial"/>
          <w:sz w:val="22"/>
        </w:rPr>
      </w:pPr>
      <w:r w:rsidRPr="00632D6D">
        <w:rPr>
          <w:rFonts w:ascii="Arial" w:hAnsi="Arial" w:cs="Arial"/>
          <w:sz w:val="22"/>
        </w:rPr>
        <w:lastRenderedPageBreak/>
        <w:t>The child will be placed at the centre of the process.</w:t>
      </w:r>
      <w:r w:rsidR="00594B5A">
        <w:rPr>
          <w:rFonts w:ascii="Arial" w:hAnsi="Arial" w:cs="Arial"/>
          <w:sz w:val="22"/>
        </w:rPr>
        <w:t xml:space="preserve"> The characteristics of the child’s identi</w:t>
      </w:r>
      <w:r w:rsidR="0088648C">
        <w:rPr>
          <w:rFonts w:ascii="Arial" w:hAnsi="Arial" w:cs="Arial"/>
          <w:sz w:val="22"/>
        </w:rPr>
        <w:t>ty</w:t>
      </w:r>
      <w:r w:rsidR="00594B5A">
        <w:rPr>
          <w:rFonts w:ascii="Arial" w:hAnsi="Arial" w:cs="Arial"/>
          <w:sz w:val="22"/>
        </w:rPr>
        <w:t xml:space="preserve"> – such as race, ethnicity, sexual orientation, gender and disability – will be considered alongside any relevant cultural context.</w:t>
      </w:r>
    </w:p>
    <w:p w14:paraId="18F4686D" w14:textId="77777777" w:rsidR="00054A3C" w:rsidRPr="00632D6D" w:rsidRDefault="00054A3C" w:rsidP="006735D2">
      <w:pPr>
        <w:pStyle w:val="ListParagraph"/>
        <w:ind w:left="900" w:hanging="900"/>
        <w:jc w:val="both"/>
        <w:rPr>
          <w:rFonts w:ascii="Arial" w:hAnsi="Arial" w:cs="Arial"/>
          <w:sz w:val="22"/>
        </w:rPr>
      </w:pPr>
    </w:p>
    <w:p w14:paraId="7356D0D9" w14:textId="77777777" w:rsidR="00054A3C" w:rsidRPr="0015701C" w:rsidRDefault="00054A3C" w:rsidP="006735D2">
      <w:pPr>
        <w:pStyle w:val="ListParagraph"/>
        <w:numPr>
          <w:ilvl w:val="2"/>
          <w:numId w:val="12"/>
        </w:numPr>
        <w:autoSpaceDE w:val="0"/>
        <w:autoSpaceDN w:val="0"/>
        <w:adjustRightInd w:val="0"/>
        <w:spacing w:after="0" w:line="240" w:lineRule="auto"/>
        <w:ind w:left="900" w:hanging="900"/>
        <w:jc w:val="both"/>
        <w:rPr>
          <w:rFonts w:ascii="Arial" w:hAnsi="Arial" w:cs="Arial"/>
          <w:sz w:val="22"/>
        </w:rPr>
      </w:pPr>
      <w:r w:rsidRPr="00632D6D">
        <w:rPr>
          <w:rFonts w:ascii="Arial" w:hAnsi="Arial" w:cs="Arial"/>
          <w:sz w:val="22"/>
        </w:rPr>
        <w:t>All reviews will be proportionate to the circumstances of the case and focus on the potential learning. Specifically</w:t>
      </w:r>
      <w:r w:rsidR="003D783D">
        <w:rPr>
          <w:rFonts w:ascii="Arial" w:hAnsi="Arial" w:cs="Arial"/>
          <w:sz w:val="22"/>
        </w:rPr>
        <w:t>,</w:t>
      </w:r>
      <w:r w:rsidRPr="00632D6D">
        <w:rPr>
          <w:rFonts w:ascii="Arial" w:hAnsi="Arial" w:cs="Arial"/>
          <w:sz w:val="22"/>
        </w:rPr>
        <w:t xml:space="preserve"> a</w:t>
      </w:r>
      <w:r w:rsidRPr="00632D6D">
        <w:rPr>
          <w:rFonts w:ascii="Arial" w:hAnsi="Arial" w:cs="Arial"/>
          <w:color w:val="000000"/>
          <w:sz w:val="22"/>
        </w:rPr>
        <w:t>ll reviews will be conducted in a way which:</w:t>
      </w:r>
    </w:p>
    <w:p w14:paraId="4FF1A10D" w14:textId="77777777" w:rsidR="0083677B" w:rsidRPr="0015701C" w:rsidRDefault="0083677B" w:rsidP="0015701C">
      <w:pPr>
        <w:autoSpaceDE w:val="0"/>
        <w:autoSpaceDN w:val="0"/>
        <w:adjustRightInd w:val="0"/>
        <w:spacing w:after="0" w:line="240" w:lineRule="auto"/>
        <w:jc w:val="both"/>
        <w:rPr>
          <w:rFonts w:ascii="Arial" w:hAnsi="Arial" w:cs="Arial"/>
          <w:sz w:val="22"/>
        </w:rPr>
      </w:pPr>
    </w:p>
    <w:p w14:paraId="6496F7F6" w14:textId="77777777" w:rsidR="00054A3C" w:rsidRPr="009F1D85" w:rsidRDefault="00054A3C" w:rsidP="009F1D85">
      <w:pPr>
        <w:pStyle w:val="ListParagraph"/>
        <w:numPr>
          <w:ilvl w:val="0"/>
          <w:numId w:val="73"/>
        </w:numPr>
        <w:ind w:left="1260"/>
        <w:rPr>
          <w:rFonts w:ascii="Arial" w:hAnsi="Arial" w:cs="Arial"/>
          <w:sz w:val="22"/>
        </w:rPr>
      </w:pPr>
      <w:r w:rsidRPr="009F1D85">
        <w:rPr>
          <w:rFonts w:ascii="Arial" w:hAnsi="Arial" w:cs="Arial"/>
          <w:sz w:val="22"/>
        </w:rPr>
        <w:t xml:space="preserve">reflects the child’s perspective and family </w:t>
      </w:r>
      <w:proofErr w:type="gramStart"/>
      <w:r w:rsidRPr="009F1D85">
        <w:rPr>
          <w:rFonts w:ascii="Arial" w:hAnsi="Arial" w:cs="Arial"/>
          <w:sz w:val="22"/>
        </w:rPr>
        <w:t>context;</w:t>
      </w:r>
      <w:proofErr w:type="gramEnd"/>
    </w:p>
    <w:p w14:paraId="0EB37E33" w14:textId="77777777" w:rsidR="00054A3C" w:rsidRPr="009F1D85" w:rsidRDefault="00054A3C" w:rsidP="009F1D85">
      <w:pPr>
        <w:pStyle w:val="ListParagraph"/>
        <w:numPr>
          <w:ilvl w:val="0"/>
          <w:numId w:val="73"/>
        </w:numPr>
        <w:ind w:left="1260"/>
        <w:rPr>
          <w:rFonts w:ascii="Arial" w:hAnsi="Arial" w:cs="Arial"/>
          <w:sz w:val="22"/>
        </w:rPr>
      </w:pPr>
      <w:r w:rsidRPr="009F1D85">
        <w:rPr>
          <w:rFonts w:ascii="Arial" w:hAnsi="Arial" w:cs="Arial"/>
          <w:sz w:val="22"/>
        </w:rPr>
        <w:t xml:space="preserve">considers and analyses frontline practice as well as organisational structures and </w:t>
      </w:r>
      <w:proofErr w:type="gramStart"/>
      <w:r w:rsidRPr="009F1D85">
        <w:rPr>
          <w:rFonts w:ascii="Arial" w:hAnsi="Arial" w:cs="Arial"/>
          <w:sz w:val="22"/>
        </w:rPr>
        <w:t>learning;</w:t>
      </w:r>
      <w:proofErr w:type="gramEnd"/>
    </w:p>
    <w:p w14:paraId="16FD183D" w14:textId="77777777" w:rsidR="00054A3C" w:rsidRPr="009F1D85" w:rsidRDefault="00054A3C" w:rsidP="009F1D85">
      <w:pPr>
        <w:pStyle w:val="ListParagraph"/>
        <w:numPr>
          <w:ilvl w:val="0"/>
          <w:numId w:val="73"/>
        </w:numPr>
        <w:ind w:left="1260"/>
        <w:rPr>
          <w:rFonts w:ascii="Arial" w:hAnsi="Arial" w:cs="Arial"/>
          <w:sz w:val="22"/>
        </w:rPr>
      </w:pPr>
      <w:r w:rsidRPr="009F1D85">
        <w:rPr>
          <w:rFonts w:ascii="Arial" w:hAnsi="Arial" w:cs="Arial"/>
          <w:sz w:val="22"/>
        </w:rPr>
        <w:t xml:space="preserve">establishes the reasons why events occurred as they </w:t>
      </w:r>
      <w:proofErr w:type="gramStart"/>
      <w:r w:rsidRPr="009F1D85">
        <w:rPr>
          <w:rFonts w:ascii="Arial" w:hAnsi="Arial" w:cs="Arial"/>
          <w:sz w:val="22"/>
        </w:rPr>
        <w:t>did;</w:t>
      </w:r>
      <w:proofErr w:type="gramEnd"/>
    </w:p>
    <w:p w14:paraId="069787FF" w14:textId="77777777" w:rsidR="00054A3C" w:rsidRPr="009F1D85" w:rsidRDefault="00AC0C31" w:rsidP="009F1D85">
      <w:pPr>
        <w:pStyle w:val="ListParagraph"/>
        <w:numPr>
          <w:ilvl w:val="0"/>
          <w:numId w:val="73"/>
        </w:numPr>
        <w:ind w:left="1260"/>
        <w:rPr>
          <w:rFonts w:ascii="Arial" w:hAnsi="Arial" w:cs="Arial"/>
          <w:sz w:val="22"/>
        </w:rPr>
      </w:pPr>
      <w:r w:rsidRPr="009F1D85">
        <w:rPr>
          <w:rFonts w:ascii="Arial" w:hAnsi="Arial" w:cs="Arial"/>
          <w:sz w:val="22"/>
        </w:rPr>
        <w:t xml:space="preserve">identifies clear learning </w:t>
      </w:r>
      <w:r w:rsidR="00054A3C" w:rsidRPr="009F1D85">
        <w:rPr>
          <w:rFonts w:ascii="Arial" w:hAnsi="Arial" w:cs="Arial"/>
          <w:sz w:val="22"/>
        </w:rPr>
        <w:t>that will improve outcomes for children.</w:t>
      </w:r>
    </w:p>
    <w:p w14:paraId="7E48FF13" w14:textId="77777777" w:rsidR="00054A3C" w:rsidRPr="00632D6D" w:rsidRDefault="00054A3C" w:rsidP="00CA1CD5">
      <w:pPr>
        <w:pStyle w:val="Default"/>
        <w:ind w:left="851" w:hanging="851"/>
        <w:jc w:val="both"/>
        <w:rPr>
          <w:sz w:val="22"/>
          <w:szCs w:val="22"/>
        </w:rPr>
      </w:pPr>
    </w:p>
    <w:p w14:paraId="516E7A02" w14:textId="77777777" w:rsidR="00054A3C" w:rsidRPr="00632D6D" w:rsidRDefault="00054A3C" w:rsidP="009F1D85">
      <w:pPr>
        <w:pStyle w:val="Default"/>
        <w:numPr>
          <w:ilvl w:val="2"/>
          <w:numId w:val="12"/>
        </w:numPr>
        <w:ind w:left="900" w:hanging="900"/>
        <w:jc w:val="both"/>
        <w:rPr>
          <w:sz w:val="22"/>
          <w:szCs w:val="22"/>
        </w:rPr>
      </w:pPr>
      <w:r w:rsidRPr="00632D6D">
        <w:rPr>
          <w:sz w:val="22"/>
          <w:szCs w:val="22"/>
        </w:rPr>
        <w:t xml:space="preserve">Families, including surviving children, will be invited to contribute to reviews unless there is a strong reason not to. Steps will be taken to sensitively manage their expectations and ensure they understand how they are going to be involved. </w:t>
      </w:r>
    </w:p>
    <w:p w14:paraId="164B6D2E" w14:textId="77777777" w:rsidR="00054A3C" w:rsidRPr="00632D6D" w:rsidRDefault="00054A3C" w:rsidP="009F1D85">
      <w:pPr>
        <w:pStyle w:val="Default"/>
        <w:ind w:left="900" w:hanging="900"/>
        <w:jc w:val="both"/>
        <w:rPr>
          <w:sz w:val="22"/>
          <w:szCs w:val="22"/>
        </w:rPr>
      </w:pPr>
    </w:p>
    <w:p w14:paraId="66A83801" w14:textId="77777777" w:rsidR="00054A3C" w:rsidRPr="00632D6D" w:rsidRDefault="00054A3C" w:rsidP="009F1D85">
      <w:pPr>
        <w:pStyle w:val="Default"/>
        <w:numPr>
          <w:ilvl w:val="2"/>
          <w:numId w:val="12"/>
        </w:numPr>
        <w:ind w:left="900" w:hanging="900"/>
        <w:jc w:val="both"/>
        <w:rPr>
          <w:sz w:val="22"/>
          <w:szCs w:val="22"/>
        </w:rPr>
      </w:pPr>
      <w:r w:rsidRPr="00632D6D">
        <w:rPr>
          <w:sz w:val="22"/>
          <w:szCs w:val="22"/>
        </w:rPr>
        <w:t>Practitioners will be fully involved in reviews and invited to contribute their perspectives without fear of being blamed for actions they took in good faith.</w:t>
      </w:r>
    </w:p>
    <w:p w14:paraId="5E796457" w14:textId="77777777" w:rsidR="00054A3C" w:rsidRPr="00632D6D" w:rsidRDefault="00054A3C" w:rsidP="009F1D85">
      <w:pPr>
        <w:pStyle w:val="Default"/>
        <w:ind w:left="900" w:hanging="900"/>
        <w:jc w:val="both"/>
        <w:rPr>
          <w:sz w:val="22"/>
          <w:szCs w:val="22"/>
        </w:rPr>
      </w:pPr>
    </w:p>
    <w:p w14:paraId="720B3F9C" w14:textId="77777777" w:rsidR="00054A3C" w:rsidRPr="00632D6D" w:rsidRDefault="00054A3C" w:rsidP="009F1D85">
      <w:pPr>
        <w:pStyle w:val="Default"/>
        <w:numPr>
          <w:ilvl w:val="2"/>
          <w:numId w:val="12"/>
        </w:numPr>
        <w:ind w:left="900" w:hanging="900"/>
        <w:jc w:val="both"/>
        <w:rPr>
          <w:sz w:val="22"/>
          <w:szCs w:val="22"/>
        </w:rPr>
      </w:pPr>
      <w:r w:rsidRPr="00632D6D">
        <w:rPr>
          <w:sz w:val="22"/>
          <w:szCs w:val="22"/>
        </w:rPr>
        <w:t xml:space="preserve">All participants in the review process will be asked to declare any potential conflicts of interest and </w:t>
      </w:r>
      <w:r w:rsidR="009575E5">
        <w:rPr>
          <w:sz w:val="22"/>
          <w:szCs w:val="22"/>
        </w:rPr>
        <w:t>may</w:t>
      </w:r>
      <w:r w:rsidRPr="00632D6D">
        <w:rPr>
          <w:sz w:val="22"/>
          <w:szCs w:val="22"/>
        </w:rPr>
        <w:t xml:space="preserve"> be expected to sign, and adhere to, a confidentiality agreement.</w:t>
      </w:r>
      <w:r w:rsidR="00696148">
        <w:rPr>
          <w:sz w:val="22"/>
          <w:szCs w:val="22"/>
        </w:rPr>
        <w:t xml:space="preserve"> An example confidentiality agreement is included as </w:t>
      </w:r>
      <w:r w:rsidR="00696148" w:rsidRPr="00696148">
        <w:rPr>
          <w:i/>
          <w:iCs/>
          <w:color w:val="8064A2"/>
          <w:sz w:val="22"/>
          <w:szCs w:val="22"/>
        </w:rPr>
        <w:t>Appendix 2</w:t>
      </w:r>
      <w:r w:rsidR="00696148">
        <w:rPr>
          <w:sz w:val="22"/>
          <w:szCs w:val="22"/>
        </w:rPr>
        <w:t>.</w:t>
      </w:r>
    </w:p>
    <w:p w14:paraId="349433FE" w14:textId="77777777" w:rsidR="00054A3C" w:rsidRPr="00984366" w:rsidRDefault="00054A3C" w:rsidP="009F1D85">
      <w:pPr>
        <w:pStyle w:val="Heading2"/>
        <w:ind w:left="900" w:hanging="900"/>
        <w:jc w:val="both"/>
        <w:rPr>
          <w:rFonts w:cs="Arial"/>
          <w:color w:val="000000"/>
          <w:sz w:val="22"/>
          <w:szCs w:val="22"/>
        </w:rPr>
      </w:pPr>
      <w:bookmarkStart w:id="8" w:name="_Toc181887820"/>
      <w:r w:rsidRPr="00984366">
        <w:rPr>
          <w:rFonts w:cs="Arial"/>
          <w:color w:val="000000"/>
          <w:sz w:val="22"/>
          <w:szCs w:val="22"/>
        </w:rPr>
        <w:t>1.6</w:t>
      </w:r>
      <w:r w:rsidRPr="00984366">
        <w:rPr>
          <w:rFonts w:cs="Arial"/>
          <w:color w:val="000000"/>
          <w:sz w:val="22"/>
          <w:szCs w:val="22"/>
        </w:rPr>
        <w:tab/>
        <w:t>Strategic Leadership and Governance</w:t>
      </w:r>
      <w:bookmarkEnd w:id="8"/>
      <w:r w:rsidRPr="00984366">
        <w:rPr>
          <w:rFonts w:cs="Arial"/>
          <w:color w:val="000000"/>
          <w:sz w:val="22"/>
          <w:szCs w:val="22"/>
        </w:rPr>
        <w:t xml:space="preserve"> </w:t>
      </w:r>
    </w:p>
    <w:p w14:paraId="349B558A" w14:textId="77777777" w:rsidR="00054A3C" w:rsidRPr="00632D6D" w:rsidRDefault="00054A3C" w:rsidP="00CA1CD5">
      <w:pPr>
        <w:pStyle w:val="ListParagraph"/>
        <w:spacing w:after="0" w:line="240" w:lineRule="auto"/>
        <w:ind w:left="851" w:hanging="851"/>
        <w:jc w:val="both"/>
        <w:rPr>
          <w:rFonts w:ascii="Arial" w:hAnsi="Arial" w:cs="Arial"/>
          <w:b/>
          <w:sz w:val="22"/>
        </w:rPr>
      </w:pPr>
    </w:p>
    <w:p w14:paraId="462D66CD" w14:textId="77777777" w:rsidR="00054A3C" w:rsidRPr="00632D6D" w:rsidRDefault="00054A3C" w:rsidP="009F1D85">
      <w:pPr>
        <w:pStyle w:val="ListParagraph"/>
        <w:numPr>
          <w:ilvl w:val="2"/>
          <w:numId w:val="13"/>
        </w:numPr>
        <w:autoSpaceDE w:val="0"/>
        <w:autoSpaceDN w:val="0"/>
        <w:adjustRightInd w:val="0"/>
        <w:spacing w:after="0" w:line="240" w:lineRule="auto"/>
        <w:ind w:left="900" w:hanging="900"/>
        <w:jc w:val="both"/>
        <w:rPr>
          <w:rFonts w:ascii="Arial" w:hAnsi="Arial" w:cs="Arial"/>
          <w:color w:val="000000"/>
          <w:sz w:val="22"/>
        </w:rPr>
      </w:pPr>
      <w:r w:rsidRPr="00632D6D">
        <w:rPr>
          <w:rFonts w:ascii="Arial" w:hAnsi="Arial" w:cs="Arial"/>
          <w:color w:val="000000"/>
          <w:sz w:val="22"/>
        </w:rPr>
        <w:t xml:space="preserve">The National Panel does not have the power to require local </w:t>
      </w:r>
      <w:r w:rsidR="00FB3725">
        <w:rPr>
          <w:rFonts w:ascii="Arial" w:hAnsi="Arial" w:cs="Arial"/>
          <w:color w:val="000000"/>
          <w:sz w:val="22"/>
        </w:rPr>
        <w:t>S</w:t>
      </w:r>
      <w:r w:rsidRPr="00632D6D">
        <w:rPr>
          <w:rFonts w:ascii="Arial" w:hAnsi="Arial" w:cs="Arial"/>
          <w:color w:val="000000"/>
          <w:sz w:val="22"/>
        </w:rPr>
        <w:t xml:space="preserve">afeguarding </w:t>
      </w:r>
      <w:r w:rsidR="00FB3725">
        <w:rPr>
          <w:rFonts w:ascii="Arial" w:hAnsi="Arial" w:cs="Arial"/>
          <w:color w:val="000000"/>
          <w:sz w:val="22"/>
        </w:rPr>
        <w:t>P</w:t>
      </w:r>
      <w:r w:rsidRPr="00632D6D">
        <w:rPr>
          <w:rFonts w:ascii="Arial" w:hAnsi="Arial" w:cs="Arial"/>
          <w:color w:val="000000"/>
          <w:sz w:val="22"/>
        </w:rPr>
        <w:t xml:space="preserve">artners to undertake reviews. Ultimately, the decision to proceed to a </w:t>
      </w:r>
      <w:r w:rsidR="00A13A20">
        <w:rPr>
          <w:rFonts w:ascii="Arial" w:hAnsi="Arial" w:cs="Arial"/>
          <w:color w:val="000000"/>
          <w:sz w:val="22"/>
        </w:rPr>
        <w:t>L</w:t>
      </w:r>
      <w:r w:rsidRPr="00632D6D">
        <w:rPr>
          <w:rFonts w:ascii="Arial" w:hAnsi="Arial" w:cs="Arial"/>
          <w:color w:val="000000"/>
          <w:sz w:val="22"/>
        </w:rPr>
        <w:t xml:space="preserve">ocal </w:t>
      </w:r>
      <w:r w:rsidR="00A13A20">
        <w:rPr>
          <w:rFonts w:ascii="Arial" w:hAnsi="Arial" w:cs="Arial"/>
          <w:color w:val="000000"/>
          <w:sz w:val="22"/>
        </w:rPr>
        <w:t>C</w:t>
      </w:r>
      <w:r w:rsidRPr="00632D6D">
        <w:rPr>
          <w:rFonts w:ascii="Arial" w:hAnsi="Arial" w:cs="Arial"/>
          <w:color w:val="000000"/>
          <w:sz w:val="22"/>
        </w:rPr>
        <w:t xml:space="preserve">hild </w:t>
      </w:r>
      <w:r w:rsidR="00A13A20">
        <w:rPr>
          <w:rFonts w:ascii="Arial" w:hAnsi="Arial" w:cs="Arial"/>
          <w:color w:val="000000"/>
          <w:sz w:val="22"/>
        </w:rPr>
        <w:t>S</w:t>
      </w:r>
      <w:r w:rsidRPr="00632D6D">
        <w:rPr>
          <w:rFonts w:ascii="Arial" w:hAnsi="Arial" w:cs="Arial"/>
          <w:color w:val="000000"/>
          <w:sz w:val="22"/>
        </w:rPr>
        <w:t xml:space="preserve">afeguarding </w:t>
      </w:r>
      <w:r w:rsidR="00A13A20">
        <w:rPr>
          <w:rFonts w:ascii="Arial" w:hAnsi="Arial" w:cs="Arial"/>
          <w:color w:val="000000"/>
          <w:sz w:val="22"/>
        </w:rPr>
        <w:t>P</w:t>
      </w:r>
      <w:r w:rsidRPr="00632D6D">
        <w:rPr>
          <w:rFonts w:ascii="Arial" w:hAnsi="Arial" w:cs="Arial"/>
          <w:color w:val="000000"/>
          <w:sz w:val="22"/>
        </w:rPr>
        <w:t xml:space="preserve">ractice </w:t>
      </w:r>
      <w:r w:rsidR="00A13A20">
        <w:rPr>
          <w:rFonts w:ascii="Arial" w:hAnsi="Arial" w:cs="Arial"/>
          <w:color w:val="000000"/>
          <w:sz w:val="22"/>
        </w:rPr>
        <w:t>R</w:t>
      </w:r>
      <w:r w:rsidRPr="00632D6D">
        <w:rPr>
          <w:rFonts w:ascii="Arial" w:hAnsi="Arial" w:cs="Arial"/>
          <w:color w:val="000000"/>
          <w:sz w:val="22"/>
        </w:rPr>
        <w:t>eview is always a local decision for which local Safeguarding Partners are accountable. This includes the identification of cases, commissioning and supervising of reviews, and the publication of reports and embedding learning.</w:t>
      </w:r>
    </w:p>
    <w:p w14:paraId="56CD8DE1" w14:textId="77777777" w:rsidR="00054A3C" w:rsidRPr="00632D6D" w:rsidRDefault="00054A3C" w:rsidP="009F1D85">
      <w:pPr>
        <w:pStyle w:val="ListParagraph"/>
        <w:autoSpaceDE w:val="0"/>
        <w:autoSpaceDN w:val="0"/>
        <w:adjustRightInd w:val="0"/>
        <w:spacing w:after="0" w:line="240" w:lineRule="auto"/>
        <w:ind w:left="900" w:hanging="900"/>
        <w:jc w:val="both"/>
        <w:rPr>
          <w:rFonts w:ascii="Arial" w:hAnsi="Arial" w:cs="Arial"/>
          <w:color w:val="000000"/>
          <w:sz w:val="22"/>
        </w:rPr>
      </w:pPr>
    </w:p>
    <w:p w14:paraId="26C8CE8D" w14:textId="77777777" w:rsidR="00054A3C" w:rsidRPr="00632D6D" w:rsidRDefault="00054A3C" w:rsidP="009F1D85">
      <w:pPr>
        <w:pStyle w:val="ListParagraph"/>
        <w:numPr>
          <w:ilvl w:val="2"/>
          <w:numId w:val="13"/>
        </w:numPr>
        <w:autoSpaceDE w:val="0"/>
        <w:autoSpaceDN w:val="0"/>
        <w:adjustRightInd w:val="0"/>
        <w:spacing w:after="0" w:line="240" w:lineRule="auto"/>
        <w:ind w:left="900" w:hanging="900"/>
        <w:jc w:val="both"/>
        <w:rPr>
          <w:rFonts w:ascii="Arial" w:hAnsi="Arial" w:cs="Arial"/>
          <w:color w:val="000000"/>
          <w:sz w:val="22"/>
        </w:rPr>
      </w:pPr>
      <w:r w:rsidRPr="00632D6D">
        <w:rPr>
          <w:rFonts w:ascii="Arial" w:hAnsi="Arial" w:cs="Arial"/>
          <w:color w:val="000000"/>
          <w:sz w:val="22"/>
        </w:rPr>
        <w:t xml:space="preserve">Many areas will have a standing Child Safeguarding Practice Review Group, or equivalent, made up of representatives from the Safeguarding Partners in their area along with any relevant safeguarding experts from partner agencies. Other areas may only convene their Group when a serious incident is referred to them. This Group will undertake a </w:t>
      </w:r>
      <w:r w:rsidR="003E3FC2">
        <w:rPr>
          <w:rFonts w:ascii="Arial" w:hAnsi="Arial" w:cs="Arial"/>
          <w:color w:val="000000"/>
          <w:sz w:val="22"/>
        </w:rPr>
        <w:t>R</w:t>
      </w:r>
      <w:r w:rsidRPr="00632D6D">
        <w:rPr>
          <w:rFonts w:ascii="Arial" w:hAnsi="Arial" w:cs="Arial"/>
          <w:color w:val="000000"/>
          <w:sz w:val="22"/>
        </w:rPr>
        <w:t xml:space="preserve">apid </w:t>
      </w:r>
      <w:r w:rsidR="003E3FC2">
        <w:rPr>
          <w:rFonts w:ascii="Arial" w:hAnsi="Arial" w:cs="Arial"/>
          <w:color w:val="000000"/>
          <w:sz w:val="22"/>
        </w:rPr>
        <w:t>R</w:t>
      </w:r>
      <w:r w:rsidRPr="00632D6D">
        <w:rPr>
          <w:rFonts w:ascii="Arial" w:hAnsi="Arial" w:cs="Arial"/>
          <w:color w:val="000000"/>
          <w:sz w:val="22"/>
        </w:rPr>
        <w:t xml:space="preserve">eview of each serious incident referred to them and will take responsibility for commissioning and overseeing any </w:t>
      </w:r>
      <w:r w:rsidR="00FB3725">
        <w:rPr>
          <w:rFonts w:ascii="Arial" w:hAnsi="Arial" w:cs="Arial"/>
          <w:color w:val="000000"/>
          <w:sz w:val="22"/>
        </w:rPr>
        <w:t>L</w:t>
      </w:r>
      <w:r w:rsidRPr="00632D6D">
        <w:rPr>
          <w:rFonts w:ascii="Arial" w:hAnsi="Arial" w:cs="Arial"/>
          <w:color w:val="000000"/>
          <w:sz w:val="22"/>
        </w:rPr>
        <w:t>ocal Child Safeguarding Practice Reviews. This will include monitoring case progression, quality assurance and publication of final reports, and ensuring effective oversight of the implementation of learning.</w:t>
      </w:r>
    </w:p>
    <w:p w14:paraId="00A8BA96" w14:textId="77777777" w:rsidR="00054A3C" w:rsidRPr="00632D6D" w:rsidRDefault="00054A3C" w:rsidP="009F1D85">
      <w:pPr>
        <w:autoSpaceDE w:val="0"/>
        <w:autoSpaceDN w:val="0"/>
        <w:adjustRightInd w:val="0"/>
        <w:spacing w:after="0" w:line="240" w:lineRule="auto"/>
        <w:ind w:left="900" w:hanging="900"/>
        <w:jc w:val="both"/>
        <w:rPr>
          <w:rFonts w:ascii="Arial" w:hAnsi="Arial" w:cs="Arial"/>
          <w:color w:val="000000"/>
          <w:sz w:val="22"/>
        </w:rPr>
      </w:pPr>
    </w:p>
    <w:p w14:paraId="640ACB48" w14:textId="77777777" w:rsidR="00054A3C" w:rsidRPr="00E65649" w:rsidRDefault="00054A3C" w:rsidP="009F1D85">
      <w:pPr>
        <w:pStyle w:val="ListParagraph"/>
        <w:numPr>
          <w:ilvl w:val="2"/>
          <w:numId w:val="13"/>
        </w:numPr>
        <w:autoSpaceDE w:val="0"/>
        <w:autoSpaceDN w:val="0"/>
        <w:adjustRightInd w:val="0"/>
        <w:spacing w:after="0" w:line="240" w:lineRule="auto"/>
        <w:ind w:left="900" w:hanging="900"/>
        <w:jc w:val="both"/>
        <w:rPr>
          <w:rFonts w:ascii="Arial" w:hAnsi="Arial" w:cs="Arial"/>
          <w:sz w:val="22"/>
        </w:rPr>
      </w:pPr>
      <w:r w:rsidRPr="00E65649">
        <w:rPr>
          <w:rFonts w:ascii="Arial" w:hAnsi="Arial" w:cs="Arial"/>
          <w:color w:val="000000"/>
          <w:sz w:val="22"/>
        </w:rPr>
        <w:t xml:space="preserve">All decisions related to the commissioning and publication of </w:t>
      </w:r>
      <w:r w:rsidR="00A13A20" w:rsidRPr="00E65649">
        <w:rPr>
          <w:rFonts w:ascii="Arial" w:hAnsi="Arial" w:cs="Arial"/>
          <w:color w:val="000000"/>
          <w:sz w:val="22"/>
        </w:rPr>
        <w:t>L</w:t>
      </w:r>
      <w:r w:rsidRPr="00E65649">
        <w:rPr>
          <w:rFonts w:ascii="Arial" w:hAnsi="Arial" w:cs="Arial"/>
          <w:color w:val="000000"/>
          <w:sz w:val="22"/>
        </w:rPr>
        <w:t xml:space="preserve">ocal Child Safeguarding Practice Reviews will be notified to the </w:t>
      </w:r>
      <w:r w:rsidR="00A13A20" w:rsidRPr="00E65649">
        <w:rPr>
          <w:rFonts w:ascii="Arial" w:hAnsi="Arial" w:cs="Arial"/>
          <w:color w:val="000000"/>
          <w:sz w:val="22"/>
        </w:rPr>
        <w:t>Nati</w:t>
      </w:r>
      <w:r w:rsidRPr="00E65649">
        <w:rPr>
          <w:rFonts w:ascii="Arial" w:hAnsi="Arial" w:cs="Arial"/>
          <w:color w:val="000000"/>
          <w:sz w:val="22"/>
        </w:rPr>
        <w:t>onal</w:t>
      </w:r>
      <w:r w:rsidR="00A13A20" w:rsidRPr="00E65649">
        <w:rPr>
          <w:rFonts w:ascii="Arial" w:hAnsi="Arial" w:cs="Arial"/>
          <w:color w:val="000000"/>
          <w:sz w:val="22"/>
        </w:rPr>
        <w:t xml:space="preserve"> </w:t>
      </w:r>
      <w:r w:rsidRPr="00E65649">
        <w:rPr>
          <w:rFonts w:ascii="Arial" w:hAnsi="Arial" w:cs="Arial"/>
          <w:sz w:val="22"/>
        </w:rPr>
        <w:t>Panel, the Department for Education and Ofsted.</w:t>
      </w:r>
      <w:r w:rsidRPr="00632D6D">
        <w:rPr>
          <w:rStyle w:val="FootnoteReference"/>
          <w:rFonts w:ascii="Arial" w:hAnsi="Arial" w:cs="Arial"/>
          <w:sz w:val="22"/>
        </w:rPr>
        <w:footnoteReference w:id="6"/>
      </w:r>
    </w:p>
    <w:p w14:paraId="0D256B3E" w14:textId="77777777" w:rsidR="00054A3C" w:rsidRPr="00984366" w:rsidRDefault="00696148" w:rsidP="009F1D85">
      <w:pPr>
        <w:pStyle w:val="Heading1"/>
        <w:pBdr>
          <w:bottom w:val="single" w:sz="4" w:space="1" w:color="auto"/>
        </w:pBdr>
        <w:ind w:left="900" w:hanging="900"/>
        <w:jc w:val="both"/>
        <w:rPr>
          <w:rFonts w:cs="Arial"/>
          <w:color w:val="000000"/>
        </w:rPr>
      </w:pPr>
      <w:r>
        <w:rPr>
          <w:rFonts w:cs="Arial"/>
          <w:color w:val="000000"/>
        </w:rPr>
        <w:br w:type="page"/>
      </w:r>
      <w:bookmarkStart w:id="9" w:name="_Toc181887821"/>
      <w:r w:rsidR="00054A3C" w:rsidRPr="00984366">
        <w:rPr>
          <w:rFonts w:cs="Arial"/>
          <w:color w:val="000000"/>
        </w:rPr>
        <w:lastRenderedPageBreak/>
        <w:t>2.</w:t>
      </w:r>
      <w:r w:rsidR="00054A3C" w:rsidRPr="00984366">
        <w:rPr>
          <w:rFonts w:cs="Arial"/>
          <w:color w:val="000000"/>
        </w:rPr>
        <w:tab/>
        <w:t>Information Sharing</w:t>
      </w:r>
      <w:bookmarkEnd w:id="9"/>
      <w:r w:rsidR="00054A3C" w:rsidRPr="00984366">
        <w:rPr>
          <w:rFonts w:cs="Arial"/>
          <w:color w:val="000000"/>
        </w:rPr>
        <w:t xml:space="preserve"> </w:t>
      </w:r>
    </w:p>
    <w:p w14:paraId="6F8FDF8B" w14:textId="77777777" w:rsidR="00054A3C" w:rsidRDefault="00054A3C" w:rsidP="00CA1CD5">
      <w:pPr>
        <w:spacing w:after="0" w:line="240" w:lineRule="auto"/>
        <w:ind w:left="851" w:hanging="851"/>
        <w:jc w:val="both"/>
        <w:rPr>
          <w:rFonts w:ascii="Arial" w:hAnsi="Arial" w:cs="Arial"/>
          <w:color w:val="000000"/>
          <w:sz w:val="22"/>
        </w:rPr>
      </w:pPr>
    </w:p>
    <w:p w14:paraId="7D7FD645" w14:textId="77777777" w:rsidR="00054A3C" w:rsidRPr="00632D6D" w:rsidRDefault="00054A3C" w:rsidP="009F1D85">
      <w:pPr>
        <w:spacing w:after="0" w:line="240" w:lineRule="auto"/>
        <w:ind w:left="900" w:hanging="900"/>
        <w:jc w:val="both"/>
        <w:rPr>
          <w:rFonts w:ascii="Arial" w:hAnsi="Arial" w:cs="Arial"/>
          <w:color w:val="000000"/>
          <w:sz w:val="22"/>
        </w:rPr>
      </w:pPr>
      <w:r w:rsidRPr="00632D6D">
        <w:rPr>
          <w:rFonts w:ascii="Arial" w:hAnsi="Arial" w:cs="Arial"/>
          <w:color w:val="000000"/>
          <w:sz w:val="22"/>
        </w:rPr>
        <w:t>2.1.1</w:t>
      </w:r>
      <w:r w:rsidRPr="00632D6D">
        <w:rPr>
          <w:rFonts w:ascii="Arial" w:hAnsi="Arial" w:cs="Arial"/>
          <w:color w:val="000000"/>
          <w:sz w:val="22"/>
        </w:rPr>
        <w:tab/>
        <w:t xml:space="preserve">Information sharing is essential to safeguard and promote the welfare of children and young people. Effective Child Safeguarding Practice Reviews are dependent on all relevant partners sharing the information they hold about the case and associated professional practice. </w:t>
      </w:r>
    </w:p>
    <w:p w14:paraId="2C4C2228" w14:textId="77777777" w:rsidR="00054A3C" w:rsidRPr="00632D6D" w:rsidRDefault="00054A3C" w:rsidP="009F1D85">
      <w:pPr>
        <w:spacing w:after="0" w:line="240" w:lineRule="auto"/>
        <w:ind w:left="900" w:hanging="900"/>
        <w:jc w:val="both"/>
        <w:rPr>
          <w:rFonts w:ascii="Arial" w:hAnsi="Arial" w:cs="Arial"/>
          <w:color w:val="000000"/>
          <w:sz w:val="22"/>
        </w:rPr>
      </w:pPr>
    </w:p>
    <w:p w14:paraId="7FC73391" w14:textId="77777777" w:rsidR="00054A3C" w:rsidRPr="00632D6D" w:rsidRDefault="00054A3C" w:rsidP="009F1D85">
      <w:pPr>
        <w:spacing w:after="0" w:line="240" w:lineRule="auto"/>
        <w:ind w:left="900" w:hanging="900"/>
        <w:jc w:val="both"/>
        <w:rPr>
          <w:rFonts w:ascii="Arial" w:hAnsi="Arial" w:cs="Arial"/>
          <w:color w:val="000000"/>
          <w:sz w:val="22"/>
        </w:rPr>
      </w:pPr>
      <w:r w:rsidRPr="00632D6D">
        <w:rPr>
          <w:rFonts w:ascii="Arial" w:hAnsi="Arial" w:cs="Arial"/>
          <w:color w:val="000000"/>
          <w:sz w:val="22"/>
        </w:rPr>
        <w:t>2.1.2</w:t>
      </w:r>
      <w:r w:rsidRPr="00632D6D">
        <w:rPr>
          <w:rFonts w:ascii="Arial" w:hAnsi="Arial" w:cs="Arial"/>
          <w:color w:val="000000"/>
          <w:sz w:val="22"/>
        </w:rPr>
        <w:tab/>
        <w:t>The Safeguarding Partners have the formal authority to request information to support both national and local Child Safeguarding Practice Reviews and the power to take legal action if information is withheld without good reason.</w:t>
      </w:r>
    </w:p>
    <w:p w14:paraId="1812361E" w14:textId="77777777" w:rsidR="00054A3C" w:rsidRPr="00632D6D" w:rsidRDefault="00054A3C" w:rsidP="009F1D85">
      <w:pPr>
        <w:spacing w:after="0" w:line="240" w:lineRule="auto"/>
        <w:ind w:left="900" w:hanging="900"/>
        <w:jc w:val="both"/>
        <w:rPr>
          <w:rFonts w:ascii="Arial" w:hAnsi="Arial" w:cs="Arial"/>
          <w:color w:val="000000"/>
          <w:sz w:val="22"/>
        </w:rPr>
      </w:pPr>
    </w:p>
    <w:p w14:paraId="0DB2DADE" w14:textId="77777777" w:rsidR="00054A3C" w:rsidRPr="00632D6D" w:rsidRDefault="00054A3C" w:rsidP="009F1D85">
      <w:pPr>
        <w:spacing w:after="0" w:line="240" w:lineRule="auto"/>
        <w:ind w:left="900" w:hanging="900"/>
        <w:jc w:val="both"/>
        <w:rPr>
          <w:rFonts w:ascii="Arial" w:hAnsi="Arial" w:cs="Arial"/>
          <w:color w:val="000000"/>
          <w:sz w:val="22"/>
        </w:rPr>
      </w:pPr>
      <w:r w:rsidRPr="00632D6D">
        <w:rPr>
          <w:rFonts w:ascii="Arial" w:hAnsi="Arial" w:cs="Arial"/>
          <w:color w:val="000000"/>
          <w:sz w:val="22"/>
        </w:rPr>
        <w:t>2.1.3</w:t>
      </w:r>
      <w:r w:rsidRPr="00632D6D">
        <w:rPr>
          <w:rFonts w:ascii="Arial" w:hAnsi="Arial" w:cs="Arial"/>
          <w:color w:val="000000"/>
          <w:sz w:val="22"/>
        </w:rPr>
        <w:tab/>
        <w:t xml:space="preserve">All agencies will be expected to share relevant information within the timescales requested. This may, when necessary, include sharing information without consent (such as where there is </w:t>
      </w:r>
      <w:proofErr w:type="gramStart"/>
      <w:r w:rsidRPr="00632D6D">
        <w:rPr>
          <w:rFonts w:ascii="Arial" w:hAnsi="Arial" w:cs="Arial"/>
          <w:color w:val="000000"/>
          <w:sz w:val="22"/>
        </w:rPr>
        <w:t>an ongoing police</w:t>
      </w:r>
      <w:proofErr w:type="gramEnd"/>
      <w:r w:rsidRPr="00632D6D">
        <w:rPr>
          <w:rFonts w:ascii="Arial" w:hAnsi="Arial" w:cs="Arial"/>
          <w:color w:val="000000"/>
          <w:sz w:val="22"/>
        </w:rPr>
        <w:t xml:space="preserve"> investigation). This includes information about parents, </w:t>
      </w:r>
      <w:r w:rsidR="00FB3725" w:rsidRPr="00632D6D">
        <w:rPr>
          <w:rFonts w:ascii="Arial" w:hAnsi="Arial" w:cs="Arial"/>
          <w:color w:val="000000"/>
          <w:sz w:val="22"/>
        </w:rPr>
        <w:t>guardians,</w:t>
      </w:r>
      <w:r w:rsidRPr="00632D6D">
        <w:rPr>
          <w:rFonts w:ascii="Arial" w:hAnsi="Arial" w:cs="Arial"/>
          <w:color w:val="000000"/>
          <w:sz w:val="22"/>
        </w:rPr>
        <w:t xml:space="preserve"> and other family members as well as the child(ren) who are subject of the review.</w:t>
      </w:r>
    </w:p>
    <w:p w14:paraId="21833272" w14:textId="77777777" w:rsidR="00054A3C" w:rsidRPr="00632D6D" w:rsidRDefault="00054A3C" w:rsidP="009F1D85">
      <w:pPr>
        <w:spacing w:after="0" w:line="240" w:lineRule="auto"/>
        <w:ind w:left="900" w:hanging="900"/>
        <w:jc w:val="both"/>
        <w:rPr>
          <w:rFonts w:ascii="Arial" w:hAnsi="Arial" w:cs="Arial"/>
          <w:color w:val="000000"/>
          <w:sz w:val="22"/>
        </w:rPr>
      </w:pPr>
    </w:p>
    <w:p w14:paraId="4132F0F1"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color w:val="000000"/>
          <w:sz w:val="22"/>
        </w:rPr>
        <w:t>2.1.4</w:t>
      </w:r>
      <w:r w:rsidRPr="00632D6D">
        <w:rPr>
          <w:rFonts w:ascii="Arial" w:hAnsi="Arial" w:cs="Arial"/>
          <w:color w:val="000000"/>
          <w:sz w:val="22"/>
        </w:rPr>
        <w:tab/>
        <w:t xml:space="preserve">Where a request is for health records this applies to </w:t>
      </w:r>
      <w:r w:rsidRPr="00632D6D">
        <w:rPr>
          <w:rFonts w:ascii="Arial" w:hAnsi="Arial" w:cs="Arial"/>
          <w:sz w:val="22"/>
        </w:rPr>
        <w:t>all records of NHS commissioned care whether provided under the NHS or in the independent or voluntary sector.</w:t>
      </w:r>
    </w:p>
    <w:p w14:paraId="5A5229DC" w14:textId="77777777" w:rsidR="00054A3C" w:rsidRPr="00632D6D" w:rsidRDefault="00054A3C" w:rsidP="009F1D85">
      <w:pPr>
        <w:spacing w:after="0" w:line="240" w:lineRule="auto"/>
        <w:ind w:left="900" w:hanging="900"/>
        <w:jc w:val="both"/>
        <w:rPr>
          <w:rFonts w:ascii="Arial" w:hAnsi="Arial" w:cs="Arial"/>
          <w:sz w:val="22"/>
        </w:rPr>
      </w:pPr>
    </w:p>
    <w:p w14:paraId="1D1CD4BC" w14:textId="77777777" w:rsidR="00054A3C" w:rsidRPr="00632D6D" w:rsidRDefault="00054A3C" w:rsidP="009F1D85">
      <w:pPr>
        <w:spacing w:after="0" w:line="240" w:lineRule="auto"/>
        <w:ind w:left="900" w:hanging="900"/>
        <w:jc w:val="both"/>
        <w:rPr>
          <w:rFonts w:ascii="Arial" w:hAnsi="Arial" w:cs="Arial"/>
          <w:color w:val="000000"/>
          <w:sz w:val="22"/>
        </w:rPr>
      </w:pPr>
      <w:r w:rsidRPr="00632D6D">
        <w:rPr>
          <w:rFonts w:ascii="Arial" w:hAnsi="Arial" w:cs="Arial"/>
          <w:sz w:val="22"/>
        </w:rPr>
        <w:t>2.1.5</w:t>
      </w:r>
      <w:r w:rsidRPr="00632D6D">
        <w:rPr>
          <w:rFonts w:ascii="Arial" w:hAnsi="Arial" w:cs="Arial"/>
          <w:sz w:val="22"/>
        </w:rPr>
        <w:tab/>
      </w:r>
      <w:r w:rsidRPr="00632D6D">
        <w:rPr>
          <w:rFonts w:ascii="Arial" w:hAnsi="Arial" w:cs="Arial"/>
          <w:color w:val="000000"/>
          <w:sz w:val="22"/>
        </w:rPr>
        <w:t xml:space="preserve">When making requests for information, the Safeguarding Partners will consider their responsibilities under the relevant information law and have regard to guidance provided by the Information Commissioner’s Office. </w:t>
      </w:r>
    </w:p>
    <w:p w14:paraId="7619F4C7" w14:textId="77777777" w:rsidR="00054A3C" w:rsidRPr="00632D6D" w:rsidRDefault="00054A3C" w:rsidP="00CA1CD5">
      <w:pPr>
        <w:spacing w:after="0" w:line="240" w:lineRule="auto"/>
        <w:ind w:left="851" w:hanging="851"/>
        <w:jc w:val="both"/>
        <w:rPr>
          <w:rFonts w:ascii="Arial" w:hAnsi="Arial" w:cs="Arial"/>
          <w:color w:val="000000"/>
          <w:sz w:val="22"/>
        </w:rPr>
      </w:pPr>
    </w:p>
    <w:p w14:paraId="5CD0773E" w14:textId="77777777" w:rsidR="00054A3C" w:rsidRPr="00632D6D" w:rsidRDefault="00054A3C" w:rsidP="009F1D85">
      <w:pPr>
        <w:spacing w:after="0" w:line="240" w:lineRule="auto"/>
        <w:ind w:left="900" w:hanging="900"/>
        <w:jc w:val="both"/>
        <w:rPr>
          <w:rFonts w:ascii="Arial" w:hAnsi="Arial" w:cs="Arial"/>
          <w:bCs/>
          <w:color w:val="000000"/>
          <w:sz w:val="22"/>
        </w:rPr>
      </w:pPr>
      <w:r w:rsidRPr="00632D6D">
        <w:rPr>
          <w:rFonts w:ascii="Arial" w:hAnsi="Arial" w:cs="Arial"/>
          <w:color w:val="000000"/>
          <w:sz w:val="22"/>
        </w:rPr>
        <w:t>2.1.6</w:t>
      </w:r>
      <w:r w:rsidRPr="00632D6D">
        <w:rPr>
          <w:rFonts w:ascii="Arial" w:hAnsi="Arial" w:cs="Arial"/>
          <w:color w:val="000000"/>
          <w:sz w:val="22"/>
        </w:rPr>
        <w:tab/>
        <w:t>Good practice principles around information sharing will always be followed, particularly around ‘how’ information is shared. For example, when responding to requests for information, agencies should:</w:t>
      </w:r>
      <w:r w:rsidRPr="00632D6D">
        <w:rPr>
          <w:rFonts w:ascii="Arial" w:hAnsi="Arial" w:cs="Arial"/>
          <w:bCs/>
          <w:color w:val="000000"/>
          <w:sz w:val="22"/>
        </w:rPr>
        <w:t xml:space="preserve"> </w:t>
      </w:r>
    </w:p>
    <w:p w14:paraId="447B7697" w14:textId="77777777" w:rsidR="00054A3C" w:rsidRPr="009F1D85" w:rsidRDefault="00054A3C" w:rsidP="009F1D85">
      <w:pPr>
        <w:pStyle w:val="ListParagraph"/>
        <w:numPr>
          <w:ilvl w:val="0"/>
          <w:numId w:val="75"/>
        </w:numPr>
        <w:ind w:left="1260"/>
        <w:rPr>
          <w:rFonts w:ascii="Arial" w:hAnsi="Arial" w:cs="Arial"/>
          <w:sz w:val="22"/>
        </w:rPr>
      </w:pPr>
      <w:r w:rsidRPr="009F1D85">
        <w:rPr>
          <w:rFonts w:ascii="Arial" w:hAnsi="Arial" w:cs="Arial"/>
          <w:sz w:val="22"/>
        </w:rPr>
        <w:t xml:space="preserve">Identify how much information to </w:t>
      </w:r>
      <w:proofErr w:type="gramStart"/>
      <w:r w:rsidRPr="009F1D85">
        <w:rPr>
          <w:rFonts w:ascii="Arial" w:hAnsi="Arial" w:cs="Arial"/>
          <w:sz w:val="22"/>
        </w:rPr>
        <w:t>share;</w:t>
      </w:r>
      <w:proofErr w:type="gramEnd"/>
    </w:p>
    <w:p w14:paraId="4F815C5E" w14:textId="77777777" w:rsidR="00054A3C" w:rsidRPr="009F1D85" w:rsidRDefault="00054A3C" w:rsidP="009F1D85">
      <w:pPr>
        <w:pStyle w:val="ListParagraph"/>
        <w:numPr>
          <w:ilvl w:val="0"/>
          <w:numId w:val="75"/>
        </w:numPr>
        <w:ind w:left="1260"/>
        <w:rPr>
          <w:rFonts w:ascii="Arial" w:hAnsi="Arial" w:cs="Arial"/>
          <w:sz w:val="22"/>
        </w:rPr>
      </w:pPr>
      <w:r w:rsidRPr="009F1D85">
        <w:rPr>
          <w:rFonts w:ascii="Arial" w:hAnsi="Arial" w:cs="Arial"/>
          <w:sz w:val="22"/>
        </w:rPr>
        <w:t xml:space="preserve">Distinguish fact from </w:t>
      </w:r>
      <w:proofErr w:type="gramStart"/>
      <w:r w:rsidRPr="009F1D85">
        <w:rPr>
          <w:rFonts w:ascii="Arial" w:hAnsi="Arial" w:cs="Arial"/>
          <w:sz w:val="22"/>
        </w:rPr>
        <w:t>opinion;</w:t>
      </w:r>
      <w:proofErr w:type="gramEnd"/>
    </w:p>
    <w:p w14:paraId="30C15000" w14:textId="77777777" w:rsidR="00054A3C" w:rsidRPr="009F1D85" w:rsidRDefault="00054A3C" w:rsidP="009F1D85">
      <w:pPr>
        <w:pStyle w:val="ListParagraph"/>
        <w:numPr>
          <w:ilvl w:val="0"/>
          <w:numId w:val="75"/>
        </w:numPr>
        <w:ind w:left="1260"/>
        <w:rPr>
          <w:rFonts w:ascii="Arial" w:hAnsi="Arial" w:cs="Arial"/>
          <w:sz w:val="22"/>
        </w:rPr>
      </w:pPr>
      <w:r w:rsidRPr="009F1D85">
        <w:rPr>
          <w:rFonts w:ascii="Arial" w:hAnsi="Arial" w:cs="Arial"/>
          <w:sz w:val="22"/>
        </w:rPr>
        <w:t xml:space="preserve">Ensure that they give the right information to the right </w:t>
      </w:r>
      <w:proofErr w:type="gramStart"/>
      <w:r w:rsidRPr="009F1D85">
        <w:rPr>
          <w:rFonts w:ascii="Arial" w:hAnsi="Arial" w:cs="Arial"/>
          <w:sz w:val="22"/>
        </w:rPr>
        <w:t>individual;</w:t>
      </w:r>
      <w:proofErr w:type="gramEnd"/>
    </w:p>
    <w:p w14:paraId="0326DF47" w14:textId="77777777" w:rsidR="00054A3C" w:rsidRPr="009F1D85" w:rsidRDefault="00054A3C" w:rsidP="009F1D85">
      <w:pPr>
        <w:pStyle w:val="ListParagraph"/>
        <w:numPr>
          <w:ilvl w:val="0"/>
          <w:numId w:val="75"/>
        </w:numPr>
        <w:ind w:left="1260"/>
        <w:rPr>
          <w:rFonts w:ascii="Arial" w:hAnsi="Arial" w:cs="Arial"/>
          <w:sz w:val="22"/>
        </w:rPr>
      </w:pPr>
      <w:r w:rsidRPr="009F1D85">
        <w:rPr>
          <w:rFonts w:ascii="Arial" w:hAnsi="Arial" w:cs="Arial"/>
          <w:sz w:val="22"/>
        </w:rPr>
        <w:t xml:space="preserve">Ensure that they share information </w:t>
      </w:r>
      <w:proofErr w:type="gramStart"/>
      <w:r w:rsidRPr="009F1D85">
        <w:rPr>
          <w:rFonts w:ascii="Arial" w:hAnsi="Arial" w:cs="Arial"/>
          <w:sz w:val="22"/>
        </w:rPr>
        <w:t>securely;</w:t>
      </w:r>
      <w:proofErr w:type="gramEnd"/>
    </w:p>
    <w:p w14:paraId="05506104" w14:textId="77777777" w:rsidR="00054A3C" w:rsidRPr="009F1D85" w:rsidRDefault="00054A3C" w:rsidP="009F1D85">
      <w:pPr>
        <w:pStyle w:val="ListParagraph"/>
        <w:numPr>
          <w:ilvl w:val="0"/>
          <w:numId w:val="75"/>
        </w:numPr>
        <w:ind w:left="1260"/>
        <w:rPr>
          <w:rFonts w:ascii="Arial" w:hAnsi="Arial" w:cs="Arial"/>
          <w:sz w:val="22"/>
        </w:rPr>
      </w:pPr>
      <w:r w:rsidRPr="009F1D85">
        <w:rPr>
          <w:rFonts w:ascii="Arial" w:hAnsi="Arial" w:cs="Arial"/>
          <w:sz w:val="22"/>
        </w:rPr>
        <w:t>Where possible, be transparent with the individual, informing them that the information has been shared (as long as doing so does not create or increase the risk of harm</w:t>
      </w:r>
      <w:proofErr w:type="gramStart"/>
      <w:r w:rsidRPr="009F1D85">
        <w:rPr>
          <w:rFonts w:ascii="Arial" w:hAnsi="Arial" w:cs="Arial"/>
          <w:sz w:val="22"/>
        </w:rPr>
        <w:t>);</w:t>
      </w:r>
      <w:proofErr w:type="gramEnd"/>
      <w:r w:rsidRPr="009F1D85">
        <w:rPr>
          <w:rFonts w:ascii="Arial" w:hAnsi="Arial" w:cs="Arial"/>
          <w:sz w:val="22"/>
        </w:rPr>
        <w:t xml:space="preserve"> </w:t>
      </w:r>
    </w:p>
    <w:p w14:paraId="77A68F19" w14:textId="77777777" w:rsidR="00054A3C" w:rsidRPr="009F1D85" w:rsidRDefault="00054A3C" w:rsidP="009F1D85">
      <w:pPr>
        <w:pStyle w:val="ListParagraph"/>
        <w:numPr>
          <w:ilvl w:val="0"/>
          <w:numId w:val="75"/>
        </w:numPr>
        <w:ind w:left="1260"/>
        <w:rPr>
          <w:rFonts w:ascii="Arial" w:hAnsi="Arial" w:cs="Arial"/>
          <w:bCs/>
          <w:sz w:val="22"/>
        </w:rPr>
      </w:pPr>
      <w:r w:rsidRPr="009F1D85">
        <w:rPr>
          <w:rFonts w:ascii="Arial" w:hAnsi="Arial" w:cs="Arial"/>
          <w:sz w:val="22"/>
        </w:rPr>
        <w:t>Record all information sharing decisions and reasons in line with organisational procedures.</w:t>
      </w:r>
    </w:p>
    <w:p w14:paraId="4BCCAF34" w14:textId="77777777" w:rsidR="00054A3C" w:rsidRPr="00632D6D" w:rsidRDefault="00054A3C" w:rsidP="00CA1CD5">
      <w:pPr>
        <w:pStyle w:val="ListParagraph"/>
        <w:spacing w:after="0" w:line="240" w:lineRule="auto"/>
        <w:ind w:left="851" w:hanging="851"/>
        <w:jc w:val="both"/>
        <w:rPr>
          <w:rFonts w:ascii="Arial" w:hAnsi="Arial" w:cs="Arial"/>
          <w:bCs/>
          <w:sz w:val="22"/>
        </w:rPr>
      </w:pPr>
    </w:p>
    <w:p w14:paraId="066A35A3" w14:textId="77777777" w:rsidR="00054A3C" w:rsidRPr="00632D6D" w:rsidRDefault="00054A3C" w:rsidP="009F1D85">
      <w:pPr>
        <w:spacing w:after="0" w:line="240" w:lineRule="auto"/>
        <w:ind w:left="900" w:hanging="900"/>
        <w:jc w:val="both"/>
        <w:rPr>
          <w:rFonts w:ascii="Arial" w:hAnsi="Arial" w:cs="Arial"/>
          <w:bCs/>
          <w:sz w:val="22"/>
        </w:rPr>
      </w:pPr>
      <w:r w:rsidRPr="00632D6D">
        <w:rPr>
          <w:rFonts w:ascii="Arial" w:hAnsi="Arial" w:cs="Arial"/>
          <w:bCs/>
          <w:sz w:val="22"/>
        </w:rPr>
        <w:t>2.1.7</w:t>
      </w:r>
      <w:r w:rsidRPr="00632D6D">
        <w:rPr>
          <w:rFonts w:ascii="Arial" w:hAnsi="Arial" w:cs="Arial"/>
          <w:bCs/>
          <w:sz w:val="22"/>
        </w:rPr>
        <w:tab/>
        <w:t>In the case of any disagreement or failure to comply with a formal information request, the Independent Lead Reviewer or a Review Team member will refer the issue to the Child Safeguarding Practice Review Group (or local equivalent) who will seek to resolve this with the strategic Safeguarding Lead for the agency concerned. If a prompt resolution cannot be found, the issue will be escalated to the Safeguarding Partners for formal action.</w:t>
      </w:r>
    </w:p>
    <w:p w14:paraId="3398563A" w14:textId="77777777" w:rsidR="00054A3C" w:rsidRPr="00984366" w:rsidRDefault="001B2299" w:rsidP="009F1D85">
      <w:pPr>
        <w:pStyle w:val="Heading1"/>
        <w:pBdr>
          <w:bottom w:val="single" w:sz="4" w:space="1" w:color="auto"/>
        </w:pBdr>
        <w:ind w:left="900" w:hanging="900"/>
        <w:jc w:val="both"/>
        <w:rPr>
          <w:rFonts w:cs="Arial"/>
          <w:color w:val="000000"/>
        </w:rPr>
      </w:pPr>
      <w:r>
        <w:rPr>
          <w:rFonts w:cs="Arial"/>
          <w:color w:val="000000"/>
        </w:rPr>
        <w:br w:type="page"/>
      </w:r>
      <w:bookmarkStart w:id="10" w:name="_Toc181887822"/>
      <w:r w:rsidR="00054A3C" w:rsidRPr="00984366">
        <w:rPr>
          <w:rFonts w:cs="Arial"/>
          <w:color w:val="000000"/>
        </w:rPr>
        <w:lastRenderedPageBreak/>
        <w:t>3.</w:t>
      </w:r>
      <w:r w:rsidR="00054A3C" w:rsidRPr="00984366">
        <w:rPr>
          <w:rFonts w:cs="Arial"/>
          <w:color w:val="000000"/>
        </w:rPr>
        <w:tab/>
        <w:t>Timescale for Completion of the Review</w:t>
      </w:r>
      <w:bookmarkEnd w:id="10"/>
    </w:p>
    <w:p w14:paraId="7630C8C2" w14:textId="77777777" w:rsidR="00054A3C" w:rsidRPr="00632D6D" w:rsidRDefault="00054A3C" w:rsidP="00CA1CD5">
      <w:pPr>
        <w:shd w:val="clear" w:color="auto" w:fill="FFFFFF"/>
        <w:spacing w:after="0" w:line="240" w:lineRule="auto"/>
        <w:ind w:left="851" w:hanging="851"/>
        <w:jc w:val="both"/>
        <w:rPr>
          <w:rFonts w:ascii="Arial" w:hAnsi="Arial" w:cs="Arial"/>
          <w:color w:val="000000"/>
          <w:sz w:val="22"/>
          <w:lang w:val="en" w:eastAsia="en-GB"/>
        </w:rPr>
      </w:pPr>
    </w:p>
    <w:p w14:paraId="4892A493" w14:textId="77777777" w:rsidR="00054A3C" w:rsidRPr="00632D6D" w:rsidRDefault="00054A3C" w:rsidP="009F1D85">
      <w:pPr>
        <w:shd w:val="clear" w:color="auto" w:fill="FFFFFF"/>
        <w:spacing w:after="0" w:line="240" w:lineRule="auto"/>
        <w:ind w:left="900" w:hanging="900"/>
        <w:jc w:val="both"/>
        <w:rPr>
          <w:rFonts w:ascii="Arial" w:hAnsi="Arial" w:cs="Arial"/>
          <w:color w:val="000000"/>
          <w:sz w:val="22"/>
          <w:lang w:val="en" w:eastAsia="en-GB"/>
        </w:rPr>
      </w:pPr>
      <w:r w:rsidRPr="00632D6D">
        <w:rPr>
          <w:rFonts w:ascii="Arial" w:hAnsi="Arial" w:cs="Arial"/>
          <w:color w:val="000000"/>
          <w:sz w:val="22"/>
          <w:lang w:val="en" w:eastAsia="en-GB"/>
        </w:rPr>
        <w:t>3.1.1</w:t>
      </w:r>
      <w:r w:rsidRPr="00632D6D">
        <w:rPr>
          <w:rFonts w:ascii="Arial" w:hAnsi="Arial" w:cs="Arial"/>
          <w:color w:val="000000"/>
          <w:sz w:val="22"/>
          <w:lang w:val="en" w:eastAsia="en-GB"/>
        </w:rPr>
        <w:tab/>
        <w:t>Reviews will vary in their breadth and complexity but</w:t>
      </w:r>
      <w:r w:rsidR="003E3FC2">
        <w:rPr>
          <w:rFonts w:ascii="Arial" w:hAnsi="Arial" w:cs="Arial"/>
          <w:color w:val="000000"/>
          <w:sz w:val="22"/>
          <w:lang w:val="en" w:eastAsia="en-GB"/>
        </w:rPr>
        <w:t>,</w:t>
      </w:r>
      <w:r w:rsidRPr="00632D6D">
        <w:rPr>
          <w:rFonts w:ascii="Arial" w:hAnsi="Arial" w:cs="Arial"/>
          <w:color w:val="000000"/>
          <w:sz w:val="22"/>
          <w:lang w:val="en" w:eastAsia="en-GB"/>
        </w:rPr>
        <w:t xml:space="preserve"> in all </w:t>
      </w:r>
      <w:r w:rsidR="003E3FC2" w:rsidRPr="00632D6D">
        <w:rPr>
          <w:rFonts w:ascii="Arial" w:hAnsi="Arial" w:cs="Arial"/>
          <w:color w:val="000000"/>
          <w:sz w:val="22"/>
          <w:lang w:val="en" w:eastAsia="en-GB"/>
        </w:rPr>
        <w:t>cases,</w:t>
      </w:r>
      <w:r w:rsidRPr="00632D6D">
        <w:rPr>
          <w:rFonts w:ascii="Arial" w:hAnsi="Arial" w:cs="Arial"/>
          <w:color w:val="000000"/>
          <w:sz w:val="22"/>
          <w:lang w:val="en" w:eastAsia="en-GB"/>
        </w:rPr>
        <w:t xml:space="preserve"> learning should be identified and acted upon as quickly as possible. This includes before the review has formally commenced and while it is in progress.</w:t>
      </w:r>
    </w:p>
    <w:p w14:paraId="3CC07D09" w14:textId="77777777" w:rsidR="00054A3C" w:rsidRPr="00632D6D" w:rsidRDefault="00054A3C" w:rsidP="009F1D85">
      <w:pPr>
        <w:shd w:val="clear" w:color="auto" w:fill="FFFFFF"/>
        <w:spacing w:after="0" w:line="240" w:lineRule="auto"/>
        <w:ind w:left="900" w:hanging="900"/>
        <w:jc w:val="both"/>
        <w:rPr>
          <w:rFonts w:ascii="Arial" w:hAnsi="Arial" w:cs="Arial"/>
          <w:color w:val="000000"/>
          <w:sz w:val="22"/>
          <w:lang w:val="en" w:eastAsia="en-GB"/>
        </w:rPr>
      </w:pPr>
    </w:p>
    <w:p w14:paraId="3F898FBF" w14:textId="77777777" w:rsidR="00054A3C" w:rsidRPr="00632D6D" w:rsidRDefault="00054A3C" w:rsidP="009F1D85">
      <w:pPr>
        <w:shd w:val="clear" w:color="auto" w:fill="FFFFFF"/>
        <w:spacing w:after="0" w:line="240" w:lineRule="auto"/>
        <w:ind w:left="900" w:hanging="900"/>
        <w:jc w:val="both"/>
        <w:rPr>
          <w:rFonts w:ascii="Arial" w:hAnsi="Arial" w:cs="Arial"/>
          <w:color w:val="000000"/>
          <w:sz w:val="22"/>
          <w:lang w:val="en" w:eastAsia="en-GB"/>
        </w:rPr>
      </w:pPr>
      <w:r w:rsidRPr="00632D6D">
        <w:rPr>
          <w:rFonts w:ascii="Arial" w:hAnsi="Arial" w:cs="Arial"/>
          <w:color w:val="000000"/>
          <w:sz w:val="22"/>
          <w:lang w:val="en" w:eastAsia="en-GB"/>
        </w:rPr>
        <w:t>3.1.2</w:t>
      </w:r>
      <w:r w:rsidRPr="00632D6D">
        <w:rPr>
          <w:rFonts w:ascii="Arial" w:hAnsi="Arial" w:cs="Arial"/>
          <w:color w:val="000000"/>
          <w:sz w:val="22"/>
          <w:lang w:val="en" w:eastAsia="en-GB"/>
        </w:rPr>
        <w:tab/>
      </w:r>
      <w:r w:rsidRPr="00632D6D">
        <w:rPr>
          <w:rStyle w:val="normalchar1"/>
          <w:rFonts w:ascii="Arial" w:hAnsi="Arial" w:cs="Arial"/>
          <w:sz w:val="22"/>
        </w:rPr>
        <w:t xml:space="preserve">A Rapid Review and decision on all referrals should be made </w:t>
      </w:r>
      <w:r w:rsidRPr="00632D6D">
        <w:rPr>
          <w:rFonts w:ascii="Arial" w:hAnsi="Arial" w:cs="Arial"/>
          <w:sz w:val="22"/>
        </w:rPr>
        <w:t xml:space="preserve">within the timescales outlined in guidance from the National Panel (currently </w:t>
      </w:r>
      <w:r w:rsidRPr="00632D6D">
        <w:rPr>
          <w:rStyle w:val="normalchar1"/>
          <w:rFonts w:ascii="Arial" w:hAnsi="Arial" w:cs="Arial"/>
          <w:b/>
          <w:sz w:val="22"/>
        </w:rPr>
        <w:t>within 15 working days</w:t>
      </w:r>
      <w:r w:rsidRPr="00632D6D">
        <w:rPr>
          <w:rStyle w:val="normalchar1"/>
          <w:rFonts w:ascii="Arial" w:hAnsi="Arial" w:cs="Arial"/>
          <w:sz w:val="22"/>
        </w:rPr>
        <w:t xml:space="preserve">) and </w:t>
      </w:r>
      <w:r w:rsidRPr="00632D6D">
        <w:rPr>
          <w:rFonts w:ascii="Arial" w:hAnsi="Arial" w:cs="Arial"/>
          <w:color w:val="000000"/>
          <w:sz w:val="22"/>
          <w:lang w:val="en" w:eastAsia="en-GB"/>
        </w:rPr>
        <w:t xml:space="preserve">all statutory </w:t>
      </w:r>
      <w:r w:rsidR="00FB3725">
        <w:rPr>
          <w:rFonts w:ascii="Arial" w:hAnsi="Arial" w:cs="Arial"/>
          <w:color w:val="000000"/>
          <w:sz w:val="22"/>
          <w:lang w:val="en" w:eastAsia="en-GB"/>
        </w:rPr>
        <w:t>L</w:t>
      </w:r>
      <w:r w:rsidRPr="00632D6D">
        <w:rPr>
          <w:rFonts w:ascii="Arial" w:hAnsi="Arial" w:cs="Arial"/>
          <w:color w:val="000000"/>
          <w:sz w:val="22"/>
          <w:lang w:val="en" w:eastAsia="en-GB"/>
        </w:rPr>
        <w:t xml:space="preserve">ocal Child Safeguarding Practice Reviews should be completed no later than </w:t>
      </w:r>
      <w:r w:rsidRPr="00632D6D">
        <w:rPr>
          <w:rFonts w:ascii="Arial" w:hAnsi="Arial" w:cs="Arial"/>
          <w:b/>
          <w:color w:val="000000"/>
          <w:sz w:val="22"/>
          <w:lang w:val="en" w:eastAsia="en-GB"/>
        </w:rPr>
        <w:t>six months</w:t>
      </w:r>
      <w:r w:rsidRPr="00632D6D">
        <w:rPr>
          <w:rFonts w:ascii="Arial" w:hAnsi="Arial" w:cs="Arial"/>
          <w:color w:val="000000"/>
          <w:sz w:val="22"/>
          <w:lang w:val="en" w:eastAsia="en-GB"/>
        </w:rPr>
        <w:t xml:space="preserve"> from the date of the decision to initiate a review.</w:t>
      </w:r>
      <w:r w:rsidR="001B2299">
        <w:rPr>
          <w:rFonts w:ascii="Arial" w:hAnsi="Arial" w:cs="Arial"/>
          <w:color w:val="000000"/>
          <w:sz w:val="22"/>
          <w:lang w:val="en" w:eastAsia="en-GB"/>
        </w:rPr>
        <w:t xml:space="preserve"> Reviews should be </w:t>
      </w:r>
      <w:proofErr w:type="gramStart"/>
      <w:r w:rsidR="001B2299">
        <w:rPr>
          <w:rFonts w:ascii="Arial" w:hAnsi="Arial" w:cs="Arial"/>
          <w:color w:val="000000"/>
          <w:sz w:val="22"/>
          <w:lang w:val="en" w:eastAsia="en-GB"/>
        </w:rPr>
        <w:t>proportionate</w:t>
      </w:r>
      <w:proofErr w:type="gramEnd"/>
      <w:r w:rsidR="001B2299">
        <w:rPr>
          <w:rFonts w:ascii="Arial" w:hAnsi="Arial" w:cs="Arial"/>
          <w:color w:val="000000"/>
          <w:sz w:val="22"/>
          <w:lang w:val="en" w:eastAsia="en-GB"/>
        </w:rPr>
        <w:t xml:space="preserve"> and it should, therefore, be possible to complete less complex cases more quickly</w:t>
      </w:r>
      <w:r w:rsidR="002D2CE1">
        <w:rPr>
          <w:rStyle w:val="FootnoteReference"/>
          <w:rFonts w:ascii="Arial" w:hAnsi="Arial" w:cs="Arial"/>
          <w:color w:val="000000"/>
          <w:sz w:val="22"/>
          <w:lang w:val="en" w:eastAsia="en-GB"/>
        </w:rPr>
        <w:footnoteReference w:id="7"/>
      </w:r>
      <w:r w:rsidR="001B2299">
        <w:rPr>
          <w:rFonts w:ascii="Arial" w:hAnsi="Arial" w:cs="Arial"/>
          <w:color w:val="000000"/>
          <w:sz w:val="22"/>
          <w:lang w:val="en" w:eastAsia="en-GB"/>
        </w:rPr>
        <w:t>.</w:t>
      </w:r>
      <w:r w:rsidRPr="00632D6D">
        <w:rPr>
          <w:rFonts w:ascii="Arial" w:hAnsi="Arial" w:cs="Arial"/>
          <w:color w:val="000000"/>
          <w:sz w:val="22"/>
          <w:lang w:val="en" w:eastAsia="en-GB"/>
        </w:rPr>
        <w:t xml:space="preserve"> </w:t>
      </w:r>
    </w:p>
    <w:p w14:paraId="1B5C652F" w14:textId="77777777" w:rsidR="00054A3C" w:rsidRPr="00632D6D" w:rsidRDefault="00054A3C" w:rsidP="009F1D85">
      <w:pPr>
        <w:shd w:val="clear" w:color="auto" w:fill="FFFFFF"/>
        <w:spacing w:after="0" w:line="240" w:lineRule="auto"/>
        <w:ind w:left="900" w:hanging="900"/>
        <w:jc w:val="both"/>
        <w:rPr>
          <w:rFonts w:ascii="Arial" w:hAnsi="Arial" w:cs="Arial"/>
          <w:color w:val="000000"/>
          <w:sz w:val="22"/>
          <w:lang w:val="en" w:eastAsia="en-GB"/>
        </w:rPr>
      </w:pPr>
    </w:p>
    <w:p w14:paraId="42A28AE6" w14:textId="77777777" w:rsidR="00281945" w:rsidRDefault="00054A3C" w:rsidP="009F1D85">
      <w:pPr>
        <w:shd w:val="clear" w:color="auto" w:fill="FFFFFF"/>
        <w:spacing w:after="0" w:line="240" w:lineRule="auto"/>
        <w:ind w:left="900" w:hanging="900"/>
        <w:jc w:val="both"/>
        <w:rPr>
          <w:rFonts w:ascii="Arial" w:hAnsi="Arial" w:cs="Arial"/>
          <w:sz w:val="22"/>
        </w:rPr>
      </w:pPr>
      <w:r w:rsidRPr="00632D6D">
        <w:rPr>
          <w:rFonts w:ascii="Arial" w:hAnsi="Arial" w:cs="Arial"/>
          <w:color w:val="000000"/>
          <w:sz w:val="22"/>
          <w:lang w:val="en" w:eastAsia="en-GB"/>
        </w:rPr>
        <w:t>3.1.3</w:t>
      </w:r>
      <w:r w:rsidRPr="00632D6D">
        <w:rPr>
          <w:rFonts w:ascii="Arial" w:hAnsi="Arial" w:cs="Arial"/>
          <w:color w:val="000000"/>
          <w:sz w:val="22"/>
          <w:lang w:val="en" w:eastAsia="en-GB"/>
        </w:rPr>
        <w:tab/>
      </w:r>
      <w:r w:rsidR="00281945">
        <w:rPr>
          <w:rFonts w:ascii="Arial" w:hAnsi="Arial" w:cs="Arial"/>
          <w:sz w:val="22"/>
        </w:rPr>
        <w:t xml:space="preserve">A thorough Rapid Review may mean that there is no need for a separate Local Child Safeguarding Practice Review and </w:t>
      </w:r>
      <w:r w:rsidR="00837653">
        <w:rPr>
          <w:rFonts w:ascii="Arial" w:hAnsi="Arial" w:cs="Arial"/>
          <w:sz w:val="22"/>
        </w:rPr>
        <w:t xml:space="preserve">local </w:t>
      </w:r>
      <w:r w:rsidR="00281945">
        <w:rPr>
          <w:rFonts w:ascii="Arial" w:hAnsi="Arial" w:cs="Arial"/>
          <w:sz w:val="22"/>
        </w:rPr>
        <w:t xml:space="preserve">areas can move quickly to implement learning across the system. </w:t>
      </w:r>
    </w:p>
    <w:p w14:paraId="70B776B0" w14:textId="77777777" w:rsidR="00281945" w:rsidRDefault="00281945" w:rsidP="009F1D85">
      <w:pPr>
        <w:shd w:val="clear" w:color="auto" w:fill="FFFFFF"/>
        <w:spacing w:after="0" w:line="240" w:lineRule="auto"/>
        <w:ind w:left="900" w:hanging="900"/>
        <w:jc w:val="both"/>
        <w:rPr>
          <w:rFonts w:ascii="Arial" w:hAnsi="Arial" w:cs="Arial"/>
          <w:color w:val="000000"/>
          <w:sz w:val="22"/>
          <w:lang w:val="en" w:eastAsia="en-GB"/>
        </w:rPr>
      </w:pPr>
    </w:p>
    <w:p w14:paraId="495135AC" w14:textId="77777777" w:rsidR="00C7673D" w:rsidRDefault="00281945" w:rsidP="009F1D85">
      <w:pPr>
        <w:shd w:val="clear" w:color="auto" w:fill="FFFFFF"/>
        <w:spacing w:after="0" w:line="240" w:lineRule="auto"/>
        <w:ind w:left="900" w:hanging="900"/>
        <w:jc w:val="both"/>
        <w:rPr>
          <w:rFonts w:ascii="Arial" w:hAnsi="Arial" w:cs="Arial"/>
          <w:color w:val="000000"/>
          <w:sz w:val="22"/>
          <w:lang w:val="en" w:eastAsia="en-GB"/>
        </w:rPr>
      </w:pPr>
      <w:r>
        <w:rPr>
          <w:rFonts w:ascii="Arial" w:hAnsi="Arial" w:cs="Arial"/>
          <w:color w:val="000000"/>
          <w:sz w:val="22"/>
          <w:lang w:val="en" w:eastAsia="en-GB"/>
        </w:rPr>
        <w:t>3.1.4</w:t>
      </w:r>
      <w:r>
        <w:rPr>
          <w:rFonts w:ascii="Arial" w:hAnsi="Arial" w:cs="Arial"/>
          <w:color w:val="000000"/>
          <w:sz w:val="22"/>
          <w:lang w:val="en" w:eastAsia="en-GB"/>
        </w:rPr>
        <w:tab/>
      </w:r>
      <w:r w:rsidR="00054A3C" w:rsidRPr="00632D6D">
        <w:rPr>
          <w:rFonts w:ascii="Arial" w:hAnsi="Arial" w:cs="Arial"/>
          <w:color w:val="000000"/>
          <w:sz w:val="22"/>
          <w:lang w:val="en" w:eastAsia="en-GB"/>
        </w:rPr>
        <w:t xml:space="preserve">Sometimes the complexity of a case does not become apparent until the review is in progress. </w:t>
      </w:r>
      <w:r w:rsidR="00054A3C" w:rsidRPr="00632D6D">
        <w:rPr>
          <w:rFonts w:ascii="Arial" w:hAnsi="Arial" w:cs="Arial"/>
          <w:iCs/>
          <w:sz w:val="22"/>
          <w:lang w:val="en" w:eastAsia="en-GB"/>
        </w:rPr>
        <w:t>For example, the police undertaking a criminal investigation may in some instances request the review delay involving specific key individuals.</w:t>
      </w:r>
      <w:r w:rsidR="00054A3C" w:rsidRPr="00632D6D">
        <w:rPr>
          <w:rFonts w:ascii="Arial" w:hAnsi="Arial" w:cs="Arial"/>
          <w:i/>
          <w:iCs/>
          <w:sz w:val="22"/>
          <w:lang w:val="en" w:eastAsia="en-GB"/>
        </w:rPr>
        <w:t xml:space="preserve"> </w:t>
      </w:r>
      <w:r w:rsidR="00054A3C" w:rsidRPr="00632D6D">
        <w:rPr>
          <w:rFonts w:ascii="Arial" w:hAnsi="Arial" w:cs="Arial"/>
          <w:color w:val="000000"/>
          <w:sz w:val="22"/>
          <w:lang w:val="en" w:eastAsia="en-GB"/>
        </w:rPr>
        <w:t xml:space="preserve">Any delays need to be considered by the relevant Child Safeguarding Practice Review Group / Safeguarding Partners as soon as they arise. </w:t>
      </w:r>
      <w:r w:rsidR="005F0347">
        <w:rPr>
          <w:rFonts w:ascii="Arial" w:hAnsi="Arial" w:cs="Arial"/>
          <w:color w:val="000000"/>
          <w:sz w:val="22"/>
          <w:lang w:val="en" w:eastAsia="en-GB"/>
        </w:rPr>
        <w:t xml:space="preserve">Any potential delays beyond six months should be discussed with the National Panel. </w:t>
      </w:r>
    </w:p>
    <w:p w14:paraId="4B84EB83" w14:textId="77777777" w:rsidR="00892484" w:rsidRDefault="00892484" w:rsidP="00414251">
      <w:pPr>
        <w:shd w:val="clear" w:color="auto" w:fill="FFFFFF"/>
        <w:spacing w:after="0" w:line="240" w:lineRule="auto"/>
        <w:ind w:left="851" w:hanging="851"/>
        <w:jc w:val="both"/>
        <w:rPr>
          <w:rFonts w:ascii="Arial" w:hAnsi="Arial" w:cs="Arial"/>
          <w:color w:val="000000"/>
          <w:sz w:val="22"/>
          <w:lang w:val="en" w:eastAsia="en-GB"/>
        </w:rPr>
      </w:pPr>
    </w:p>
    <w:p w14:paraId="454BED3C" w14:textId="77777777" w:rsidR="00054A3C" w:rsidRPr="00632D6D" w:rsidRDefault="00054A3C" w:rsidP="00414251">
      <w:pPr>
        <w:shd w:val="clear" w:color="auto" w:fill="FFFFFF"/>
        <w:spacing w:after="0" w:line="240" w:lineRule="auto"/>
        <w:ind w:left="851" w:hanging="851"/>
        <w:jc w:val="both"/>
        <w:rPr>
          <w:rFonts w:ascii="Arial" w:hAnsi="Arial" w:cs="Arial"/>
          <w:color w:val="000000"/>
          <w:sz w:val="22"/>
          <w:lang w:val="en" w:eastAsia="en-GB"/>
        </w:rPr>
      </w:pPr>
      <w:r w:rsidRPr="00632D6D">
        <w:rPr>
          <w:rFonts w:ascii="Arial" w:hAnsi="Arial" w:cs="Arial"/>
          <w:color w:val="000000"/>
          <w:sz w:val="22"/>
          <w:lang w:val="en" w:eastAsia="en-GB"/>
        </w:rPr>
        <w:br w:type="page"/>
      </w:r>
    </w:p>
    <w:p w14:paraId="0CD8FF2D" w14:textId="77777777" w:rsidR="00054A3C" w:rsidRPr="00984366" w:rsidRDefault="00054A3C" w:rsidP="009F1D85">
      <w:pPr>
        <w:pStyle w:val="Heading1"/>
        <w:pBdr>
          <w:bottom w:val="single" w:sz="4" w:space="1" w:color="auto"/>
        </w:pBdr>
        <w:spacing w:before="0" w:line="240" w:lineRule="auto"/>
        <w:ind w:left="900" w:hanging="900"/>
        <w:jc w:val="both"/>
        <w:rPr>
          <w:rFonts w:cs="Arial"/>
          <w:color w:val="000000"/>
        </w:rPr>
      </w:pPr>
      <w:bookmarkStart w:id="11" w:name="_Toc181887823"/>
      <w:r w:rsidRPr="00984366">
        <w:rPr>
          <w:rFonts w:cs="Arial"/>
          <w:color w:val="000000"/>
        </w:rPr>
        <w:lastRenderedPageBreak/>
        <w:t>4.</w:t>
      </w:r>
      <w:r w:rsidRPr="00984366">
        <w:rPr>
          <w:rFonts w:cs="Arial"/>
          <w:color w:val="000000"/>
        </w:rPr>
        <w:tab/>
        <w:t xml:space="preserve">Deciding whether to </w:t>
      </w:r>
      <w:r w:rsidR="007B7D6D">
        <w:rPr>
          <w:rFonts w:cs="Arial"/>
          <w:color w:val="000000"/>
        </w:rPr>
        <w:t xml:space="preserve">undertake </w:t>
      </w:r>
      <w:r w:rsidRPr="00984366">
        <w:rPr>
          <w:rFonts w:cs="Arial"/>
          <w:color w:val="000000"/>
        </w:rPr>
        <w:t>a Child Safeguarding Practice Review</w:t>
      </w:r>
      <w:bookmarkEnd w:id="11"/>
    </w:p>
    <w:p w14:paraId="7BC215CB" w14:textId="77777777" w:rsidR="00054A3C" w:rsidRPr="00632D6D" w:rsidRDefault="00054A3C" w:rsidP="00CA1CD5">
      <w:pPr>
        <w:spacing w:after="0" w:line="240" w:lineRule="auto"/>
        <w:ind w:left="851" w:hanging="851"/>
        <w:jc w:val="both"/>
        <w:rPr>
          <w:rFonts w:ascii="Arial" w:hAnsi="Arial" w:cs="Arial"/>
          <w:b/>
          <w:sz w:val="22"/>
        </w:rPr>
      </w:pPr>
    </w:p>
    <w:p w14:paraId="5FCB12A4"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2" w:name="_Toc181887824"/>
      <w:r w:rsidRPr="00984366">
        <w:rPr>
          <w:rFonts w:cs="Arial"/>
          <w:color w:val="000000"/>
          <w:sz w:val="22"/>
          <w:szCs w:val="22"/>
        </w:rPr>
        <w:t>4.1</w:t>
      </w:r>
      <w:r w:rsidRPr="00984366">
        <w:rPr>
          <w:rFonts w:cs="Arial"/>
          <w:color w:val="000000"/>
          <w:sz w:val="22"/>
          <w:szCs w:val="22"/>
        </w:rPr>
        <w:tab/>
      </w:r>
      <w:r w:rsidR="005B0BCC">
        <w:rPr>
          <w:rFonts w:cs="Arial"/>
          <w:color w:val="000000"/>
          <w:sz w:val="22"/>
          <w:szCs w:val="22"/>
        </w:rPr>
        <w:t>Notification</w:t>
      </w:r>
      <w:bookmarkEnd w:id="12"/>
      <w:r w:rsidR="005B0BCC">
        <w:rPr>
          <w:rFonts w:cs="Arial"/>
          <w:color w:val="000000"/>
          <w:sz w:val="22"/>
          <w:szCs w:val="22"/>
        </w:rPr>
        <w:t xml:space="preserve"> </w:t>
      </w:r>
    </w:p>
    <w:p w14:paraId="0C970E33" w14:textId="77777777" w:rsidR="00054A3C" w:rsidRPr="00632D6D" w:rsidRDefault="00054A3C" w:rsidP="009F1D85">
      <w:pPr>
        <w:spacing w:after="0" w:line="240" w:lineRule="auto"/>
        <w:ind w:left="900" w:hanging="900"/>
        <w:jc w:val="both"/>
        <w:rPr>
          <w:sz w:val="22"/>
        </w:rPr>
      </w:pPr>
    </w:p>
    <w:p w14:paraId="1A086E3B" w14:textId="77777777" w:rsidR="00C0316D" w:rsidRDefault="00054A3C" w:rsidP="009F1D85">
      <w:pPr>
        <w:spacing w:after="0" w:line="240" w:lineRule="auto"/>
        <w:ind w:left="900" w:hanging="900"/>
        <w:jc w:val="both"/>
        <w:rPr>
          <w:rFonts w:ascii="Arial" w:hAnsi="Arial" w:cs="Arial"/>
          <w:sz w:val="22"/>
        </w:rPr>
      </w:pPr>
      <w:r w:rsidRPr="00632D6D">
        <w:rPr>
          <w:rFonts w:ascii="Arial" w:hAnsi="Arial" w:cs="Arial"/>
          <w:sz w:val="22"/>
        </w:rPr>
        <w:t>4.1.1</w:t>
      </w:r>
      <w:r w:rsidRPr="00632D6D">
        <w:rPr>
          <w:rFonts w:ascii="Arial" w:hAnsi="Arial" w:cs="Arial"/>
          <w:sz w:val="22"/>
        </w:rPr>
        <w:tab/>
      </w:r>
      <w:r w:rsidR="00C0316D">
        <w:rPr>
          <w:rFonts w:ascii="Arial" w:hAnsi="Arial" w:cs="Arial"/>
          <w:sz w:val="22"/>
        </w:rPr>
        <w:t xml:space="preserve">A </w:t>
      </w:r>
      <w:r w:rsidR="00272727">
        <w:rPr>
          <w:rFonts w:ascii="Arial" w:hAnsi="Arial" w:cs="Arial"/>
          <w:sz w:val="22"/>
        </w:rPr>
        <w:t xml:space="preserve">formal </w:t>
      </w:r>
      <w:r w:rsidR="00C0316D">
        <w:rPr>
          <w:rFonts w:ascii="Arial" w:hAnsi="Arial" w:cs="Arial"/>
          <w:sz w:val="22"/>
        </w:rPr>
        <w:t xml:space="preserve">notification should be made </w:t>
      </w:r>
      <w:r w:rsidR="00272727">
        <w:rPr>
          <w:rFonts w:ascii="Arial" w:hAnsi="Arial" w:cs="Arial"/>
          <w:sz w:val="22"/>
        </w:rPr>
        <w:t xml:space="preserve">to the National Panel within 5 working days </w:t>
      </w:r>
      <w:r w:rsidR="00C0316D">
        <w:rPr>
          <w:rFonts w:ascii="Arial" w:hAnsi="Arial" w:cs="Arial"/>
          <w:sz w:val="22"/>
        </w:rPr>
        <w:t>if a child dies or is seriously harmed in the local authority area (</w:t>
      </w:r>
      <w:r w:rsidR="00C0316D" w:rsidRPr="00632D6D">
        <w:rPr>
          <w:rFonts w:ascii="Arial" w:hAnsi="Arial" w:cs="Arial"/>
          <w:sz w:val="22"/>
        </w:rPr>
        <w:t>or outside of England while they are normally resident in the local authority area</w:t>
      </w:r>
      <w:proofErr w:type="gramStart"/>
      <w:r w:rsidR="00C0316D" w:rsidRPr="00632D6D">
        <w:rPr>
          <w:rFonts w:ascii="Arial" w:hAnsi="Arial" w:cs="Arial"/>
          <w:sz w:val="22"/>
        </w:rPr>
        <w:t>)</w:t>
      </w:r>
      <w:proofErr w:type="gramEnd"/>
      <w:r w:rsidR="00C0316D">
        <w:rPr>
          <w:rFonts w:ascii="Arial" w:hAnsi="Arial" w:cs="Arial"/>
          <w:sz w:val="22"/>
        </w:rPr>
        <w:t xml:space="preserve"> </w:t>
      </w:r>
      <w:r w:rsidR="00C0316D" w:rsidRPr="00272727">
        <w:rPr>
          <w:rFonts w:ascii="Arial" w:hAnsi="Arial" w:cs="Arial"/>
          <w:i/>
          <w:iCs/>
          <w:sz w:val="22"/>
          <w:u w:val="single"/>
        </w:rPr>
        <w:t>and</w:t>
      </w:r>
      <w:r w:rsidR="00C0316D" w:rsidRPr="00272727">
        <w:rPr>
          <w:rFonts w:ascii="Arial" w:hAnsi="Arial" w:cs="Arial"/>
          <w:i/>
          <w:iCs/>
          <w:sz w:val="22"/>
        </w:rPr>
        <w:t xml:space="preserve"> </w:t>
      </w:r>
      <w:r w:rsidR="00C0316D">
        <w:rPr>
          <w:rFonts w:ascii="Arial" w:hAnsi="Arial" w:cs="Arial"/>
          <w:sz w:val="22"/>
        </w:rPr>
        <w:t>abuse or neglect is known or suspected.</w:t>
      </w:r>
    </w:p>
    <w:p w14:paraId="50798DA5" w14:textId="77777777" w:rsidR="00C0316D" w:rsidRDefault="00C0316D" w:rsidP="009F1D85">
      <w:pPr>
        <w:spacing w:after="0" w:line="240" w:lineRule="auto"/>
        <w:ind w:left="900" w:hanging="900"/>
        <w:jc w:val="both"/>
        <w:rPr>
          <w:rFonts w:ascii="Arial" w:hAnsi="Arial" w:cs="Arial"/>
          <w:sz w:val="22"/>
        </w:rPr>
      </w:pPr>
    </w:p>
    <w:p w14:paraId="623BE654" w14:textId="62E6785F" w:rsidR="00546DF6" w:rsidRDefault="00C0316D" w:rsidP="009F1D85">
      <w:pPr>
        <w:spacing w:after="0" w:line="240" w:lineRule="auto"/>
        <w:ind w:left="900" w:hanging="900"/>
        <w:jc w:val="both"/>
        <w:rPr>
          <w:rFonts w:ascii="Arial" w:hAnsi="Arial" w:cs="Arial"/>
          <w:sz w:val="22"/>
        </w:rPr>
      </w:pPr>
      <w:r>
        <w:rPr>
          <w:rFonts w:ascii="Arial" w:hAnsi="Arial" w:cs="Arial"/>
          <w:sz w:val="22"/>
        </w:rPr>
        <w:t>4.1.2</w:t>
      </w:r>
      <w:r>
        <w:rPr>
          <w:rFonts w:ascii="Arial" w:hAnsi="Arial" w:cs="Arial"/>
          <w:sz w:val="22"/>
        </w:rPr>
        <w:tab/>
      </w:r>
      <w:r w:rsidR="002D2CE1">
        <w:rPr>
          <w:rFonts w:ascii="Arial" w:hAnsi="Arial" w:cs="Arial"/>
          <w:sz w:val="22"/>
        </w:rPr>
        <w:t>While the responsibility to notify rests on the</w:t>
      </w:r>
      <w:r w:rsidR="002D50F1">
        <w:rPr>
          <w:rFonts w:ascii="Arial" w:hAnsi="Arial" w:cs="Arial"/>
          <w:sz w:val="22"/>
        </w:rPr>
        <w:t xml:space="preserve"> local authorities</w:t>
      </w:r>
      <w:r w:rsidR="002D2CE1">
        <w:rPr>
          <w:rFonts w:ascii="Arial" w:hAnsi="Arial" w:cs="Arial"/>
          <w:sz w:val="22"/>
        </w:rPr>
        <w:t>, it is for safeguarding partners to agree which incidents should be notified</w:t>
      </w:r>
      <w:r w:rsidR="0015701C">
        <w:rPr>
          <w:rFonts w:ascii="Arial" w:hAnsi="Arial" w:cs="Arial"/>
          <w:sz w:val="22"/>
        </w:rPr>
        <w:t xml:space="preserve"> to the National Panel.</w:t>
      </w:r>
      <w:r w:rsidR="002D2CE1">
        <w:rPr>
          <w:rFonts w:ascii="Arial" w:hAnsi="Arial" w:cs="Arial"/>
          <w:sz w:val="22"/>
        </w:rPr>
        <w:t xml:space="preserve"> Where there are disagreements the dispute resolution protocol should be </w:t>
      </w:r>
      <w:proofErr w:type="gramStart"/>
      <w:r w:rsidR="002D2CE1">
        <w:rPr>
          <w:rFonts w:ascii="Arial" w:hAnsi="Arial" w:cs="Arial"/>
          <w:sz w:val="22"/>
        </w:rPr>
        <w:t>followed.</w:t>
      </w:r>
      <w:r w:rsidR="002D50F1">
        <w:rPr>
          <w:rFonts w:ascii="Arial" w:hAnsi="Arial" w:cs="Arial"/>
          <w:sz w:val="22"/>
        </w:rPr>
        <w:t>.</w:t>
      </w:r>
      <w:proofErr w:type="gramEnd"/>
      <w:r w:rsidR="00272727">
        <w:rPr>
          <w:rStyle w:val="FootnoteReference"/>
          <w:rFonts w:ascii="Arial" w:hAnsi="Arial" w:cs="Arial"/>
          <w:sz w:val="22"/>
        </w:rPr>
        <w:footnoteReference w:id="8"/>
      </w:r>
    </w:p>
    <w:p w14:paraId="2F001A3B" w14:textId="77777777" w:rsidR="00546DF6" w:rsidRDefault="00546DF6" w:rsidP="009F1D85">
      <w:pPr>
        <w:spacing w:after="0" w:line="240" w:lineRule="auto"/>
        <w:ind w:left="900" w:hanging="900"/>
        <w:jc w:val="both"/>
        <w:rPr>
          <w:rFonts w:ascii="Arial" w:hAnsi="Arial" w:cs="Arial"/>
          <w:sz w:val="22"/>
        </w:rPr>
      </w:pPr>
    </w:p>
    <w:p w14:paraId="31FB0A9F" w14:textId="77777777" w:rsidR="00C5487A" w:rsidRPr="000B440B" w:rsidRDefault="00E70C84" w:rsidP="009F1D85">
      <w:pPr>
        <w:spacing w:after="0" w:line="240" w:lineRule="auto"/>
        <w:ind w:left="900" w:hanging="900"/>
        <w:jc w:val="both"/>
        <w:rPr>
          <w:rFonts w:ascii="Arial" w:hAnsi="Arial" w:cs="Arial"/>
          <w:i/>
          <w:iCs/>
          <w:sz w:val="22"/>
        </w:rPr>
      </w:pPr>
      <w:r>
        <w:rPr>
          <w:rFonts w:ascii="Arial" w:hAnsi="Arial" w:cs="Arial"/>
          <w:sz w:val="22"/>
        </w:rPr>
        <w:t>4.1.3</w:t>
      </w:r>
      <w:r>
        <w:rPr>
          <w:rFonts w:ascii="Arial" w:hAnsi="Arial" w:cs="Arial"/>
          <w:sz w:val="22"/>
        </w:rPr>
        <w:tab/>
      </w:r>
      <w:r w:rsidR="00C5487A" w:rsidRPr="00C5487A">
        <w:rPr>
          <w:rFonts w:ascii="Arial" w:hAnsi="Arial" w:cs="Arial"/>
          <w:sz w:val="22"/>
        </w:rPr>
        <w:t xml:space="preserve">Where an agency other than the local authority becomes aware of an incident that appears to meet the criteria for notification, they should discuss this with their local authority counterparts to reach an agreement on </w:t>
      </w:r>
      <w:proofErr w:type="gramStart"/>
      <w:r w:rsidR="00C5487A" w:rsidRPr="00C5487A">
        <w:rPr>
          <w:rFonts w:ascii="Arial" w:hAnsi="Arial" w:cs="Arial"/>
          <w:sz w:val="22"/>
        </w:rPr>
        <w:t>whether or not</w:t>
      </w:r>
      <w:proofErr w:type="gramEnd"/>
      <w:r w:rsidR="00C5487A" w:rsidRPr="00C5487A">
        <w:rPr>
          <w:rFonts w:ascii="Arial" w:hAnsi="Arial" w:cs="Arial"/>
          <w:sz w:val="22"/>
        </w:rPr>
        <w:t xml:space="preserve"> to notify.</w:t>
      </w:r>
      <w:r w:rsidR="00BE27D4">
        <w:rPr>
          <w:rFonts w:ascii="Arial" w:hAnsi="Arial" w:cs="Arial"/>
          <w:sz w:val="22"/>
        </w:rPr>
        <w:t xml:space="preserve"> Guidance on whether to notify an incident is included in </w:t>
      </w:r>
      <w:r w:rsidR="00BE27D4" w:rsidRPr="000B440B">
        <w:rPr>
          <w:rFonts w:ascii="Arial" w:hAnsi="Arial" w:cs="Arial"/>
          <w:i/>
          <w:iCs/>
          <w:color w:val="7030A0"/>
          <w:sz w:val="22"/>
        </w:rPr>
        <w:t>Document 1</w:t>
      </w:r>
      <w:r w:rsidR="00272727" w:rsidRPr="000B440B">
        <w:rPr>
          <w:rFonts w:ascii="Arial" w:hAnsi="Arial" w:cs="Arial"/>
          <w:i/>
          <w:iCs/>
          <w:color w:val="7030A0"/>
          <w:sz w:val="22"/>
        </w:rPr>
        <w:t>.</w:t>
      </w:r>
    </w:p>
    <w:p w14:paraId="06D350A7" w14:textId="77777777" w:rsidR="00054A3C" w:rsidRPr="00632D6D" w:rsidRDefault="00054A3C" w:rsidP="009F1D85">
      <w:pPr>
        <w:spacing w:after="0" w:line="240" w:lineRule="auto"/>
        <w:ind w:left="900" w:hanging="900"/>
        <w:jc w:val="both"/>
        <w:rPr>
          <w:rFonts w:ascii="Arial" w:hAnsi="Arial" w:cs="Arial"/>
          <w:b/>
          <w:sz w:val="22"/>
        </w:rPr>
      </w:pPr>
    </w:p>
    <w:p w14:paraId="73C9D6CE" w14:textId="77777777" w:rsidR="0094201B" w:rsidRDefault="00054A3C" w:rsidP="009F1D85">
      <w:pPr>
        <w:spacing w:after="0" w:line="240" w:lineRule="auto"/>
        <w:ind w:left="900" w:hanging="900"/>
        <w:jc w:val="both"/>
        <w:rPr>
          <w:rFonts w:ascii="Arial" w:hAnsi="Arial" w:cs="Arial"/>
          <w:sz w:val="22"/>
        </w:rPr>
      </w:pPr>
      <w:r w:rsidRPr="00632D6D">
        <w:rPr>
          <w:rFonts w:ascii="Arial" w:hAnsi="Arial" w:cs="Arial"/>
          <w:sz w:val="22"/>
        </w:rPr>
        <w:t>4.1.</w:t>
      </w:r>
      <w:r w:rsidR="0094201B">
        <w:rPr>
          <w:rFonts w:ascii="Arial" w:hAnsi="Arial" w:cs="Arial"/>
          <w:sz w:val="22"/>
        </w:rPr>
        <w:t>4</w:t>
      </w:r>
      <w:r w:rsidRPr="00632D6D">
        <w:rPr>
          <w:rFonts w:ascii="Arial" w:hAnsi="Arial" w:cs="Arial"/>
          <w:sz w:val="22"/>
        </w:rPr>
        <w:tab/>
      </w:r>
      <w:r w:rsidRPr="0094201B">
        <w:rPr>
          <w:rFonts w:ascii="Arial" w:hAnsi="Arial" w:cs="Arial"/>
          <w:sz w:val="22"/>
        </w:rPr>
        <w:t>Where a local authority makes a formal notification to the National Panel, it must always share this with the relevant local Safeguarding Partners</w:t>
      </w:r>
      <w:r w:rsidR="00567A09" w:rsidRPr="0094201B">
        <w:rPr>
          <w:rFonts w:ascii="Arial" w:hAnsi="Arial" w:cs="Arial"/>
          <w:sz w:val="22"/>
        </w:rPr>
        <w:t>.</w:t>
      </w:r>
      <w:r w:rsidRPr="0094201B">
        <w:rPr>
          <w:rFonts w:ascii="Arial" w:hAnsi="Arial" w:cs="Arial"/>
          <w:sz w:val="22"/>
        </w:rPr>
        <w:t xml:space="preserve"> </w:t>
      </w:r>
      <w:r w:rsidR="0094201B" w:rsidRPr="0094201B">
        <w:rPr>
          <w:rFonts w:ascii="Arial" w:hAnsi="Arial" w:cs="Arial"/>
          <w:sz w:val="22"/>
        </w:rPr>
        <w:t xml:space="preserve">Safeguarding </w:t>
      </w:r>
      <w:r w:rsidR="00272727">
        <w:rPr>
          <w:rFonts w:ascii="Arial" w:hAnsi="Arial" w:cs="Arial"/>
          <w:sz w:val="22"/>
        </w:rPr>
        <w:t>P</w:t>
      </w:r>
      <w:r w:rsidR="0094201B" w:rsidRPr="0094201B">
        <w:rPr>
          <w:rFonts w:ascii="Arial" w:hAnsi="Arial" w:cs="Arial"/>
          <w:sz w:val="22"/>
        </w:rPr>
        <w:t xml:space="preserve">artners are required to promptly undertake a </w:t>
      </w:r>
      <w:r w:rsidR="00272727">
        <w:rPr>
          <w:rFonts w:ascii="Arial" w:hAnsi="Arial" w:cs="Arial"/>
          <w:sz w:val="22"/>
        </w:rPr>
        <w:t>R</w:t>
      </w:r>
      <w:r w:rsidR="0094201B" w:rsidRPr="0094201B">
        <w:rPr>
          <w:rFonts w:ascii="Arial" w:hAnsi="Arial" w:cs="Arial"/>
          <w:sz w:val="22"/>
        </w:rPr>
        <w:t xml:space="preserve">apid </w:t>
      </w:r>
      <w:r w:rsidR="00272727">
        <w:rPr>
          <w:rFonts w:ascii="Arial" w:hAnsi="Arial" w:cs="Arial"/>
          <w:sz w:val="22"/>
        </w:rPr>
        <w:t>R</w:t>
      </w:r>
      <w:r w:rsidR="0094201B" w:rsidRPr="0094201B">
        <w:rPr>
          <w:rFonts w:ascii="Arial" w:hAnsi="Arial" w:cs="Arial"/>
          <w:sz w:val="22"/>
        </w:rPr>
        <w:t>eview on all notified serious incidents.</w:t>
      </w:r>
      <w:r w:rsidR="0094201B">
        <w:t xml:space="preserve"> </w:t>
      </w:r>
      <w:r w:rsidR="0094201B" w:rsidRPr="0094201B">
        <w:rPr>
          <w:rFonts w:ascii="Arial" w:hAnsi="Arial" w:cs="Arial"/>
          <w:sz w:val="22"/>
        </w:rPr>
        <w:t>Where an incident has not been notified and does not meet the criteria for notification, there is no requirement to undertake a Rapid Review.</w:t>
      </w:r>
    </w:p>
    <w:p w14:paraId="21428942" w14:textId="77777777" w:rsidR="00546DF6" w:rsidRDefault="00546DF6" w:rsidP="009F1D85">
      <w:pPr>
        <w:spacing w:after="0" w:line="240" w:lineRule="auto"/>
        <w:ind w:left="900" w:hanging="900"/>
        <w:jc w:val="both"/>
        <w:rPr>
          <w:rFonts w:ascii="Arial" w:hAnsi="Arial" w:cs="Arial"/>
          <w:sz w:val="22"/>
        </w:rPr>
      </w:pPr>
    </w:p>
    <w:p w14:paraId="10987C86" w14:textId="77777777" w:rsidR="00546DF6" w:rsidRPr="00CA1CD5" w:rsidRDefault="00272727" w:rsidP="009F1D85">
      <w:pPr>
        <w:spacing w:after="0" w:line="240" w:lineRule="auto"/>
        <w:ind w:left="900" w:hanging="900"/>
        <w:jc w:val="both"/>
        <w:rPr>
          <w:rFonts w:ascii="Arial" w:hAnsi="Arial" w:cs="Arial"/>
          <w:color w:val="8064A2"/>
          <w:sz w:val="22"/>
        </w:rPr>
      </w:pPr>
      <w:r>
        <w:rPr>
          <w:rFonts w:ascii="Arial" w:hAnsi="Arial" w:cs="Arial"/>
          <w:sz w:val="22"/>
        </w:rPr>
        <w:t>4.1.5</w:t>
      </w:r>
      <w:r>
        <w:rPr>
          <w:rFonts w:ascii="Arial" w:hAnsi="Arial" w:cs="Arial"/>
          <w:sz w:val="22"/>
        </w:rPr>
        <w:tab/>
        <w:t>A</w:t>
      </w:r>
      <w:r w:rsidR="00546DF6" w:rsidRPr="00632D6D">
        <w:rPr>
          <w:rFonts w:ascii="Arial" w:hAnsi="Arial" w:cs="Arial"/>
          <w:sz w:val="22"/>
        </w:rPr>
        <w:t xml:space="preserve">gencies should inform the relevant designated single point of contact for the Safeguarding Partners of any </w:t>
      </w:r>
      <w:r w:rsidR="00546DF6">
        <w:rPr>
          <w:rFonts w:ascii="Arial" w:hAnsi="Arial" w:cs="Arial"/>
          <w:sz w:val="22"/>
        </w:rPr>
        <w:t xml:space="preserve">other </w:t>
      </w:r>
      <w:r w:rsidR="00546DF6" w:rsidRPr="00632D6D">
        <w:rPr>
          <w:rFonts w:ascii="Arial" w:hAnsi="Arial" w:cs="Arial"/>
          <w:sz w:val="22"/>
        </w:rPr>
        <w:t xml:space="preserve">serious incident which they think should be considered for a Child Safeguarding Practice Review, using the </w:t>
      </w:r>
      <w:r w:rsidR="00546DF6" w:rsidRPr="00CA1CD5">
        <w:rPr>
          <w:rFonts w:ascii="Arial" w:hAnsi="Arial" w:cs="Arial"/>
          <w:i/>
          <w:color w:val="8064A2"/>
          <w:sz w:val="22"/>
        </w:rPr>
        <w:t>Referral Form</w:t>
      </w:r>
      <w:r w:rsidR="00546DF6" w:rsidRPr="00CA1CD5">
        <w:rPr>
          <w:rFonts w:ascii="Arial" w:hAnsi="Arial" w:cs="Arial"/>
          <w:color w:val="8064A2"/>
          <w:sz w:val="22"/>
        </w:rPr>
        <w:t xml:space="preserve"> </w:t>
      </w:r>
      <w:r w:rsidR="00546DF6" w:rsidRPr="000B440B">
        <w:rPr>
          <w:rFonts w:ascii="Arial" w:hAnsi="Arial" w:cs="Arial"/>
          <w:i/>
          <w:iCs/>
          <w:color w:val="8064A2"/>
          <w:sz w:val="22"/>
        </w:rPr>
        <w:t>(Document 1a).</w:t>
      </w:r>
    </w:p>
    <w:p w14:paraId="44EDE876" w14:textId="77777777" w:rsidR="007C22C4" w:rsidRDefault="007C22C4" w:rsidP="009F1D85">
      <w:pPr>
        <w:spacing w:after="0" w:line="240" w:lineRule="auto"/>
        <w:ind w:left="900" w:hanging="900"/>
        <w:jc w:val="both"/>
        <w:rPr>
          <w:rFonts w:ascii="Arial" w:hAnsi="Arial" w:cs="Arial"/>
          <w:sz w:val="22"/>
        </w:rPr>
      </w:pPr>
    </w:p>
    <w:p w14:paraId="75FBD127" w14:textId="77777777" w:rsidR="007C22C4" w:rsidRPr="00632D6D" w:rsidRDefault="007C22C4" w:rsidP="009F1D85">
      <w:pPr>
        <w:spacing w:after="0" w:line="240" w:lineRule="auto"/>
        <w:ind w:left="900" w:hanging="900"/>
        <w:jc w:val="both"/>
        <w:rPr>
          <w:rFonts w:ascii="Arial" w:hAnsi="Arial" w:cs="Arial"/>
          <w:sz w:val="22"/>
        </w:rPr>
      </w:pPr>
      <w:r>
        <w:rPr>
          <w:rFonts w:ascii="Arial" w:hAnsi="Arial" w:cs="Arial"/>
          <w:sz w:val="22"/>
        </w:rPr>
        <w:t>4.1.</w:t>
      </w:r>
      <w:r w:rsidR="00272727">
        <w:rPr>
          <w:rFonts w:ascii="Arial" w:hAnsi="Arial" w:cs="Arial"/>
          <w:sz w:val="22"/>
        </w:rPr>
        <w:t>6</w:t>
      </w:r>
      <w:r>
        <w:rPr>
          <w:rFonts w:ascii="Arial" w:hAnsi="Arial" w:cs="Arial"/>
          <w:sz w:val="22"/>
        </w:rPr>
        <w:tab/>
        <w:t xml:space="preserve">Where a case involves services delivered across more than one safeguarding partnership, the </w:t>
      </w:r>
      <w:r w:rsidR="00295758">
        <w:rPr>
          <w:rFonts w:ascii="Arial" w:hAnsi="Arial" w:cs="Arial"/>
          <w:sz w:val="22"/>
        </w:rPr>
        <w:t>S</w:t>
      </w:r>
      <w:r>
        <w:rPr>
          <w:rFonts w:ascii="Arial" w:hAnsi="Arial" w:cs="Arial"/>
          <w:sz w:val="22"/>
        </w:rPr>
        <w:t xml:space="preserve">afeguarding </w:t>
      </w:r>
      <w:r w:rsidR="00295758">
        <w:rPr>
          <w:rFonts w:ascii="Arial" w:hAnsi="Arial" w:cs="Arial"/>
          <w:sz w:val="22"/>
        </w:rPr>
        <w:t>P</w:t>
      </w:r>
      <w:r>
        <w:rPr>
          <w:rFonts w:ascii="Arial" w:hAnsi="Arial" w:cs="Arial"/>
          <w:sz w:val="22"/>
        </w:rPr>
        <w:t>artners should liaise and agree which partnership will take the lead in conducting the Rapid Review.</w:t>
      </w:r>
      <w:r w:rsidR="005A4554">
        <w:rPr>
          <w:rFonts w:ascii="Arial" w:hAnsi="Arial" w:cs="Arial"/>
          <w:sz w:val="22"/>
        </w:rPr>
        <w:t xml:space="preserve"> Normally this would be the safeguarding partnership in the area where the child is usually resident. Consideration should be given to how any other </w:t>
      </w:r>
      <w:r w:rsidR="00295758">
        <w:rPr>
          <w:rFonts w:ascii="Arial" w:hAnsi="Arial" w:cs="Arial"/>
          <w:sz w:val="22"/>
        </w:rPr>
        <w:t>S</w:t>
      </w:r>
      <w:r w:rsidR="005A4554">
        <w:rPr>
          <w:rFonts w:ascii="Arial" w:hAnsi="Arial" w:cs="Arial"/>
          <w:sz w:val="22"/>
        </w:rPr>
        <w:t xml:space="preserve">afeguarding </w:t>
      </w:r>
      <w:r w:rsidR="00295758">
        <w:rPr>
          <w:rFonts w:ascii="Arial" w:hAnsi="Arial" w:cs="Arial"/>
          <w:sz w:val="22"/>
        </w:rPr>
        <w:t>P</w:t>
      </w:r>
      <w:r w:rsidR="005A4554">
        <w:rPr>
          <w:rFonts w:ascii="Arial" w:hAnsi="Arial" w:cs="Arial"/>
          <w:sz w:val="22"/>
        </w:rPr>
        <w:t>artners might be included in decision making, including whether to undertake a joint LCSPR.</w:t>
      </w:r>
    </w:p>
    <w:p w14:paraId="5893C0A6" w14:textId="77777777" w:rsidR="00054A3C" w:rsidRPr="00632D6D" w:rsidRDefault="00054A3C" w:rsidP="00CA1CD5">
      <w:pPr>
        <w:spacing w:after="0" w:line="240" w:lineRule="auto"/>
        <w:ind w:left="851" w:hanging="851"/>
        <w:jc w:val="both"/>
        <w:rPr>
          <w:rFonts w:ascii="Arial" w:hAnsi="Arial" w:cs="Arial"/>
          <w:sz w:val="22"/>
        </w:rPr>
      </w:pPr>
    </w:p>
    <w:p w14:paraId="37528755"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3" w:name="_Toc181887825"/>
      <w:r w:rsidRPr="00984366">
        <w:rPr>
          <w:rFonts w:cs="Arial"/>
          <w:color w:val="000000"/>
          <w:sz w:val="22"/>
          <w:szCs w:val="22"/>
        </w:rPr>
        <w:t>4.2</w:t>
      </w:r>
      <w:r w:rsidRPr="00984366">
        <w:rPr>
          <w:rFonts w:cs="Arial"/>
          <w:color w:val="000000"/>
          <w:sz w:val="22"/>
          <w:szCs w:val="22"/>
        </w:rPr>
        <w:tab/>
        <w:t>Rapid Review</w:t>
      </w:r>
      <w:bookmarkEnd w:id="13"/>
    </w:p>
    <w:p w14:paraId="741E9859" w14:textId="77777777" w:rsidR="00054A3C" w:rsidRPr="00984366" w:rsidRDefault="00054A3C" w:rsidP="00CA1CD5">
      <w:pPr>
        <w:pStyle w:val="Heading2"/>
        <w:spacing w:before="0" w:line="240" w:lineRule="auto"/>
        <w:ind w:left="851" w:hanging="851"/>
        <w:jc w:val="both"/>
        <w:rPr>
          <w:rFonts w:cs="Arial"/>
          <w:color w:val="000000"/>
          <w:sz w:val="22"/>
          <w:szCs w:val="22"/>
        </w:rPr>
      </w:pPr>
      <w:r w:rsidRPr="00984366">
        <w:rPr>
          <w:rFonts w:cs="Arial"/>
          <w:color w:val="000000"/>
          <w:sz w:val="22"/>
          <w:szCs w:val="22"/>
        </w:rPr>
        <w:tab/>
      </w:r>
    </w:p>
    <w:p w14:paraId="54C791AE" w14:textId="77777777" w:rsidR="00272727" w:rsidRDefault="00054A3C" w:rsidP="009F1D85">
      <w:pPr>
        <w:spacing w:after="0" w:line="240" w:lineRule="auto"/>
        <w:ind w:left="900" w:hanging="900"/>
        <w:jc w:val="both"/>
        <w:rPr>
          <w:rFonts w:ascii="Arial" w:hAnsi="Arial" w:cs="Arial"/>
          <w:sz w:val="22"/>
        </w:rPr>
      </w:pPr>
      <w:r w:rsidRPr="00632D6D">
        <w:rPr>
          <w:rFonts w:ascii="Arial" w:hAnsi="Arial" w:cs="Arial"/>
          <w:sz w:val="22"/>
        </w:rPr>
        <w:t>4.2.1</w:t>
      </w:r>
      <w:r w:rsidRPr="00632D6D">
        <w:rPr>
          <w:rFonts w:ascii="Arial" w:hAnsi="Arial" w:cs="Arial"/>
          <w:sz w:val="22"/>
        </w:rPr>
        <w:tab/>
      </w:r>
      <w:r w:rsidR="00272727" w:rsidRPr="005E4678">
        <w:rPr>
          <w:rFonts w:ascii="Arial" w:hAnsi="Arial" w:cs="Arial"/>
          <w:sz w:val="22"/>
        </w:rPr>
        <w:t xml:space="preserve">Rapid reviews should identify, collate, and reflect on the facts of the case as quickly as possible </w:t>
      </w:r>
      <w:proofErr w:type="gramStart"/>
      <w:r w:rsidR="00272727" w:rsidRPr="005E4678">
        <w:rPr>
          <w:rFonts w:ascii="Arial" w:hAnsi="Arial" w:cs="Arial"/>
          <w:sz w:val="22"/>
        </w:rPr>
        <w:t>in order to</w:t>
      </w:r>
      <w:proofErr w:type="gramEnd"/>
      <w:r w:rsidR="00272727" w:rsidRPr="005E4678">
        <w:rPr>
          <w:rFonts w:ascii="Arial" w:hAnsi="Arial" w:cs="Arial"/>
          <w:sz w:val="22"/>
        </w:rPr>
        <w:t xml:space="preserve"> establish whether there is any immediate action needed to ensure a child’s safety and the potential for practice learning. </w:t>
      </w:r>
    </w:p>
    <w:p w14:paraId="072CAA17" w14:textId="3EA4AEF3" w:rsidR="00272727" w:rsidRPr="005E4678" w:rsidRDefault="00272727" w:rsidP="009F1D85">
      <w:pPr>
        <w:numPr>
          <w:ilvl w:val="0"/>
          <w:numId w:val="54"/>
        </w:numPr>
        <w:spacing w:after="0" w:line="240" w:lineRule="auto"/>
        <w:ind w:left="1260"/>
        <w:jc w:val="both"/>
        <w:rPr>
          <w:rFonts w:ascii="Arial" w:hAnsi="Arial" w:cs="Arial"/>
          <w:sz w:val="22"/>
        </w:rPr>
      </w:pPr>
      <w:r w:rsidRPr="005E4678">
        <w:rPr>
          <w:rFonts w:ascii="Arial" w:hAnsi="Arial" w:cs="Arial"/>
          <w:sz w:val="22"/>
        </w:rPr>
        <w:t xml:space="preserve">For safeguarding partners, the </w:t>
      </w:r>
      <w:r w:rsidR="000376A6">
        <w:rPr>
          <w:rFonts w:ascii="Arial" w:hAnsi="Arial" w:cs="Arial"/>
          <w:sz w:val="22"/>
        </w:rPr>
        <w:t>R</w:t>
      </w:r>
      <w:r w:rsidRPr="005E4678">
        <w:rPr>
          <w:rFonts w:ascii="Arial" w:hAnsi="Arial" w:cs="Arial"/>
          <w:sz w:val="22"/>
        </w:rPr>
        <w:t xml:space="preserve">apid </w:t>
      </w:r>
      <w:r w:rsidR="000376A6">
        <w:rPr>
          <w:rFonts w:ascii="Arial" w:hAnsi="Arial" w:cs="Arial"/>
          <w:sz w:val="22"/>
        </w:rPr>
        <w:t>R</w:t>
      </w:r>
      <w:r w:rsidRPr="005E4678">
        <w:rPr>
          <w:rFonts w:ascii="Arial" w:hAnsi="Arial" w:cs="Arial"/>
          <w:sz w:val="22"/>
        </w:rPr>
        <w:t xml:space="preserve">eview should conclude with a decision about </w:t>
      </w:r>
      <w:proofErr w:type="gramStart"/>
      <w:r w:rsidRPr="005E4678">
        <w:rPr>
          <w:rFonts w:ascii="Arial" w:hAnsi="Arial" w:cs="Arial"/>
          <w:sz w:val="22"/>
        </w:rPr>
        <w:t>whether or not</w:t>
      </w:r>
      <w:proofErr w:type="gramEnd"/>
      <w:r w:rsidRPr="005E4678">
        <w:rPr>
          <w:rFonts w:ascii="Arial" w:hAnsi="Arial" w:cs="Arial"/>
          <w:sz w:val="22"/>
        </w:rPr>
        <w:t xml:space="preserve"> an LCSPR should be commissioned using the criteria set out in </w:t>
      </w:r>
      <w:r w:rsidRPr="003E3FC2">
        <w:rPr>
          <w:rFonts w:ascii="Arial" w:hAnsi="Arial" w:cs="Arial"/>
          <w:i/>
          <w:iCs/>
          <w:sz w:val="22"/>
        </w:rPr>
        <w:t xml:space="preserve">Working Together </w:t>
      </w:r>
      <w:r w:rsidR="002D2CE1">
        <w:rPr>
          <w:rFonts w:ascii="Arial" w:hAnsi="Arial" w:cs="Arial"/>
          <w:i/>
          <w:iCs/>
          <w:sz w:val="22"/>
        </w:rPr>
        <w:t>2023</w:t>
      </w:r>
      <w:r w:rsidRPr="005E4678">
        <w:rPr>
          <w:rFonts w:ascii="Arial" w:hAnsi="Arial" w:cs="Arial"/>
          <w:sz w:val="22"/>
        </w:rPr>
        <w:t xml:space="preserve">. </w:t>
      </w:r>
    </w:p>
    <w:p w14:paraId="5785DAB8" w14:textId="77777777" w:rsidR="00272727" w:rsidRPr="005E4678" w:rsidRDefault="00272727" w:rsidP="009F1D85">
      <w:pPr>
        <w:numPr>
          <w:ilvl w:val="0"/>
          <w:numId w:val="54"/>
        </w:numPr>
        <w:spacing w:after="0" w:line="240" w:lineRule="auto"/>
        <w:ind w:left="1260"/>
        <w:jc w:val="both"/>
        <w:rPr>
          <w:rFonts w:ascii="Arial" w:hAnsi="Arial" w:cs="Arial"/>
          <w:sz w:val="22"/>
        </w:rPr>
      </w:pPr>
      <w:r w:rsidRPr="005E4678">
        <w:rPr>
          <w:rFonts w:ascii="Arial" w:hAnsi="Arial" w:cs="Arial"/>
          <w:sz w:val="22"/>
        </w:rPr>
        <w:t xml:space="preserve">If the decision is to commission an LCSPR, the key lines of enquiry and the questions that are to be answered by the review process should be set out in the conclusion to the </w:t>
      </w:r>
      <w:r w:rsidR="000376A6">
        <w:rPr>
          <w:rFonts w:ascii="Arial" w:hAnsi="Arial" w:cs="Arial"/>
          <w:sz w:val="22"/>
        </w:rPr>
        <w:t>R</w:t>
      </w:r>
      <w:r w:rsidRPr="005E4678">
        <w:rPr>
          <w:rFonts w:ascii="Arial" w:hAnsi="Arial" w:cs="Arial"/>
          <w:sz w:val="22"/>
        </w:rPr>
        <w:t xml:space="preserve">apid </w:t>
      </w:r>
      <w:r w:rsidR="000376A6">
        <w:rPr>
          <w:rFonts w:ascii="Arial" w:hAnsi="Arial" w:cs="Arial"/>
          <w:sz w:val="22"/>
        </w:rPr>
        <w:t>R</w:t>
      </w:r>
      <w:r w:rsidRPr="005E4678">
        <w:rPr>
          <w:rFonts w:ascii="Arial" w:hAnsi="Arial" w:cs="Arial"/>
          <w:sz w:val="22"/>
        </w:rPr>
        <w:t>eview</w:t>
      </w:r>
      <w:r w:rsidR="00086785">
        <w:rPr>
          <w:rFonts w:ascii="Arial" w:hAnsi="Arial" w:cs="Arial"/>
          <w:sz w:val="22"/>
        </w:rPr>
        <w:t>.</w:t>
      </w:r>
    </w:p>
    <w:p w14:paraId="45249EAF" w14:textId="77777777" w:rsidR="00272727" w:rsidRPr="005E4678" w:rsidRDefault="00272727" w:rsidP="009F1D85">
      <w:pPr>
        <w:numPr>
          <w:ilvl w:val="0"/>
          <w:numId w:val="54"/>
        </w:numPr>
        <w:spacing w:after="0" w:line="240" w:lineRule="auto"/>
        <w:ind w:left="1260"/>
        <w:jc w:val="both"/>
        <w:rPr>
          <w:rFonts w:ascii="Arial" w:hAnsi="Arial" w:cs="Arial"/>
          <w:sz w:val="22"/>
        </w:rPr>
      </w:pPr>
      <w:r w:rsidRPr="005E4678">
        <w:rPr>
          <w:rFonts w:ascii="Arial" w:hAnsi="Arial" w:cs="Arial"/>
          <w:sz w:val="22"/>
        </w:rPr>
        <w:t>Good practice is where partnerships identify what has been learnt and how this learning will be disseminated and acted on across the local partnership</w:t>
      </w:r>
      <w:r w:rsidR="000376A6">
        <w:rPr>
          <w:rFonts w:ascii="Arial" w:hAnsi="Arial" w:cs="Arial"/>
          <w:sz w:val="22"/>
        </w:rPr>
        <w:t>.</w:t>
      </w:r>
    </w:p>
    <w:p w14:paraId="28E8713F" w14:textId="77777777" w:rsidR="00054A3C" w:rsidRPr="00632D6D" w:rsidRDefault="00054A3C" w:rsidP="00CA1CD5">
      <w:pPr>
        <w:spacing w:after="0" w:line="240" w:lineRule="auto"/>
        <w:ind w:left="851" w:hanging="851"/>
        <w:jc w:val="both"/>
        <w:rPr>
          <w:rFonts w:ascii="Arial" w:hAnsi="Arial" w:cs="Arial"/>
          <w:sz w:val="22"/>
        </w:rPr>
      </w:pPr>
    </w:p>
    <w:p w14:paraId="784D5746" w14:textId="77777777" w:rsidR="00285A02" w:rsidRDefault="00054A3C" w:rsidP="009F1D85">
      <w:pPr>
        <w:spacing w:after="0" w:line="240" w:lineRule="auto"/>
        <w:ind w:left="900" w:hanging="900"/>
        <w:jc w:val="both"/>
        <w:rPr>
          <w:rFonts w:ascii="Arial" w:hAnsi="Arial" w:cs="Arial"/>
          <w:sz w:val="22"/>
        </w:rPr>
      </w:pPr>
      <w:r w:rsidRPr="00632D6D">
        <w:rPr>
          <w:rFonts w:ascii="Arial" w:hAnsi="Arial" w:cs="Arial"/>
          <w:sz w:val="22"/>
        </w:rPr>
        <w:lastRenderedPageBreak/>
        <w:t>4.2.2</w:t>
      </w:r>
      <w:r w:rsidRPr="00632D6D">
        <w:rPr>
          <w:rFonts w:ascii="Arial" w:hAnsi="Arial" w:cs="Arial"/>
          <w:sz w:val="22"/>
        </w:rPr>
        <w:tab/>
        <w:t>The Rapid Review must be completed within</w:t>
      </w:r>
      <w:r>
        <w:rPr>
          <w:rFonts w:ascii="Arial" w:hAnsi="Arial" w:cs="Arial"/>
          <w:sz w:val="22"/>
        </w:rPr>
        <w:t xml:space="preserve"> </w:t>
      </w:r>
      <w:r w:rsidRPr="00632D6D">
        <w:rPr>
          <w:rFonts w:ascii="Arial" w:hAnsi="Arial" w:cs="Arial"/>
          <w:b/>
          <w:sz w:val="22"/>
        </w:rPr>
        <w:t>15 working days</w:t>
      </w:r>
      <w:r>
        <w:rPr>
          <w:rFonts w:ascii="Arial" w:hAnsi="Arial" w:cs="Arial"/>
          <w:b/>
          <w:sz w:val="22"/>
        </w:rPr>
        <w:t xml:space="preserve"> </w:t>
      </w:r>
      <w:r>
        <w:rPr>
          <w:rFonts w:ascii="Arial" w:hAnsi="Arial" w:cs="Arial"/>
          <w:sz w:val="22"/>
        </w:rPr>
        <w:t xml:space="preserve">of </w:t>
      </w:r>
      <w:r w:rsidRPr="003446AA">
        <w:rPr>
          <w:rFonts w:ascii="Arial" w:hAnsi="Arial" w:cs="Arial"/>
          <w:sz w:val="22"/>
        </w:rPr>
        <w:t>becoming</w:t>
      </w:r>
      <w:r w:rsidRPr="00632D6D">
        <w:rPr>
          <w:rFonts w:ascii="Arial" w:hAnsi="Arial" w:cs="Arial"/>
          <w:sz w:val="22"/>
        </w:rPr>
        <w:t xml:space="preserve"> aware of the incident</w:t>
      </w:r>
      <w:r>
        <w:rPr>
          <w:rFonts w:ascii="Arial" w:hAnsi="Arial" w:cs="Arial"/>
          <w:sz w:val="22"/>
        </w:rPr>
        <w:t xml:space="preserve"> </w:t>
      </w:r>
      <w:r w:rsidR="00C21AC0">
        <w:rPr>
          <w:rFonts w:ascii="Arial" w:hAnsi="Arial" w:cs="Arial"/>
          <w:sz w:val="22"/>
        </w:rPr>
        <w:t xml:space="preserve">and </w:t>
      </w:r>
      <w:r w:rsidR="003E3FC2">
        <w:rPr>
          <w:rFonts w:ascii="Arial" w:hAnsi="Arial" w:cs="Arial"/>
          <w:sz w:val="22"/>
        </w:rPr>
        <w:t xml:space="preserve">must be </w:t>
      </w:r>
      <w:r w:rsidR="00C21AC0">
        <w:rPr>
          <w:rFonts w:ascii="Arial" w:hAnsi="Arial" w:cs="Arial"/>
          <w:sz w:val="22"/>
        </w:rPr>
        <w:t>submitted to the National Panel.</w:t>
      </w:r>
    </w:p>
    <w:p w14:paraId="4A1A0D05" w14:textId="77777777" w:rsidR="00285A02" w:rsidRDefault="00285A02" w:rsidP="009F1D85">
      <w:pPr>
        <w:spacing w:after="0" w:line="240" w:lineRule="auto"/>
        <w:ind w:left="900" w:hanging="900"/>
        <w:jc w:val="both"/>
        <w:rPr>
          <w:rFonts w:ascii="Arial" w:hAnsi="Arial" w:cs="Arial"/>
          <w:sz w:val="22"/>
        </w:rPr>
      </w:pPr>
    </w:p>
    <w:p w14:paraId="64724491" w14:textId="77777777" w:rsidR="00054A3C" w:rsidRDefault="00285A02" w:rsidP="009F1D85">
      <w:pPr>
        <w:spacing w:after="0" w:line="240" w:lineRule="auto"/>
        <w:ind w:left="900" w:hanging="900"/>
        <w:jc w:val="both"/>
        <w:rPr>
          <w:rFonts w:ascii="Arial" w:hAnsi="Arial" w:cs="Arial"/>
          <w:sz w:val="22"/>
        </w:rPr>
      </w:pPr>
      <w:r>
        <w:rPr>
          <w:rFonts w:ascii="Arial" w:hAnsi="Arial" w:cs="Arial"/>
          <w:sz w:val="22"/>
        </w:rPr>
        <w:t>4.2.3</w:t>
      </w:r>
      <w:r>
        <w:rPr>
          <w:rFonts w:ascii="Arial" w:hAnsi="Arial" w:cs="Arial"/>
          <w:sz w:val="22"/>
        </w:rPr>
        <w:tab/>
      </w:r>
      <w:r w:rsidR="00054A3C" w:rsidRPr="00632D6D">
        <w:rPr>
          <w:rFonts w:ascii="Arial" w:hAnsi="Arial" w:cs="Arial"/>
          <w:sz w:val="22"/>
        </w:rPr>
        <w:t>A flow chart</w:t>
      </w:r>
      <w:r w:rsidR="00054A3C">
        <w:rPr>
          <w:rFonts w:ascii="Arial" w:hAnsi="Arial" w:cs="Arial"/>
          <w:sz w:val="22"/>
        </w:rPr>
        <w:t xml:space="preserve"> setting out the key stages and suggested </w:t>
      </w:r>
      <w:r w:rsidR="00054A3C" w:rsidRPr="00632D6D">
        <w:rPr>
          <w:rFonts w:ascii="Arial" w:hAnsi="Arial" w:cs="Arial"/>
          <w:sz w:val="22"/>
        </w:rPr>
        <w:t>timescales</w:t>
      </w:r>
      <w:r w:rsidR="00054A3C">
        <w:rPr>
          <w:rFonts w:ascii="Arial" w:hAnsi="Arial" w:cs="Arial"/>
          <w:sz w:val="22"/>
        </w:rPr>
        <w:t xml:space="preserve"> </w:t>
      </w:r>
      <w:r w:rsidR="00054A3C" w:rsidRPr="00632D6D">
        <w:rPr>
          <w:rFonts w:ascii="Arial" w:hAnsi="Arial" w:cs="Arial"/>
          <w:sz w:val="22"/>
        </w:rPr>
        <w:t>is included at the end of this section.</w:t>
      </w:r>
      <w:r>
        <w:rPr>
          <w:rFonts w:ascii="Arial" w:hAnsi="Arial" w:cs="Arial"/>
          <w:sz w:val="22"/>
        </w:rPr>
        <w:t xml:space="preserve"> </w:t>
      </w:r>
      <w:r w:rsidR="0055102F">
        <w:rPr>
          <w:rFonts w:ascii="Arial" w:hAnsi="Arial" w:cs="Arial"/>
          <w:sz w:val="22"/>
        </w:rPr>
        <w:t xml:space="preserve">These timescales are indicative only and individual areas may choose to </w:t>
      </w:r>
      <w:r w:rsidR="00C1169C">
        <w:rPr>
          <w:rFonts w:ascii="Arial" w:hAnsi="Arial" w:cs="Arial"/>
          <w:sz w:val="22"/>
        </w:rPr>
        <w:t>adapt</w:t>
      </w:r>
      <w:r>
        <w:rPr>
          <w:rFonts w:ascii="Arial" w:hAnsi="Arial" w:cs="Arial"/>
          <w:sz w:val="22"/>
        </w:rPr>
        <w:t xml:space="preserve"> the timescales to </w:t>
      </w:r>
      <w:r w:rsidR="00934AD5">
        <w:rPr>
          <w:rFonts w:ascii="Arial" w:hAnsi="Arial" w:cs="Arial"/>
          <w:sz w:val="22"/>
        </w:rPr>
        <w:t xml:space="preserve">ensure completion of the Rapid Review </w:t>
      </w:r>
      <w:r>
        <w:rPr>
          <w:rFonts w:ascii="Arial" w:hAnsi="Arial" w:cs="Arial"/>
          <w:sz w:val="22"/>
        </w:rPr>
        <w:t>with</w:t>
      </w:r>
      <w:r w:rsidR="00C7673D">
        <w:rPr>
          <w:rFonts w:ascii="Arial" w:hAnsi="Arial" w:cs="Arial"/>
          <w:sz w:val="22"/>
        </w:rPr>
        <w:t>in</w:t>
      </w:r>
      <w:r>
        <w:rPr>
          <w:rFonts w:ascii="Arial" w:hAnsi="Arial" w:cs="Arial"/>
          <w:sz w:val="22"/>
        </w:rPr>
        <w:t xml:space="preserve"> the required 15 working days.</w:t>
      </w:r>
    </w:p>
    <w:p w14:paraId="0EBD6105" w14:textId="77777777" w:rsidR="006835EC" w:rsidRPr="00632D6D" w:rsidRDefault="006835EC" w:rsidP="009F1D85">
      <w:pPr>
        <w:spacing w:after="0" w:line="240" w:lineRule="auto"/>
        <w:ind w:left="900" w:hanging="900"/>
        <w:jc w:val="both"/>
        <w:rPr>
          <w:rFonts w:ascii="Arial" w:hAnsi="Arial" w:cs="Arial"/>
          <w:sz w:val="22"/>
        </w:rPr>
      </w:pPr>
    </w:p>
    <w:p w14:paraId="123FB757"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4" w:name="_Toc181887826"/>
      <w:r w:rsidRPr="00984366">
        <w:rPr>
          <w:rFonts w:cs="Arial"/>
          <w:color w:val="000000"/>
          <w:sz w:val="22"/>
          <w:szCs w:val="22"/>
        </w:rPr>
        <w:t>4.3</w:t>
      </w:r>
      <w:r w:rsidRPr="00984366">
        <w:rPr>
          <w:rFonts w:cs="Arial"/>
          <w:color w:val="000000"/>
          <w:sz w:val="22"/>
          <w:szCs w:val="22"/>
        </w:rPr>
        <w:tab/>
        <w:t>Initial Scoping, Information Sharing and the Securing of Records</w:t>
      </w:r>
      <w:bookmarkEnd w:id="14"/>
    </w:p>
    <w:p w14:paraId="316932C3" w14:textId="77777777" w:rsidR="00054A3C" w:rsidRPr="00632D6D" w:rsidRDefault="00054A3C" w:rsidP="00CA1CD5">
      <w:pPr>
        <w:spacing w:after="0" w:line="240" w:lineRule="auto"/>
        <w:ind w:left="851" w:hanging="851"/>
        <w:jc w:val="both"/>
        <w:rPr>
          <w:rFonts w:ascii="Arial" w:hAnsi="Arial" w:cs="Arial"/>
          <w:sz w:val="22"/>
        </w:rPr>
      </w:pPr>
    </w:p>
    <w:p w14:paraId="2BCD387C" w14:textId="77777777" w:rsidR="00054A3C" w:rsidRPr="00984366" w:rsidRDefault="00054A3C" w:rsidP="009F1D85">
      <w:pPr>
        <w:spacing w:after="0" w:line="240" w:lineRule="auto"/>
        <w:ind w:left="900" w:hanging="900"/>
        <w:jc w:val="both"/>
        <w:rPr>
          <w:rFonts w:ascii="Arial" w:hAnsi="Arial" w:cs="Arial"/>
          <w:color w:val="2E74B5"/>
          <w:sz w:val="22"/>
        </w:rPr>
      </w:pPr>
      <w:r w:rsidRPr="00632D6D">
        <w:rPr>
          <w:rFonts w:ascii="Arial" w:hAnsi="Arial" w:cs="Arial"/>
          <w:sz w:val="22"/>
        </w:rPr>
        <w:t>4.3.1</w:t>
      </w:r>
      <w:r w:rsidRPr="00632D6D">
        <w:rPr>
          <w:rFonts w:ascii="Arial" w:hAnsi="Arial" w:cs="Arial"/>
          <w:sz w:val="22"/>
        </w:rPr>
        <w:tab/>
        <w:t xml:space="preserve">All agencies who have </w:t>
      </w:r>
      <w:r w:rsidR="00447084">
        <w:rPr>
          <w:rFonts w:ascii="Arial" w:hAnsi="Arial" w:cs="Arial"/>
          <w:sz w:val="22"/>
        </w:rPr>
        <w:t>been</w:t>
      </w:r>
      <w:r w:rsidRPr="00632D6D">
        <w:rPr>
          <w:rFonts w:ascii="Arial" w:hAnsi="Arial" w:cs="Arial"/>
          <w:sz w:val="22"/>
        </w:rPr>
        <w:t xml:space="preserve"> involve</w:t>
      </w:r>
      <w:r w:rsidR="00DB23EB">
        <w:rPr>
          <w:rFonts w:ascii="Arial" w:hAnsi="Arial" w:cs="Arial"/>
          <w:sz w:val="22"/>
        </w:rPr>
        <w:t>d</w:t>
      </w:r>
      <w:r w:rsidRPr="00632D6D">
        <w:rPr>
          <w:rFonts w:ascii="Arial" w:hAnsi="Arial" w:cs="Arial"/>
          <w:sz w:val="22"/>
        </w:rPr>
        <w:t xml:space="preserve"> with the subject child or family will be required to contribute to a Rapid Review. An initial scoping of agencies’ intervention will, therefore, need to be completed and other relevant information will need to be rapidly gathered. To support this, a </w:t>
      </w:r>
      <w:r w:rsidRPr="00632D6D">
        <w:rPr>
          <w:rFonts w:ascii="Arial" w:hAnsi="Arial" w:cs="Arial"/>
          <w:i/>
          <w:sz w:val="22"/>
        </w:rPr>
        <w:t>Template for Initial Scoping and Information Sharing</w:t>
      </w:r>
      <w:r w:rsidRPr="00632D6D">
        <w:rPr>
          <w:rFonts w:ascii="Arial" w:hAnsi="Arial" w:cs="Arial"/>
          <w:sz w:val="22"/>
        </w:rPr>
        <w:t xml:space="preserve"> (Document 2) is included as part of this </w:t>
      </w:r>
      <w:r w:rsidR="00DB23EB">
        <w:rPr>
          <w:rFonts w:ascii="Arial" w:hAnsi="Arial" w:cs="Arial"/>
          <w:sz w:val="22"/>
        </w:rPr>
        <w:t>toolkit</w:t>
      </w:r>
      <w:r w:rsidRPr="00632D6D">
        <w:rPr>
          <w:rFonts w:ascii="Arial" w:hAnsi="Arial" w:cs="Arial"/>
          <w:sz w:val="22"/>
        </w:rPr>
        <w:t xml:space="preserve"> along with a </w:t>
      </w:r>
      <w:r w:rsidRPr="00632D6D">
        <w:rPr>
          <w:rFonts w:ascii="Arial" w:hAnsi="Arial" w:cs="Arial"/>
          <w:i/>
          <w:sz w:val="22"/>
        </w:rPr>
        <w:t>Sample Letter</w:t>
      </w:r>
      <w:r w:rsidRPr="00632D6D">
        <w:rPr>
          <w:rFonts w:ascii="Arial" w:hAnsi="Arial" w:cs="Arial"/>
          <w:sz w:val="22"/>
        </w:rPr>
        <w:t xml:space="preserve"> to accompany the template (Document </w:t>
      </w:r>
      <w:r w:rsidR="00DB23EB">
        <w:rPr>
          <w:rFonts w:ascii="Arial" w:hAnsi="Arial" w:cs="Arial"/>
          <w:sz w:val="22"/>
        </w:rPr>
        <w:t>2a</w:t>
      </w:r>
      <w:r w:rsidRPr="00632D6D">
        <w:rPr>
          <w:rFonts w:ascii="Arial" w:hAnsi="Arial" w:cs="Arial"/>
          <w:sz w:val="22"/>
        </w:rPr>
        <w:t>)</w:t>
      </w:r>
      <w:r w:rsidRPr="00984366">
        <w:rPr>
          <w:rFonts w:ascii="Arial" w:hAnsi="Arial" w:cs="Arial"/>
          <w:color w:val="2E74B5"/>
          <w:sz w:val="22"/>
        </w:rPr>
        <w:t>.</w:t>
      </w:r>
    </w:p>
    <w:p w14:paraId="7AFCB81F" w14:textId="77777777" w:rsidR="00054A3C" w:rsidRPr="00984366" w:rsidRDefault="00054A3C" w:rsidP="009F1D85">
      <w:pPr>
        <w:spacing w:after="0" w:line="240" w:lineRule="auto"/>
        <w:ind w:left="900" w:hanging="900"/>
        <w:jc w:val="both"/>
        <w:rPr>
          <w:rFonts w:ascii="Arial" w:hAnsi="Arial" w:cs="Arial"/>
          <w:color w:val="2E74B5"/>
          <w:sz w:val="22"/>
        </w:rPr>
      </w:pPr>
    </w:p>
    <w:p w14:paraId="4C307D9D"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sz w:val="22"/>
        </w:rPr>
        <w:t>4.3.2</w:t>
      </w:r>
      <w:r w:rsidRPr="00632D6D">
        <w:rPr>
          <w:rFonts w:ascii="Arial" w:hAnsi="Arial" w:cs="Arial"/>
          <w:sz w:val="22"/>
        </w:rPr>
        <w:tab/>
        <w:t xml:space="preserve">The purpose of the initial scoping and information sharing is </w:t>
      </w:r>
      <w:r w:rsidRPr="00632D6D">
        <w:rPr>
          <w:rFonts w:ascii="Arial" w:hAnsi="Arial" w:cs="Arial"/>
          <w:b/>
          <w:sz w:val="22"/>
        </w:rPr>
        <w:t>to gather the basic facts about the case, including determining the extent of agency involvement with the child and family</w:t>
      </w:r>
      <w:r w:rsidRPr="00632D6D">
        <w:rPr>
          <w:rFonts w:ascii="Arial" w:hAnsi="Arial" w:cs="Arial"/>
          <w:sz w:val="22"/>
        </w:rPr>
        <w:t>. More detailed information will be sought if the Rapid Review concludes the case has the potential to identify national or local learning and a decision is made to progress to a formal Child Safeguarding Practice Review.</w:t>
      </w:r>
    </w:p>
    <w:p w14:paraId="7B4FCFB7" w14:textId="77777777" w:rsidR="00054A3C" w:rsidRPr="00984366" w:rsidRDefault="00054A3C" w:rsidP="009F1D85">
      <w:pPr>
        <w:spacing w:after="0" w:line="240" w:lineRule="auto"/>
        <w:ind w:left="900" w:hanging="900"/>
        <w:jc w:val="both"/>
        <w:rPr>
          <w:rFonts w:ascii="Arial" w:hAnsi="Arial" w:cs="Arial"/>
          <w:color w:val="2E74B5"/>
          <w:sz w:val="22"/>
        </w:rPr>
      </w:pPr>
    </w:p>
    <w:p w14:paraId="3FE09DF6" w14:textId="77777777" w:rsidR="00054A3C" w:rsidRPr="008560AC" w:rsidRDefault="00054A3C" w:rsidP="009F1D85">
      <w:pPr>
        <w:tabs>
          <w:tab w:val="left" w:pos="0"/>
        </w:tabs>
        <w:spacing w:after="0" w:line="240" w:lineRule="auto"/>
        <w:ind w:left="900" w:hanging="900"/>
        <w:jc w:val="both"/>
        <w:rPr>
          <w:rFonts w:ascii="Arial" w:hAnsi="Arial" w:cs="Arial"/>
          <w:sz w:val="22"/>
        </w:rPr>
      </w:pPr>
      <w:r w:rsidRPr="00632D6D">
        <w:rPr>
          <w:rFonts w:ascii="Arial" w:hAnsi="Arial" w:cs="Arial"/>
          <w:sz w:val="22"/>
        </w:rPr>
        <w:t>4.3.3</w:t>
      </w:r>
      <w:r w:rsidRPr="00632D6D">
        <w:rPr>
          <w:rFonts w:ascii="Arial" w:hAnsi="Arial" w:cs="Arial"/>
          <w:sz w:val="22"/>
        </w:rPr>
        <w:tab/>
      </w:r>
      <w:r w:rsidR="006F53D5">
        <w:rPr>
          <w:rFonts w:ascii="Arial" w:hAnsi="Arial" w:cs="Arial"/>
          <w:sz w:val="22"/>
        </w:rPr>
        <w:t>It is advisable to send out t</w:t>
      </w:r>
      <w:r w:rsidRPr="00632D6D">
        <w:rPr>
          <w:rFonts w:ascii="Arial" w:hAnsi="Arial" w:cs="Arial"/>
          <w:sz w:val="22"/>
        </w:rPr>
        <w:t xml:space="preserve">he </w:t>
      </w:r>
      <w:r w:rsidRPr="00CA1CD5">
        <w:rPr>
          <w:rFonts w:ascii="Arial" w:hAnsi="Arial" w:cs="Arial"/>
          <w:i/>
          <w:color w:val="8064A2"/>
          <w:sz w:val="22"/>
        </w:rPr>
        <w:t xml:space="preserve">Template for Initial Scoping and Information Sharing </w:t>
      </w:r>
      <w:r w:rsidRPr="006368F0">
        <w:rPr>
          <w:rFonts w:ascii="Arial" w:hAnsi="Arial" w:cs="Arial"/>
          <w:i/>
          <w:iCs/>
          <w:color w:val="8064A2"/>
          <w:sz w:val="22"/>
        </w:rPr>
        <w:t>(Document 2)</w:t>
      </w:r>
      <w:r w:rsidRPr="00984366">
        <w:rPr>
          <w:rFonts w:ascii="Arial" w:hAnsi="Arial" w:cs="Arial"/>
          <w:color w:val="2E74B5"/>
          <w:sz w:val="22"/>
        </w:rPr>
        <w:t xml:space="preserve"> </w:t>
      </w:r>
      <w:r w:rsidRPr="00632D6D">
        <w:rPr>
          <w:rFonts w:ascii="Arial" w:hAnsi="Arial" w:cs="Arial"/>
          <w:sz w:val="22"/>
        </w:rPr>
        <w:t xml:space="preserve">to all relevant agencies </w:t>
      </w:r>
      <w:r w:rsidRPr="00632D6D">
        <w:rPr>
          <w:rFonts w:ascii="Arial" w:hAnsi="Arial" w:cs="Arial"/>
          <w:b/>
          <w:sz w:val="22"/>
        </w:rPr>
        <w:t>within 2 working days</w:t>
      </w:r>
      <w:r w:rsidRPr="00632D6D">
        <w:rPr>
          <w:rFonts w:ascii="Arial" w:hAnsi="Arial" w:cs="Arial"/>
          <w:sz w:val="22"/>
        </w:rPr>
        <w:t xml:space="preserve"> of receiving the referral, along with an accompanying letter that briefly outlines the referral and explains the purpose of this initial scoping </w:t>
      </w:r>
      <w:r w:rsidRPr="006368F0">
        <w:rPr>
          <w:rFonts w:ascii="Arial" w:hAnsi="Arial" w:cs="Arial"/>
          <w:i/>
          <w:iCs/>
          <w:color w:val="8064A2"/>
          <w:sz w:val="22"/>
        </w:rPr>
        <w:t xml:space="preserve">(Document </w:t>
      </w:r>
      <w:r w:rsidR="00935650" w:rsidRPr="006368F0">
        <w:rPr>
          <w:rFonts w:ascii="Arial" w:hAnsi="Arial" w:cs="Arial"/>
          <w:i/>
          <w:iCs/>
          <w:color w:val="8064A2"/>
          <w:sz w:val="22"/>
        </w:rPr>
        <w:t>2a</w:t>
      </w:r>
      <w:r w:rsidRPr="006368F0">
        <w:rPr>
          <w:rFonts w:ascii="Arial" w:hAnsi="Arial" w:cs="Arial"/>
          <w:i/>
          <w:iCs/>
          <w:color w:val="8064A2"/>
          <w:sz w:val="22"/>
        </w:rPr>
        <w:t>).</w:t>
      </w:r>
      <w:r w:rsidR="006F53D5">
        <w:rPr>
          <w:rFonts w:ascii="Arial" w:hAnsi="Arial" w:cs="Arial"/>
          <w:color w:val="8064A2"/>
          <w:sz w:val="22"/>
        </w:rPr>
        <w:t xml:space="preserve"> </w:t>
      </w:r>
      <w:r w:rsidR="008560AC" w:rsidRPr="008560AC">
        <w:rPr>
          <w:rFonts w:ascii="Arial" w:hAnsi="Arial" w:cs="Arial"/>
          <w:sz w:val="22"/>
        </w:rPr>
        <w:t>(It is advisable to send this</w:t>
      </w:r>
      <w:r w:rsidR="008560AC">
        <w:rPr>
          <w:rFonts w:ascii="Arial" w:hAnsi="Arial" w:cs="Arial"/>
          <w:sz w:val="22"/>
        </w:rPr>
        <w:t xml:space="preserve"> out</w:t>
      </w:r>
      <w:r w:rsidR="008560AC" w:rsidRPr="008560AC">
        <w:rPr>
          <w:rFonts w:ascii="Arial" w:hAnsi="Arial" w:cs="Arial"/>
          <w:sz w:val="22"/>
        </w:rPr>
        <w:t xml:space="preserve"> as early as possible to give agencies the maximum time to </w:t>
      </w:r>
      <w:r w:rsidR="006F53D5" w:rsidRPr="008560AC">
        <w:rPr>
          <w:rFonts w:ascii="Arial" w:hAnsi="Arial" w:cs="Arial"/>
          <w:sz w:val="22"/>
        </w:rPr>
        <w:t>complete the scoping request.</w:t>
      </w:r>
      <w:r w:rsidR="008560AC" w:rsidRPr="008560AC">
        <w:rPr>
          <w:rFonts w:ascii="Arial" w:hAnsi="Arial" w:cs="Arial"/>
          <w:sz w:val="22"/>
        </w:rPr>
        <w:t>)</w:t>
      </w:r>
    </w:p>
    <w:p w14:paraId="2718B139" w14:textId="77777777" w:rsidR="00054A3C" w:rsidRPr="00632D6D" w:rsidRDefault="00054A3C" w:rsidP="009F1D85">
      <w:pPr>
        <w:tabs>
          <w:tab w:val="left" w:pos="0"/>
        </w:tabs>
        <w:spacing w:after="0" w:line="240" w:lineRule="auto"/>
        <w:ind w:left="900" w:hanging="900"/>
        <w:jc w:val="both"/>
        <w:rPr>
          <w:rFonts w:ascii="Arial" w:hAnsi="Arial" w:cs="Arial"/>
          <w:sz w:val="22"/>
        </w:rPr>
      </w:pPr>
    </w:p>
    <w:p w14:paraId="79539CCA" w14:textId="77777777" w:rsidR="00054A3C" w:rsidRPr="000376A6" w:rsidRDefault="00054A3C" w:rsidP="009F1D85">
      <w:pPr>
        <w:spacing w:after="0" w:line="240" w:lineRule="auto"/>
        <w:ind w:left="900" w:hanging="900"/>
        <w:jc w:val="both"/>
        <w:rPr>
          <w:rFonts w:ascii="Arial" w:hAnsi="Arial" w:cs="Arial"/>
          <w:bCs/>
          <w:sz w:val="22"/>
        </w:rPr>
      </w:pPr>
      <w:r w:rsidRPr="00632D6D">
        <w:rPr>
          <w:rFonts w:ascii="Arial" w:hAnsi="Arial" w:cs="Arial"/>
          <w:sz w:val="22"/>
        </w:rPr>
        <w:t>4.3.4</w:t>
      </w:r>
      <w:r w:rsidRPr="00632D6D">
        <w:rPr>
          <w:rFonts w:ascii="Arial" w:hAnsi="Arial" w:cs="Arial"/>
          <w:sz w:val="22"/>
        </w:rPr>
        <w:tab/>
        <w:t xml:space="preserve">Agencies should prioritise completion of the </w:t>
      </w:r>
      <w:r w:rsidR="006F53D5">
        <w:rPr>
          <w:rFonts w:ascii="Arial" w:hAnsi="Arial" w:cs="Arial"/>
          <w:sz w:val="22"/>
        </w:rPr>
        <w:t xml:space="preserve">scoping request </w:t>
      </w:r>
      <w:r w:rsidRPr="00632D6D">
        <w:rPr>
          <w:rFonts w:ascii="Arial" w:hAnsi="Arial" w:cs="Arial"/>
          <w:sz w:val="22"/>
        </w:rPr>
        <w:t>and return</w:t>
      </w:r>
      <w:r w:rsidR="006F53D5">
        <w:rPr>
          <w:rFonts w:ascii="Arial" w:hAnsi="Arial" w:cs="Arial"/>
          <w:sz w:val="22"/>
        </w:rPr>
        <w:t xml:space="preserve"> the form</w:t>
      </w:r>
      <w:r w:rsidRPr="00632D6D">
        <w:rPr>
          <w:rFonts w:ascii="Arial" w:hAnsi="Arial" w:cs="Arial"/>
          <w:sz w:val="22"/>
        </w:rPr>
        <w:t xml:space="preserve"> </w:t>
      </w:r>
      <w:r w:rsidRPr="00632D6D">
        <w:rPr>
          <w:rFonts w:ascii="Arial" w:hAnsi="Arial" w:cs="Arial"/>
          <w:b/>
          <w:sz w:val="22"/>
        </w:rPr>
        <w:t xml:space="preserve">within 5 working days. </w:t>
      </w:r>
      <w:r w:rsidR="006F53D5">
        <w:rPr>
          <w:rFonts w:ascii="Arial" w:hAnsi="Arial" w:cs="Arial"/>
          <w:b/>
          <w:sz w:val="22"/>
        </w:rPr>
        <w:t xml:space="preserve"> </w:t>
      </w:r>
      <w:r w:rsidR="006F53D5" w:rsidRPr="000376A6">
        <w:rPr>
          <w:rFonts w:ascii="Arial" w:hAnsi="Arial" w:cs="Arial"/>
          <w:bCs/>
          <w:sz w:val="22"/>
        </w:rPr>
        <w:t xml:space="preserve">This builds in time to produce an integrated chronology of key Practice Learning Events and </w:t>
      </w:r>
      <w:r w:rsidR="008560AC">
        <w:rPr>
          <w:rFonts w:ascii="Arial" w:hAnsi="Arial" w:cs="Arial"/>
          <w:bCs/>
          <w:sz w:val="22"/>
        </w:rPr>
        <w:t xml:space="preserve">a </w:t>
      </w:r>
      <w:r w:rsidR="00AF72B6" w:rsidRPr="000376A6">
        <w:rPr>
          <w:rFonts w:ascii="Arial" w:hAnsi="Arial" w:cs="Arial"/>
          <w:bCs/>
          <w:sz w:val="22"/>
        </w:rPr>
        <w:t>Genogram in advance of the Rapid Review.</w:t>
      </w:r>
    </w:p>
    <w:p w14:paraId="17B2DD5B" w14:textId="77777777" w:rsidR="00054A3C" w:rsidRPr="00632D6D" w:rsidRDefault="00054A3C" w:rsidP="009F1D85">
      <w:pPr>
        <w:spacing w:after="0" w:line="240" w:lineRule="auto"/>
        <w:ind w:left="900" w:hanging="900"/>
        <w:jc w:val="both"/>
        <w:rPr>
          <w:rFonts w:ascii="Arial" w:hAnsi="Arial" w:cs="Arial"/>
          <w:b/>
          <w:sz w:val="22"/>
        </w:rPr>
      </w:pPr>
    </w:p>
    <w:p w14:paraId="43E2BC28" w14:textId="77777777" w:rsidR="00054A3C" w:rsidRDefault="00054A3C" w:rsidP="009F1D85">
      <w:pPr>
        <w:spacing w:after="0" w:line="240" w:lineRule="auto"/>
        <w:ind w:left="900" w:hanging="900"/>
        <w:jc w:val="both"/>
        <w:rPr>
          <w:rFonts w:ascii="Arial" w:hAnsi="Arial" w:cs="Arial"/>
          <w:sz w:val="22"/>
        </w:rPr>
      </w:pPr>
      <w:r w:rsidRPr="00632D6D">
        <w:rPr>
          <w:rFonts w:ascii="Arial" w:hAnsi="Arial" w:cs="Arial"/>
          <w:sz w:val="22"/>
        </w:rPr>
        <w:t>4.3.5</w:t>
      </w:r>
      <w:r w:rsidRPr="00632D6D">
        <w:rPr>
          <w:rFonts w:ascii="Arial" w:hAnsi="Arial" w:cs="Arial"/>
          <w:sz w:val="22"/>
        </w:rPr>
        <w:tab/>
        <w:t xml:space="preserve">All agencies should also secure all records/files in relation to the case, ensuring they are removed to a secure place where they are not accessible to agency personnel other than through a nominated representative. (This request is included in the template letter </w:t>
      </w:r>
      <w:r w:rsidRPr="00FB3725">
        <w:rPr>
          <w:rFonts w:ascii="Arial" w:hAnsi="Arial" w:cs="Arial"/>
          <w:sz w:val="22"/>
        </w:rPr>
        <w:t xml:space="preserve">– Document </w:t>
      </w:r>
      <w:r w:rsidR="00DB23EB">
        <w:rPr>
          <w:rFonts w:ascii="Arial" w:hAnsi="Arial" w:cs="Arial"/>
          <w:sz w:val="22"/>
        </w:rPr>
        <w:t>2a</w:t>
      </w:r>
      <w:r w:rsidRPr="00632D6D">
        <w:rPr>
          <w:rFonts w:ascii="Arial" w:hAnsi="Arial" w:cs="Arial"/>
          <w:sz w:val="22"/>
        </w:rPr>
        <w:t>). Where access to the records is required for ongoing case work, a copy should be made and secured.</w:t>
      </w:r>
    </w:p>
    <w:p w14:paraId="6C592B09" w14:textId="77777777" w:rsidR="005A4554" w:rsidRDefault="005A4554" w:rsidP="009F1D85">
      <w:pPr>
        <w:spacing w:after="0" w:line="240" w:lineRule="auto"/>
        <w:ind w:left="900" w:hanging="900"/>
        <w:jc w:val="both"/>
        <w:rPr>
          <w:rFonts w:ascii="Arial" w:hAnsi="Arial" w:cs="Arial"/>
          <w:sz w:val="22"/>
        </w:rPr>
      </w:pPr>
    </w:p>
    <w:p w14:paraId="33D4F6AD" w14:textId="77777777" w:rsidR="005A4554" w:rsidRPr="00632D6D" w:rsidRDefault="005A4554" w:rsidP="009F1D85">
      <w:pPr>
        <w:spacing w:after="0" w:line="240" w:lineRule="auto"/>
        <w:ind w:left="900" w:hanging="900"/>
        <w:jc w:val="both"/>
        <w:rPr>
          <w:rFonts w:ascii="Arial" w:hAnsi="Arial" w:cs="Arial"/>
          <w:sz w:val="22"/>
        </w:rPr>
      </w:pPr>
      <w:r>
        <w:rPr>
          <w:rFonts w:ascii="Arial" w:hAnsi="Arial" w:cs="Arial"/>
          <w:sz w:val="22"/>
        </w:rPr>
        <w:t>4.3.6</w:t>
      </w:r>
      <w:r>
        <w:rPr>
          <w:rFonts w:ascii="Arial" w:hAnsi="Arial" w:cs="Arial"/>
          <w:sz w:val="22"/>
        </w:rPr>
        <w:tab/>
        <w:t xml:space="preserve">There is no expectation to involve families in the </w:t>
      </w:r>
      <w:r w:rsidR="00A36401">
        <w:rPr>
          <w:rFonts w:ascii="Arial" w:hAnsi="Arial" w:cs="Arial"/>
          <w:sz w:val="22"/>
        </w:rPr>
        <w:t>R</w:t>
      </w:r>
      <w:r>
        <w:rPr>
          <w:rFonts w:ascii="Arial" w:hAnsi="Arial" w:cs="Arial"/>
          <w:sz w:val="22"/>
        </w:rPr>
        <w:t xml:space="preserve">apid </w:t>
      </w:r>
      <w:r w:rsidR="00A36401">
        <w:rPr>
          <w:rFonts w:ascii="Arial" w:hAnsi="Arial" w:cs="Arial"/>
          <w:sz w:val="22"/>
        </w:rPr>
        <w:t>R</w:t>
      </w:r>
      <w:r>
        <w:rPr>
          <w:rFonts w:ascii="Arial" w:hAnsi="Arial" w:cs="Arial"/>
          <w:sz w:val="22"/>
        </w:rPr>
        <w:t>eview.</w:t>
      </w:r>
    </w:p>
    <w:p w14:paraId="0C080ED0" w14:textId="77777777" w:rsidR="00054A3C" w:rsidRPr="00984366" w:rsidRDefault="00054A3C" w:rsidP="009F1D85">
      <w:pPr>
        <w:pStyle w:val="Heading2"/>
        <w:spacing w:before="0" w:line="240" w:lineRule="auto"/>
        <w:ind w:left="900" w:hanging="900"/>
        <w:jc w:val="both"/>
        <w:rPr>
          <w:rFonts w:cs="Arial"/>
          <w:color w:val="000000"/>
          <w:sz w:val="22"/>
          <w:szCs w:val="22"/>
        </w:rPr>
      </w:pPr>
    </w:p>
    <w:p w14:paraId="2C2CEB60"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5" w:name="_Toc181887827"/>
      <w:r w:rsidRPr="00984366">
        <w:rPr>
          <w:rFonts w:cs="Arial"/>
          <w:color w:val="000000"/>
          <w:sz w:val="22"/>
          <w:szCs w:val="22"/>
        </w:rPr>
        <w:t>4.4</w:t>
      </w:r>
      <w:r w:rsidRPr="00984366">
        <w:rPr>
          <w:rFonts w:cs="Arial"/>
          <w:color w:val="000000"/>
          <w:sz w:val="22"/>
          <w:szCs w:val="22"/>
        </w:rPr>
        <w:tab/>
        <w:t>Setting the Date of the Rapid Review Meeting</w:t>
      </w:r>
      <w:bookmarkEnd w:id="15"/>
    </w:p>
    <w:p w14:paraId="524E82FD" w14:textId="77777777" w:rsidR="00054A3C" w:rsidRPr="00632D6D" w:rsidRDefault="00054A3C" w:rsidP="009F1D85">
      <w:pPr>
        <w:spacing w:after="0" w:line="240" w:lineRule="auto"/>
        <w:ind w:left="900" w:hanging="900"/>
        <w:jc w:val="both"/>
        <w:rPr>
          <w:rFonts w:ascii="Arial" w:hAnsi="Arial" w:cs="Arial"/>
          <w:sz w:val="22"/>
        </w:rPr>
      </w:pPr>
    </w:p>
    <w:p w14:paraId="2903F7D5"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sz w:val="22"/>
        </w:rPr>
        <w:t>4.4.1</w:t>
      </w:r>
      <w:r w:rsidRPr="00632D6D">
        <w:rPr>
          <w:rFonts w:ascii="Arial" w:hAnsi="Arial" w:cs="Arial"/>
          <w:sz w:val="22"/>
        </w:rPr>
        <w:tab/>
        <w:t xml:space="preserve">Some </w:t>
      </w:r>
      <w:r w:rsidR="00AF72B6">
        <w:rPr>
          <w:rFonts w:ascii="Arial" w:hAnsi="Arial" w:cs="Arial"/>
          <w:sz w:val="22"/>
        </w:rPr>
        <w:t xml:space="preserve">partnerships may </w:t>
      </w:r>
      <w:r w:rsidRPr="00632D6D">
        <w:rPr>
          <w:rFonts w:ascii="Arial" w:hAnsi="Arial" w:cs="Arial"/>
          <w:sz w:val="22"/>
        </w:rPr>
        <w:t xml:space="preserve">have a standing Group </w:t>
      </w:r>
      <w:r w:rsidR="00AF72B6">
        <w:rPr>
          <w:rFonts w:ascii="Arial" w:hAnsi="Arial" w:cs="Arial"/>
          <w:sz w:val="22"/>
        </w:rPr>
        <w:t>to</w:t>
      </w:r>
      <w:r w:rsidR="008560AC">
        <w:rPr>
          <w:rFonts w:ascii="Arial" w:hAnsi="Arial" w:cs="Arial"/>
          <w:sz w:val="22"/>
        </w:rPr>
        <w:t xml:space="preserve"> </w:t>
      </w:r>
      <w:r w:rsidR="00AF72B6">
        <w:rPr>
          <w:rFonts w:ascii="Arial" w:hAnsi="Arial" w:cs="Arial"/>
          <w:sz w:val="22"/>
        </w:rPr>
        <w:t xml:space="preserve">undertake Rapid Reviews and </w:t>
      </w:r>
      <w:r w:rsidRPr="00632D6D">
        <w:rPr>
          <w:rFonts w:ascii="Arial" w:hAnsi="Arial" w:cs="Arial"/>
          <w:sz w:val="22"/>
        </w:rPr>
        <w:t xml:space="preserve">oversee </w:t>
      </w:r>
      <w:r w:rsidR="00AF72B6">
        <w:rPr>
          <w:rFonts w:ascii="Arial" w:hAnsi="Arial" w:cs="Arial"/>
          <w:sz w:val="22"/>
        </w:rPr>
        <w:t>LCSPRs</w:t>
      </w:r>
      <w:r w:rsidRPr="00632D6D">
        <w:rPr>
          <w:rFonts w:ascii="Arial" w:hAnsi="Arial" w:cs="Arial"/>
          <w:sz w:val="22"/>
        </w:rPr>
        <w:t>. Other areas may have to convene an extraordinary meeting to undertake the Rapid Review</w:t>
      </w:r>
      <w:r w:rsidR="00020AB3">
        <w:rPr>
          <w:rFonts w:ascii="Arial" w:hAnsi="Arial" w:cs="Arial"/>
          <w:sz w:val="22"/>
        </w:rPr>
        <w:t>.</w:t>
      </w:r>
      <w:r w:rsidRPr="00632D6D">
        <w:rPr>
          <w:rFonts w:ascii="Arial" w:hAnsi="Arial" w:cs="Arial"/>
          <w:sz w:val="22"/>
        </w:rPr>
        <w:t xml:space="preserve"> </w:t>
      </w:r>
    </w:p>
    <w:p w14:paraId="18476AA4" w14:textId="77777777" w:rsidR="00054A3C" w:rsidRPr="00632D6D" w:rsidRDefault="00054A3C" w:rsidP="009F1D85">
      <w:pPr>
        <w:spacing w:after="0" w:line="240" w:lineRule="auto"/>
        <w:ind w:left="900" w:hanging="900"/>
        <w:jc w:val="both"/>
        <w:rPr>
          <w:rFonts w:ascii="Arial" w:hAnsi="Arial" w:cs="Arial"/>
          <w:sz w:val="22"/>
        </w:rPr>
      </w:pPr>
    </w:p>
    <w:p w14:paraId="06D2DB44"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sz w:val="22"/>
        </w:rPr>
        <w:t>4.4.2</w:t>
      </w:r>
      <w:r w:rsidRPr="00632D6D">
        <w:rPr>
          <w:rFonts w:ascii="Arial" w:hAnsi="Arial" w:cs="Arial"/>
          <w:sz w:val="22"/>
        </w:rPr>
        <w:tab/>
        <w:t>The date of the Rapid Review meeting should be set as soon as the</w:t>
      </w:r>
      <w:r w:rsidRPr="00CA1CD5">
        <w:rPr>
          <w:rFonts w:ascii="Arial" w:hAnsi="Arial" w:cs="Arial"/>
          <w:color w:val="8064A2"/>
          <w:sz w:val="22"/>
        </w:rPr>
        <w:t xml:space="preserve"> </w:t>
      </w:r>
      <w:r w:rsidRPr="00CA1CD5">
        <w:rPr>
          <w:rFonts w:ascii="Arial" w:hAnsi="Arial" w:cs="Arial"/>
          <w:i/>
          <w:color w:val="8064A2"/>
          <w:sz w:val="22"/>
        </w:rPr>
        <w:t>Templates for Initial Scoping and Information Sharing</w:t>
      </w:r>
      <w:r w:rsidRPr="00984366">
        <w:rPr>
          <w:rFonts w:ascii="Arial" w:hAnsi="Arial" w:cs="Arial"/>
          <w:color w:val="2E74B5"/>
          <w:sz w:val="22"/>
        </w:rPr>
        <w:t xml:space="preserve"> </w:t>
      </w:r>
      <w:r w:rsidRPr="00632D6D">
        <w:rPr>
          <w:rFonts w:ascii="Arial" w:hAnsi="Arial" w:cs="Arial"/>
          <w:sz w:val="22"/>
        </w:rPr>
        <w:t xml:space="preserve">have been sent out. The Rapid Review meeting should be scheduled </w:t>
      </w:r>
      <w:r w:rsidRPr="00632D6D">
        <w:rPr>
          <w:rFonts w:ascii="Arial" w:hAnsi="Arial" w:cs="Arial"/>
          <w:b/>
          <w:sz w:val="22"/>
        </w:rPr>
        <w:t>between 7 and 13 working</w:t>
      </w:r>
      <w:r w:rsidRPr="00632D6D">
        <w:rPr>
          <w:rFonts w:ascii="Arial" w:hAnsi="Arial" w:cs="Arial"/>
          <w:sz w:val="22"/>
        </w:rPr>
        <w:t xml:space="preserve"> </w:t>
      </w:r>
      <w:r w:rsidRPr="00632D6D">
        <w:rPr>
          <w:rFonts w:ascii="Arial" w:hAnsi="Arial" w:cs="Arial"/>
          <w:b/>
          <w:sz w:val="22"/>
        </w:rPr>
        <w:t>days</w:t>
      </w:r>
      <w:r w:rsidRPr="00632D6D">
        <w:rPr>
          <w:rFonts w:ascii="Arial" w:hAnsi="Arial" w:cs="Arial"/>
          <w:sz w:val="22"/>
        </w:rPr>
        <w:t xml:space="preserve"> of receiving the referral. This will allow for analysis of the </w:t>
      </w:r>
      <w:r w:rsidRPr="00632D6D">
        <w:rPr>
          <w:rFonts w:ascii="Arial" w:hAnsi="Arial" w:cs="Arial"/>
          <w:i/>
          <w:sz w:val="22"/>
        </w:rPr>
        <w:t xml:space="preserve">Initial Scoping and Information Sharing </w:t>
      </w:r>
      <w:r w:rsidRPr="00632D6D">
        <w:rPr>
          <w:rFonts w:ascii="Arial" w:hAnsi="Arial" w:cs="Arial"/>
          <w:sz w:val="22"/>
        </w:rPr>
        <w:t xml:space="preserve">to </w:t>
      </w:r>
      <w:r w:rsidR="006E5EB9">
        <w:rPr>
          <w:rFonts w:ascii="Arial" w:hAnsi="Arial" w:cs="Arial"/>
          <w:sz w:val="22"/>
        </w:rPr>
        <w:t xml:space="preserve">help identify </w:t>
      </w:r>
      <w:r w:rsidRPr="00632D6D">
        <w:rPr>
          <w:rFonts w:ascii="Arial" w:hAnsi="Arial" w:cs="Arial"/>
          <w:sz w:val="22"/>
        </w:rPr>
        <w:t xml:space="preserve">the key </w:t>
      </w:r>
      <w:r w:rsidR="006E5EB9">
        <w:rPr>
          <w:rFonts w:ascii="Arial" w:hAnsi="Arial" w:cs="Arial"/>
          <w:sz w:val="22"/>
        </w:rPr>
        <w:t xml:space="preserve">practice learning </w:t>
      </w:r>
      <w:r w:rsidRPr="00632D6D">
        <w:rPr>
          <w:rFonts w:ascii="Arial" w:hAnsi="Arial" w:cs="Arial"/>
          <w:sz w:val="22"/>
        </w:rPr>
        <w:t xml:space="preserve">events </w:t>
      </w:r>
      <w:r w:rsidR="006E5EB9">
        <w:rPr>
          <w:rFonts w:ascii="Arial" w:hAnsi="Arial" w:cs="Arial"/>
          <w:sz w:val="22"/>
        </w:rPr>
        <w:t xml:space="preserve">to </w:t>
      </w:r>
      <w:r w:rsidRPr="00632D6D">
        <w:rPr>
          <w:rFonts w:ascii="Arial" w:hAnsi="Arial" w:cs="Arial"/>
          <w:sz w:val="22"/>
        </w:rPr>
        <w:t>inform the Rapid Review</w:t>
      </w:r>
      <w:r w:rsidR="006E5EB9">
        <w:rPr>
          <w:rFonts w:ascii="Arial" w:hAnsi="Arial" w:cs="Arial"/>
          <w:sz w:val="22"/>
        </w:rPr>
        <w:t>,</w:t>
      </w:r>
      <w:r w:rsidRPr="00632D6D">
        <w:rPr>
          <w:rFonts w:ascii="Arial" w:hAnsi="Arial" w:cs="Arial"/>
          <w:sz w:val="22"/>
        </w:rPr>
        <w:t xml:space="preserve"> whilst also allowing sufficient time to prepare</w:t>
      </w:r>
      <w:r w:rsidR="006E5EB9">
        <w:rPr>
          <w:rFonts w:ascii="Arial" w:hAnsi="Arial" w:cs="Arial"/>
          <w:sz w:val="22"/>
        </w:rPr>
        <w:t xml:space="preserve"> and quality assure </w:t>
      </w:r>
      <w:r w:rsidR="006E5EB9" w:rsidRPr="00632D6D">
        <w:rPr>
          <w:rFonts w:ascii="Arial" w:hAnsi="Arial" w:cs="Arial"/>
          <w:sz w:val="22"/>
        </w:rPr>
        <w:t>the</w:t>
      </w:r>
      <w:r w:rsidRPr="00632D6D">
        <w:rPr>
          <w:rFonts w:ascii="Arial" w:hAnsi="Arial" w:cs="Arial"/>
          <w:sz w:val="22"/>
        </w:rPr>
        <w:t xml:space="preserve"> necessary documents for the National Panel.</w:t>
      </w:r>
    </w:p>
    <w:p w14:paraId="440C424C"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6" w:name="_Toc181887828"/>
      <w:r w:rsidRPr="00984366">
        <w:rPr>
          <w:rFonts w:cs="Arial"/>
          <w:color w:val="000000"/>
          <w:sz w:val="22"/>
          <w:szCs w:val="22"/>
        </w:rPr>
        <w:lastRenderedPageBreak/>
        <w:t>4.5</w:t>
      </w:r>
      <w:r w:rsidRPr="00984366">
        <w:rPr>
          <w:rFonts w:cs="Arial"/>
          <w:color w:val="000000"/>
          <w:sz w:val="22"/>
          <w:szCs w:val="22"/>
        </w:rPr>
        <w:tab/>
      </w:r>
      <w:r w:rsidR="00832B64">
        <w:rPr>
          <w:rFonts w:cs="Arial"/>
          <w:color w:val="000000"/>
          <w:sz w:val="22"/>
          <w:szCs w:val="22"/>
        </w:rPr>
        <w:t xml:space="preserve">Useful </w:t>
      </w:r>
      <w:r w:rsidRPr="00984366">
        <w:rPr>
          <w:rFonts w:cs="Arial"/>
          <w:color w:val="000000"/>
          <w:sz w:val="22"/>
          <w:szCs w:val="22"/>
        </w:rPr>
        <w:t>Documentation</w:t>
      </w:r>
      <w:bookmarkEnd w:id="16"/>
      <w:r w:rsidRPr="00984366">
        <w:rPr>
          <w:rFonts w:cs="Arial"/>
          <w:color w:val="000000"/>
          <w:sz w:val="22"/>
          <w:szCs w:val="22"/>
        </w:rPr>
        <w:t xml:space="preserve"> </w:t>
      </w:r>
    </w:p>
    <w:p w14:paraId="25583A26" w14:textId="77777777" w:rsidR="00054A3C" w:rsidRPr="00632D6D" w:rsidRDefault="00054A3C" w:rsidP="009F1D85">
      <w:pPr>
        <w:spacing w:after="0" w:line="240" w:lineRule="auto"/>
        <w:ind w:left="900" w:hanging="900"/>
        <w:jc w:val="both"/>
        <w:rPr>
          <w:sz w:val="22"/>
        </w:rPr>
      </w:pPr>
    </w:p>
    <w:p w14:paraId="44BB83CB"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sz w:val="22"/>
        </w:rPr>
        <w:t>4.5.1</w:t>
      </w:r>
      <w:r w:rsidRPr="00632D6D">
        <w:rPr>
          <w:rFonts w:ascii="Arial" w:hAnsi="Arial" w:cs="Arial"/>
          <w:sz w:val="22"/>
        </w:rPr>
        <w:tab/>
        <w:t xml:space="preserve">The following </w:t>
      </w:r>
      <w:r w:rsidR="00832B64">
        <w:rPr>
          <w:rFonts w:ascii="Arial" w:hAnsi="Arial" w:cs="Arial"/>
          <w:sz w:val="22"/>
        </w:rPr>
        <w:t xml:space="preserve">key </w:t>
      </w:r>
      <w:r w:rsidRPr="00632D6D">
        <w:rPr>
          <w:rFonts w:ascii="Arial" w:hAnsi="Arial" w:cs="Arial"/>
          <w:sz w:val="22"/>
        </w:rPr>
        <w:t xml:space="preserve">documents </w:t>
      </w:r>
      <w:r w:rsidR="00832B64">
        <w:rPr>
          <w:rFonts w:ascii="Arial" w:hAnsi="Arial" w:cs="Arial"/>
          <w:sz w:val="22"/>
        </w:rPr>
        <w:t xml:space="preserve">can greatly assist understanding, analysis and the decision making at the </w:t>
      </w:r>
      <w:r w:rsidRPr="00632D6D">
        <w:rPr>
          <w:rFonts w:ascii="Arial" w:hAnsi="Arial" w:cs="Arial"/>
          <w:sz w:val="22"/>
        </w:rPr>
        <w:t>Rapid Review meeting:</w:t>
      </w:r>
    </w:p>
    <w:p w14:paraId="68BBE13A" w14:textId="77777777" w:rsidR="00054A3C" w:rsidRPr="009F1D85" w:rsidRDefault="00054A3C" w:rsidP="009F1D85">
      <w:pPr>
        <w:pStyle w:val="ListParagraph"/>
        <w:numPr>
          <w:ilvl w:val="0"/>
          <w:numId w:val="76"/>
        </w:numPr>
        <w:spacing w:after="0" w:line="240" w:lineRule="auto"/>
        <w:ind w:left="1260"/>
        <w:jc w:val="both"/>
        <w:rPr>
          <w:rFonts w:ascii="Arial" w:hAnsi="Arial" w:cs="Arial"/>
          <w:sz w:val="22"/>
        </w:rPr>
      </w:pPr>
      <w:r w:rsidRPr="009F1D85">
        <w:rPr>
          <w:rFonts w:ascii="Arial" w:hAnsi="Arial" w:cs="Arial"/>
          <w:sz w:val="22"/>
        </w:rPr>
        <w:t xml:space="preserve">the </w:t>
      </w:r>
      <w:r w:rsidRPr="009F1D85">
        <w:rPr>
          <w:rFonts w:ascii="Arial" w:hAnsi="Arial" w:cs="Arial"/>
          <w:i/>
          <w:sz w:val="22"/>
        </w:rPr>
        <w:t xml:space="preserve">Local Authority Serious Incident Notification </w:t>
      </w:r>
      <w:r w:rsidRPr="009F1D85">
        <w:rPr>
          <w:rFonts w:ascii="Arial" w:hAnsi="Arial" w:cs="Arial"/>
          <w:iCs/>
          <w:sz w:val="22"/>
        </w:rPr>
        <w:t>to Ofsted</w:t>
      </w:r>
      <w:r w:rsidRPr="009F1D85">
        <w:rPr>
          <w:rFonts w:ascii="Arial" w:hAnsi="Arial" w:cs="Arial"/>
          <w:sz w:val="22"/>
        </w:rPr>
        <w:t xml:space="preserve">, </w:t>
      </w:r>
      <w:r w:rsidR="005E7E4B" w:rsidRPr="009F1D85">
        <w:rPr>
          <w:rFonts w:ascii="Arial" w:hAnsi="Arial" w:cs="Arial"/>
          <w:sz w:val="22"/>
        </w:rPr>
        <w:t xml:space="preserve">the </w:t>
      </w:r>
      <w:r w:rsidRPr="009F1D85">
        <w:rPr>
          <w:rFonts w:ascii="Arial" w:hAnsi="Arial" w:cs="Arial"/>
          <w:sz w:val="22"/>
        </w:rPr>
        <w:t xml:space="preserve">Department for Education and the National Panel in relation to the </w:t>
      </w:r>
      <w:proofErr w:type="gramStart"/>
      <w:r w:rsidRPr="009F1D85">
        <w:rPr>
          <w:rFonts w:ascii="Arial" w:hAnsi="Arial" w:cs="Arial"/>
          <w:sz w:val="22"/>
        </w:rPr>
        <w:t>incident;</w:t>
      </w:r>
      <w:proofErr w:type="gramEnd"/>
    </w:p>
    <w:p w14:paraId="0ABC7026" w14:textId="77777777" w:rsidR="00054A3C" w:rsidRPr="009F1D85" w:rsidRDefault="00054A3C" w:rsidP="009F1D85">
      <w:pPr>
        <w:pStyle w:val="ListParagraph"/>
        <w:numPr>
          <w:ilvl w:val="0"/>
          <w:numId w:val="76"/>
        </w:numPr>
        <w:spacing w:after="0" w:line="240" w:lineRule="auto"/>
        <w:ind w:left="1260"/>
        <w:jc w:val="both"/>
        <w:rPr>
          <w:rFonts w:ascii="Arial" w:hAnsi="Arial" w:cs="Arial"/>
          <w:sz w:val="22"/>
        </w:rPr>
      </w:pPr>
      <w:r w:rsidRPr="009F1D85">
        <w:rPr>
          <w:rFonts w:ascii="Arial" w:hAnsi="Arial" w:cs="Arial"/>
          <w:sz w:val="22"/>
        </w:rPr>
        <w:t xml:space="preserve">copies of the completed </w:t>
      </w:r>
      <w:r w:rsidRPr="009F1D85">
        <w:rPr>
          <w:rFonts w:ascii="Arial" w:hAnsi="Arial" w:cs="Arial"/>
          <w:i/>
          <w:sz w:val="22"/>
        </w:rPr>
        <w:t>Initial Scoping and Information Sharing</w:t>
      </w:r>
      <w:r w:rsidRPr="009F1D85">
        <w:rPr>
          <w:rFonts w:ascii="Arial" w:hAnsi="Arial" w:cs="Arial"/>
          <w:sz w:val="22"/>
        </w:rPr>
        <w:t xml:space="preserve"> templates from relevant </w:t>
      </w:r>
      <w:proofErr w:type="gramStart"/>
      <w:r w:rsidRPr="009F1D85">
        <w:rPr>
          <w:rFonts w:ascii="Arial" w:hAnsi="Arial" w:cs="Arial"/>
          <w:sz w:val="22"/>
        </w:rPr>
        <w:t>agencies</w:t>
      </w:r>
      <w:r w:rsidR="008560AC" w:rsidRPr="009F1D85">
        <w:rPr>
          <w:rFonts w:ascii="Arial" w:hAnsi="Arial" w:cs="Arial"/>
          <w:sz w:val="22"/>
        </w:rPr>
        <w:t>;</w:t>
      </w:r>
      <w:proofErr w:type="gramEnd"/>
      <w:r w:rsidRPr="009F1D85">
        <w:rPr>
          <w:rFonts w:ascii="Arial" w:hAnsi="Arial" w:cs="Arial"/>
          <w:sz w:val="22"/>
        </w:rPr>
        <w:t xml:space="preserve"> </w:t>
      </w:r>
    </w:p>
    <w:p w14:paraId="7A2721DD" w14:textId="77777777" w:rsidR="006E5EB9" w:rsidRPr="009F1D85" w:rsidRDefault="006E5EB9" w:rsidP="009F1D85">
      <w:pPr>
        <w:pStyle w:val="ListParagraph"/>
        <w:numPr>
          <w:ilvl w:val="0"/>
          <w:numId w:val="76"/>
        </w:numPr>
        <w:spacing w:after="0" w:line="240" w:lineRule="auto"/>
        <w:ind w:left="1260"/>
        <w:jc w:val="both"/>
        <w:rPr>
          <w:rFonts w:ascii="Arial" w:hAnsi="Arial" w:cs="Arial"/>
          <w:sz w:val="22"/>
        </w:rPr>
      </w:pPr>
      <w:r w:rsidRPr="009F1D85">
        <w:rPr>
          <w:rFonts w:ascii="Arial" w:hAnsi="Arial" w:cs="Arial"/>
          <w:sz w:val="22"/>
        </w:rPr>
        <w:t>Family Genogram</w:t>
      </w:r>
      <w:r w:rsidR="00113EE8" w:rsidRPr="009F1D85">
        <w:rPr>
          <w:rFonts w:ascii="Arial" w:hAnsi="Arial" w:cs="Arial"/>
          <w:sz w:val="22"/>
        </w:rPr>
        <w:t xml:space="preserve"> (see example in </w:t>
      </w:r>
      <w:r w:rsidR="00113EE8" w:rsidRPr="009F1D85">
        <w:rPr>
          <w:rFonts w:ascii="Arial" w:hAnsi="Arial" w:cs="Arial"/>
          <w:i/>
          <w:iCs/>
          <w:color w:val="7030A0"/>
          <w:sz w:val="22"/>
        </w:rPr>
        <w:t>Appendix 3</w:t>
      </w:r>
      <w:proofErr w:type="gramStart"/>
      <w:r w:rsidR="00113EE8" w:rsidRPr="009F1D85">
        <w:rPr>
          <w:rFonts w:ascii="Arial" w:hAnsi="Arial" w:cs="Arial"/>
          <w:sz w:val="22"/>
        </w:rPr>
        <w:t>)</w:t>
      </w:r>
      <w:r w:rsidR="008560AC" w:rsidRPr="009F1D85">
        <w:rPr>
          <w:rFonts w:ascii="Arial" w:hAnsi="Arial" w:cs="Arial"/>
          <w:sz w:val="22"/>
        </w:rPr>
        <w:t>;</w:t>
      </w:r>
      <w:proofErr w:type="gramEnd"/>
    </w:p>
    <w:p w14:paraId="4A4B271A" w14:textId="77777777" w:rsidR="006E5EB9" w:rsidRPr="009F1D85" w:rsidRDefault="006E5EB9" w:rsidP="009F1D85">
      <w:pPr>
        <w:pStyle w:val="ListParagraph"/>
        <w:numPr>
          <w:ilvl w:val="0"/>
          <w:numId w:val="76"/>
        </w:numPr>
        <w:spacing w:after="0" w:line="240" w:lineRule="auto"/>
        <w:ind w:left="1260"/>
        <w:jc w:val="both"/>
        <w:rPr>
          <w:rFonts w:ascii="Arial" w:hAnsi="Arial" w:cs="Arial"/>
          <w:sz w:val="22"/>
        </w:rPr>
      </w:pPr>
      <w:r w:rsidRPr="009F1D85">
        <w:rPr>
          <w:rFonts w:ascii="Arial" w:hAnsi="Arial" w:cs="Arial"/>
          <w:sz w:val="22"/>
        </w:rPr>
        <w:t>Chronology of Key Practice Learning Points</w:t>
      </w:r>
      <w:r w:rsidR="008560AC" w:rsidRPr="009F1D85">
        <w:rPr>
          <w:rFonts w:ascii="Arial" w:hAnsi="Arial" w:cs="Arial"/>
          <w:sz w:val="22"/>
        </w:rPr>
        <w:t>.</w:t>
      </w:r>
    </w:p>
    <w:p w14:paraId="4027E830" w14:textId="77777777" w:rsidR="00054A3C" w:rsidRPr="00632D6D" w:rsidRDefault="00054A3C" w:rsidP="009F1D85">
      <w:pPr>
        <w:pStyle w:val="ListParagraph"/>
        <w:spacing w:after="0" w:line="240" w:lineRule="auto"/>
        <w:ind w:left="900" w:hanging="900"/>
        <w:jc w:val="both"/>
        <w:rPr>
          <w:rFonts w:ascii="Arial" w:hAnsi="Arial" w:cs="Arial"/>
          <w:sz w:val="22"/>
        </w:rPr>
      </w:pPr>
    </w:p>
    <w:p w14:paraId="560347D0" w14:textId="77777777" w:rsidR="00054A3C" w:rsidRPr="00632D6D" w:rsidRDefault="00054A3C" w:rsidP="009F1D85">
      <w:pPr>
        <w:spacing w:after="0" w:line="240" w:lineRule="auto"/>
        <w:ind w:left="900" w:hanging="900"/>
        <w:jc w:val="both"/>
        <w:rPr>
          <w:rFonts w:ascii="Arial" w:hAnsi="Arial" w:cs="Arial"/>
          <w:sz w:val="22"/>
        </w:rPr>
      </w:pPr>
      <w:r w:rsidRPr="00632D6D">
        <w:rPr>
          <w:rFonts w:ascii="Arial" w:hAnsi="Arial" w:cs="Arial"/>
          <w:sz w:val="22"/>
        </w:rPr>
        <w:t>4.5.2</w:t>
      </w:r>
      <w:r w:rsidRPr="00632D6D">
        <w:rPr>
          <w:rFonts w:ascii="Arial" w:hAnsi="Arial" w:cs="Arial"/>
          <w:sz w:val="22"/>
        </w:rPr>
        <w:tab/>
        <w:t xml:space="preserve">Wherever possible the documentation </w:t>
      </w:r>
      <w:r w:rsidR="006E5EB9">
        <w:rPr>
          <w:rFonts w:ascii="Arial" w:hAnsi="Arial" w:cs="Arial"/>
          <w:sz w:val="22"/>
        </w:rPr>
        <w:t xml:space="preserve">should </w:t>
      </w:r>
      <w:r w:rsidR="008560AC">
        <w:rPr>
          <w:rFonts w:ascii="Arial" w:hAnsi="Arial" w:cs="Arial"/>
          <w:sz w:val="22"/>
        </w:rPr>
        <w:t>b</w:t>
      </w:r>
      <w:r w:rsidRPr="00632D6D">
        <w:rPr>
          <w:rFonts w:ascii="Arial" w:hAnsi="Arial" w:cs="Arial"/>
          <w:sz w:val="22"/>
        </w:rPr>
        <w:t>e shared with participants in advance of the meeting. However, it is recognised that it may on occasion be necessary to share documentation at the meeting.</w:t>
      </w:r>
    </w:p>
    <w:p w14:paraId="56E6D040" w14:textId="77777777" w:rsidR="00054A3C" w:rsidRPr="00632D6D" w:rsidRDefault="00054A3C" w:rsidP="009F1D85">
      <w:pPr>
        <w:spacing w:after="0" w:line="240" w:lineRule="auto"/>
        <w:ind w:left="900" w:hanging="900"/>
        <w:jc w:val="both"/>
        <w:rPr>
          <w:rFonts w:ascii="Arial" w:hAnsi="Arial" w:cs="Arial"/>
          <w:sz w:val="22"/>
        </w:rPr>
      </w:pPr>
    </w:p>
    <w:p w14:paraId="6FD01159" w14:textId="77777777" w:rsidR="00054A3C" w:rsidRPr="00984366" w:rsidRDefault="00054A3C" w:rsidP="009F1D85">
      <w:pPr>
        <w:pStyle w:val="Heading2"/>
        <w:spacing w:before="0" w:line="240" w:lineRule="auto"/>
        <w:ind w:left="900" w:hanging="900"/>
        <w:jc w:val="both"/>
        <w:rPr>
          <w:rFonts w:cs="Arial"/>
          <w:color w:val="000000"/>
          <w:sz w:val="22"/>
          <w:szCs w:val="22"/>
        </w:rPr>
      </w:pPr>
      <w:bookmarkStart w:id="17" w:name="_Toc181887829"/>
      <w:r w:rsidRPr="00984366">
        <w:rPr>
          <w:rFonts w:cs="Arial"/>
          <w:color w:val="000000"/>
          <w:sz w:val="22"/>
          <w:szCs w:val="22"/>
        </w:rPr>
        <w:t>4.6</w:t>
      </w:r>
      <w:r w:rsidRPr="00984366">
        <w:rPr>
          <w:rFonts w:cs="Arial"/>
          <w:color w:val="000000"/>
          <w:sz w:val="22"/>
          <w:szCs w:val="22"/>
        </w:rPr>
        <w:tab/>
        <w:t>The Rapid Review Meeting</w:t>
      </w:r>
      <w:bookmarkEnd w:id="17"/>
    </w:p>
    <w:p w14:paraId="1C3664F7" w14:textId="77777777" w:rsidR="00054A3C" w:rsidRPr="00632D6D" w:rsidRDefault="00054A3C" w:rsidP="00CA1CD5">
      <w:pPr>
        <w:spacing w:after="0" w:line="240" w:lineRule="auto"/>
        <w:ind w:left="851" w:hanging="851"/>
        <w:jc w:val="both"/>
        <w:rPr>
          <w:sz w:val="22"/>
        </w:rPr>
      </w:pPr>
    </w:p>
    <w:p w14:paraId="6DCC2547" w14:textId="77777777" w:rsidR="00020AB3" w:rsidRDefault="00054A3C" w:rsidP="007A65ED">
      <w:pPr>
        <w:spacing w:after="0" w:line="240" w:lineRule="auto"/>
        <w:ind w:left="900" w:hanging="900"/>
        <w:jc w:val="both"/>
        <w:rPr>
          <w:rFonts w:ascii="Arial" w:hAnsi="Arial" w:cs="Arial"/>
          <w:sz w:val="22"/>
        </w:rPr>
      </w:pPr>
      <w:r w:rsidRPr="00632D6D">
        <w:rPr>
          <w:rFonts w:ascii="Arial" w:hAnsi="Arial" w:cs="Arial"/>
          <w:sz w:val="22"/>
        </w:rPr>
        <w:t>4.6.1</w:t>
      </w:r>
      <w:r w:rsidRPr="00632D6D">
        <w:rPr>
          <w:rFonts w:ascii="Arial" w:hAnsi="Arial" w:cs="Arial"/>
          <w:sz w:val="22"/>
        </w:rPr>
        <w:tab/>
        <w:t xml:space="preserve">The meeting should include representatives from each of the </w:t>
      </w:r>
      <w:r w:rsidR="009A015B">
        <w:rPr>
          <w:rFonts w:ascii="Arial" w:hAnsi="Arial" w:cs="Arial"/>
          <w:sz w:val="22"/>
        </w:rPr>
        <w:t xml:space="preserve">statutory </w:t>
      </w:r>
      <w:r w:rsidRPr="00632D6D">
        <w:rPr>
          <w:rFonts w:ascii="Arial" w:hAnsi="Arial" w:cs="Arial"/>
          <w:sz w:val="22"/>
        </w:rPr>
        <w:t xml:space="preserve">Safeguarding Partners (the </w:t>
      </w:r>
      <w:r w:rsidR="001611A1">
        <w:rPr>
          <w:rFonts w:ascii="Arial" w:hAnsi="Arial" w:cs="Arial"/>
          <w:sz w:val="22"/>
        </w:rPr>
        <w:t>ICB</w:t>
      </w:r>
      <w:r w:rsidRPr="00632D6D">
        <w:rPr>
          <w:rFonts w:ascii="Arial" w:hAnsi="Arial" w:cs="Arial"/>
          <w:sz w:val="22"/>
        </w:rPr>
        <w:t xml:space="preserve">, police and local authority) and any other relevant individuals. It will only be quorate if </w:t>
      </w:r>
      <w:r w:rsidRPr="00632D6D">
        <w:rPr>
          <w:rFonts w:ascii="Arial" w:hAnsi="Arial" w:cs="Arial"/>
          <w:b/>
          <w:sz w:val="22"/>
        </w:rPr>
        <w:t xml:space="preserve">at least one representative is present from each of the </w:t>
      </w:r>
      <w:r w:rsidR="00604F4D">
        <w:rPr>
          <w:rFonts w:ascii="Arial" w:hAnsi="Arial" w:cs="Arial"/>
          <w:b/>
          <w:sz w:val="22"/>
        </w:rPr>
        <w:t xml:space="preserve">three </w:t>
      </w:r>
      <w:r w:rsidR="009A015B">
        <w:rPr>
          <w:rFonts w:ascii="Arial" w:hAnsi="Arial" w:cs="Arial"/>
          <w:b/>
          <w:sz w:val="22"/>
        </w:rPr>
        <w:t xml:space="preserve">statutory </w:t>
      </w:r>
      <w:r w:rsidRPr="00632D6D">
        <w:rPr>
          <w:rFonts w:ascii="Arial" w:hAnsi="Arial" w:cs="Arial"/>
          <w:b/>
          <w:sz w:val="22"/>
        </w:rPr>
        <w:t>Safeguarding Partners</w:t>
      </w:r>
      <w:r w:rsidR="00604F4D">
        <w:rPr>
          <w:rFonts w:ascii="Arial" w:hAnsi="Arial" w:cs="Arial"/>
          <w:b/>
          <w:sz w:val="22"/>
        </w:rPr>
        <w:t>.</w:t>
      </w:r>
      <w:r w:rsidR="00604F4D">
        <w:rPr>
          <w:rFonts w:ascii="Arial" w:hAnsi="Arial" w:cs="Arial"/>
          <w:bCs/>
          <w:sz w:val="22"/>
        </w:rPr>
        <w:t xml:space="preserve"> The participants at the Rapid Review meeting, their role, and the organisation they represent will </w:t>
      </w:r>
      <w:r w:rsidR="006835EC">
        <w:rPr>
          <w:rFonts w:ascii="Arial" w:hAnsi="Arial" w:cs="Arial"/>
          <w:bCs/>
          <w:sz w:val="22"/>
        </w:rPr>
        <w:t xml:space="preserve">be recorded in the </w:t>
      </w:r>
      <w:r w:rsidR="008560AC">
        <w:rPr>
          <w:rFonts w:ascii="Arial" w:hAnsi="Arial" w:cs="Arial"/>
          <w:bCs/>
          <w:sz w:val="22"/>
        </w:rPr>
        <w:t>R</w:t>
      </w:r>
      <w:r w:rsidR="006835EC">
        <w:rPr>
          <w:rFonts w:ascii="Arial" w:hAnsi="Arial" w:cs="Arial"/>
          <w:bCs/>
          <w:sz w:val="22"/>
        </w:rPr>
        <w:t xml:space="preserve">apid </w:t>
      </w:r>
      <w:r w:rsidR="008560AC">
        <w:rPr>
          <w:rFonts w:ascii="Arial" w:hAnsi="Arial" w:cs="Arial"/>
          <w:bCs/>
          <w:sz w:val="22"/>
        </w:rPr>
        <w:t>R</w:t>
      </w:r>
      <w:r w:rsidR="006835EC">
        <w:rPr>
          <w:rFonts w:ascii="Arial" w:hAnsi="Arial" w:cs="Arial"/>
          <w:bCs/>
          <w:sz w:val="22"/>
        </w:rPr>
        <w:t>eview documentation</w:t>
      </w:r>
      <w:r w:rsidRPr="00632D6D">
        <w:rPr>
          <w:rFonts w:ascii="Arial" w:hAnsi="Arial" w:cs="Arial"/>
          <w:sz w:val="22"/>
        </w:rPr>
        <w:t xml:space="preserve">. </w:t>
      </w:r>
      <w:r w:rsidR="007D2F0E">
        <w:rPr>
          <w:rFonts w:ascii="Arial" w:hAnsi="Arial" w:cs="Arial"/>
          <w:sz w:val="22"/>
        </w:rPr>
        <w:t xml:space="preserve">The omission of any agency whose involvement would usually be expected will be noted and an explanation for their absence will be provided. </w:t>
      </w:r>
    </w:p>
    <w:p w14:paraId="4BBF14EC" w14:textId="77777777" w:rsidR="00696148" w:rsidRDefault="00696148" w:rsidP="00CA1CD5">
      <w:pPr>
        <w:spacing w:after="0" w:line="240" w:lineRule="auto"/>
        <w:ind w:left="851" w:hanging="851"/>
        <w:jc w:val="both"/>
        <w:rPr>
          <w:rFonts w:ascii="Arial" w:hAnsi="Arial" w:cs="Arial"/>
          <w:sz w:val="22"/>
        </w:rPr>
      </w:pPr>
      <w:r>
        <w:rPr>
          <w:rFonts w:ascii="Arial" w:hAnsi="Arial" w:cs="Arial"/>
          <w:sz w:val="22"/>
        </w:rPr>
        <w:tab/>
      </w:r>
    </w:p>
    <w:p w14:paraId="7C926C96" w14:textId="77777777" w:rsidR="00696148" w:rsidRDefault="00696148" w:rsidP="007A65ED">
      <w:pPr>
        <w:spacing w:after="0" w:line="240" w:lineRule="auto"/>
        <w:ind w:left="900" w:hanging="900"/>
        <w:jc w:val="both"/>
        <w:rPr>
          <w:rFonts w:ascii="Arial" w:hAnsi="Arial" w:cs="Arial"/>
          <w:sz w:val="22"/>
        </w:rPr>
      </w:pPr>
      <w:bookmarkStart w:id="18" w:name="_Hlk121842625"/>
      <w:r>
        <w:rPr>
          <w:rFonts w:ascii="Arial" w:hAnsi="Arial" w:cs="Arial"/>
          <w:sz w:val="22"/>
        </w:rPr>
        <w:t>4.6.2</w:t>
      </w:r>
      <w:r>
        <w:rPr>
          <w:rFonts w:ascii="Arial" w:hAnsi="Arial" w:cs="Arial"/>
          <w:sz w:val="22"/>
        </w:rPr>
        <w:tab/>
        <w:t xml:space="preserve">Where there is a potential overlap with another statutory review (such as a Domestic Homicide Review, a Safeguarding Adult Review, or a Multi-Agency Public Protection Serious Case Review), it is advisable to invite appropriate local experts / commissioners to attend the Rapid Review meeting. </w:t>
      </w:r>
    </w:p>
    <w:bookmarkEnd w:id="18"/>
    <w:p w14:paraId="185CA1F1" w14:textId="77777777" w:rsidR="00020AB3" w:rsidRPr="00632D6D" w:rsidRDefault="00020AB3" w:rsidP="00CA1CD5">
      <w:pPr>
        <w:spacing w:after="0" w:line="240" w:lineRule="auto"/>
        <w:ind w:left="851" w:hanging="851"/>
        <w:jc w:val="both"/>
        <w:rPr>
          <w:rFonts w:ascii="Arial" w:hAnsi="Arial" w:cs="Arial"/>
          <w:sz w:val="22"/>
        </w:rPr>
      </w:pPr>
    </w:p>
    <w:p w14:paraId="34BD604F" w14:textId="77777777" w:rsidR="00054A3C" w:rsidRPr="00632D6D" w:rsidRDefault="00054A3C" w:rsidP="007A65ED">
      <w:pPr>
        <w:spacing w:after="0" w:line="240" w:lineRule="auto"/>
        <w:ind w:left="900" w:hanging="900"/>
        <w:jc w:val="both"/>
        <w:rPr>
          <w:rFonts w:ascii="Arial" w:hAnsi="Arial" w:cs="Arial"/>
          <w:sz w:val="22"/>
        </w:rPr>
      </w:pPr>
      <w:r w:rsidRPr="00632D6D">
        <w:rPr>
          <w:rFonts w:ascii="Arial" w:hAnsi="Arial" w:cs="Arial"/>
          <w:sz w:val="22"/>
        </w:rPr>
        <w:t>4.6.</w:t>
      </w:r>
      <w:r w:rsidR="00696148">
        <w:rPr>
          <w:rFonts w:ascii="Arial" w:hAnsi="Arial" w:cs="Arial"/>
          <w:sz w:val="22"/>
        </w:rPr>
        <w:t>3</w:t>
      </w:r>
      <w:r w:rsidRPr="00632D6D">
        <w:rPr>
          <w:rFonts w:ascii="Arial" w:hAnsi="Arial" w:cs="Arial"/>
          <w:sz w:val="22"/>
        </w:rPr>
        <w:tab/>
        <w:t>The Rapid Review meeting should:</w:t>
      </w:r>
    </w:p>
    <w:p w14:paraId="602494A8" w14:textId="77777777" w:rsidR="00054A3C" w:rsidRPr="00632D6D" w:rsidRDefault="00054A3C" w:rsidP="007A65ED">
      <w:pPr>
        <w:pStyle w:val="ListParagraph"/>
        <w:numPr>
          <w:ilvl w:val="0"/>
          <w:numId w:val="1"/>
        </w:numPr>
        <w:spacing w:after="0" w:line="240" w:lineRule="auto"/>
        <w:ind w:left="1260"/>
        <w:jc w:val="both"/>
        <w:rPr>
          <w:rFonts w:ascii="Arial" w:hAnsi="Arial" w:cs="Arial"/>
          <w:sz w:val="22"/>
        </w:rPr>
      </w:pPr>
      <w:r w:rsidRPr="00632D6D">
        <w:rPr>
          <w:rFonts w:ascii="Arial" w:hAnsi="Arial" w:cs="Arial"/>
          <w:sz w:val="22"/>
        </w:rPr>
        <w:t xml:space="preserve">review the facts about the case </w:t>
      </w:r>
      <w:r w:rsidR="00D416F8">
        <w:rPr>
          <w:rFonts w:ascii="Arial" w:hAnsi="Arial" w:cs="Arial"/>
          <w:sz w:val="22"/>
        </w:rPr>
        <w:t xml:space="preserve">(many areas have found it helpful to prepare a </w:t>
      </w:r>
      <w:r w:rsidR="00604F4D">
        <w:rPr>
          <w:rFonts w:ascii="Arial" w:hAnsi="Arial" w:cs="Arial"/>
          <w:sz w:val="22"/>
        </w:rPr>
        <w:t xml:space="preserve">short </w:t>
      </w:r>
      <w:r w:rsidR="00832B64">
        <w:rPr>
          <w:rFonts w:ascii="Arial" w:hAnsi="Arial" w:cs="Arial"/>
          <w:sz w:val="22"/>
        </w:rPr>
        <w:t xml:space="preserve">chronology of the </w:t>
      </w:r>
      <w:r w:rsidR="00423FF0">
        <w:rPr>
          <w:rFonts w:ascii="Arial" w:hAnsi="Arial" w:cs="Arial"/>
          <w:sz w:val="22"/>
        </w:rPr>
        <w:t>k</w:t>
      </w:r>
      <w:r w:rsidR="00D416F8">
        <w:rPr>
          <w:rFonts w:ascii="Arial" w:hAnsi="Arial" w:cs="Arial"/>
          <w:sz w:val="22"/>
        </w:rPr>
        <w:t>ey Events in advance</w:t>
      </w:r>
      <w:proofErr w:type="gramStart"/>
      <w:r w:rsidR="00D416F8">
        <w:rPr>
          <w:rFonts w:ascii="Arial" w:hAnsi="Arial" w:cs="Arial"/>
          <w:sz w:val="22"/>
        </w:rPr>
        <w:t>)</w:t>
      </w:r>
      <w:r w:rsidRPr="00632D6D">
        <w:rPr>
          <w:rFonts w:ascii="Arial" w:hAnsi="Arial" w:cs="Arial"/>
          <w:sz w:val="22"/>
        </w:rPr>
        <w:t>;</w:t>
      </w:r>
      <w:proofErr w:type="gramEnd"/>
      <w:r w:rsidRPr="00632D6D">
        <w:rPr>
          <w:rFonts w:ascii="Arial" w:hAnsi="Arial" w:cs="Arial"/>
          <w:sz w:val="22"/>
        </w:rPr>
        <w:t xml:space="preserve"> </w:t>
      </w:r>
    </w:p>
    <w:p w14:paraId="7667E8B0" w14:textId="77777777" w:rsidR="00054A3C" w:rsidRPr="00632D6D" w:rsidRDefault="00054A3C" w:rsidP="007A65ED">
      <w:pPr>
        <w:pStyle w:val="ListParagraph"/>
        <w:numPr>
          <w:ilvl w:val="0"/>
          <w:numId w:val="1"/>
        </w:numPr>
        <w:spacing w:after="0" w:line="240" w:lineRule="auto"/>
        <w:ind w:left="1260"/>
        <w:jc w:val="both"/>
        <w:rPr>
          <w:rFonts w:ascii="Arial" w:hAnsi="Arial" w:cs="Arial"/>
          <w:sz w:val="22"/>
        </w:rPr>
      </w:pPr>
      <w:r w:rsidRPr="00632D6D">
        <w:rPr>
          <w:rFonts w:ascii="Arial" w:hAnsi="Arial" w:cs="Arial"/>
          <w:sz w:val="22"/>
        </w:rPr>
        <w:t xml:space="preserve">discuss whether any immediate action is needed to ensure children’s </w:t>
      </w:r>
      <w:proofErr w:type="gramStart"/>
      <w:r w:rsidRPr="00632D6D">
        <w:rPr>
          <w:rFonts w:ascii="Arial" w:hAnsi="Arial" w:cs="Arial"/>
          <w:sz w:val="22"/>
        </w:rPr>
        <w:t>safety;</w:t>
      </w:r>
      <w:proofErr w:type="gramEnd"/>
    </w:p>
    <w:p w14:paraId="0B56AB37" w14:textId="77777777" w:rsidR="00054A3C" w:rsidRPr="00632D6D" w:rsidRDefault="00054A3C" w:rsidP="007A65ED">
      <w:pPr>
        <w:pStyle w:val="ListParagraph"/>
        <w:numPr>
          <w:ilvl w:val="0"/>
          <w:numId w:val="1"/>
        </w:numPr>
        <w:spacing w:after="0" w:line="240" w:lineRule="auto"/>
        <w:ind w:left="1260"/>
        <w:jc w:val="both"/>
        <w:rPr>
          <w:rFonts w:ascii="Arial" w:hAnsi="Arial" w:cs="Arial"/>
          <w:sz w:val="22"/>
        </w:rPr>
      </w:pPr>
      <w:r w:rsidRPr="00632D6D">
        <w:rPr>
          <w:rFonts w:ascii="Arial" w:hAnsi="Arial" w:cs="Arial"/>
          <w:sz w:val="22"/>
        </w:rPr>
        <w:t xml:space="preserve">identify immediate learning that can be acted upon and agree how this will be </w:t>
      </w:r>
      <w:proofErr w:type="gramStart"/>
      <w:r w:rsidRPr="00632D6D">
        <w:rPr>
          <w:rFonts w:ascii="Arial" w:hAnsi="Arial" w:cs="Arial"/>
          <w:sz w:val="22"/>
        </w:rPr>
        <w:t>shared</w:t>
      </w:r>
      <w:r w:rsidR="00051FBC">
        <w:rPr>
          <w:rFonts w:ascii="Arial" w:hAnsi="Arial" w:cs="Arial"/>
          <w:sz w:val="22"/>
        </w:rPr>
        <w:t>;</w:t>
      </w:r>
      <w:proofErr w:type="gramEnd"/>
      <w:r w:rsidRPr="00632D6D">
        <w:rPr>
          <w:rFonts w:ascii="Arial" w:hAnsi="Arial" w:cs="Arial"/>
          <w:sz w:val="22"/>
        </w:rPr>
        <w:t xml:space="preserve"> </w:t>
      </w:r>
    </w:p>
    <w:p w14:paraId="16F31973" w14:textId="77777777" w:rsidR="00054A3C" w:rsidRPr="00632D6D" w:rsidRDefault="00054A3C" w:rsidP="007A65ED">
      <w:pPr>
        <w:pStyle w:val="ListParagraph"/>
        <w:numPr>
          <w:ilvl w:val="0"/>
          <w:numId w:val="1"/>
        </w:numPr>
        <w:spacing w:after="0" w:line="240" w:lineRule="auto"/>
        <w:ind w:left="1260"/>
        <w:jc w:val="both"/>
        <w:rPr>
          <w:rFonts w:ascii="Arial" w:hAnsi="Arial" w:cs="Arial"/>
          <w:sz w:val="22"/>
        </w:rPr>
      </w:pPr>
      <w:r w:rsidRPr="00632D6D">
        <w:rPr>
          <w:rFonts w:ascii="Arial" w:hAnsi="Arial" w:cs="Arial"/>
          <w:sz w:val="22"/>
        </w:rPr>
        <w:t xml:space="preserve">consider the potential for identifying improvements to safeguard and promote the welfare of </w:t>
      </w:r>
      <w:proofErr w:type="gramStart"/>
      <w:r w:rsidRPr="00632D6D">
        <w:rPr>
          <w:rFonts w:ascii="Arial" w:hAnsi="Arial" w:cs="Arial"/>
          <w:sz w:val="22"/>
        </w:rPr>
        <w:t>children;</w:t>
      </w:r>
      <w:proofErr w:type="gramEnd"/>
    </w:p>
    <w:p w14:paraId="07241AA9" w14:textId="77777777" w:rsidR="00054A3C" w:rsidRDefault="00054A3C" w:rsidP="007A65ED">
      <w:pPr>
        <w:pStyle w:val="ListParagraph"/>
        <w:numPr>
          <w:ilvl w:val="0"/>
          <w:numId w:val="1"/>
        </w:numPr>
        <w:spacing w:after="0" w:line="240" w:lineRule="auto"/>
        <w:ind w:left="1260"/>
        <w:jc w:val="both"/>
        <w:rPr>
          <w:rFonts w:ascii="Arial" w:hAnsi="Arial" w:cs="Arial"/>
          <w:sz w:val="22"/>
        </w:rPr>
      </w:pPr>
      <w:r w:rsidRPr="00632D6D">
        <w:rPr>
          <w:rFonts w:ascii="Arial" w:hAnsi="Arial" w:cs="Arial"/>
          <w:sz w:val="22"/>
        </w:rPr>
        <w:t xml:space="preserve">decide </w:t>
      </w:r>
      <w:proofErr w:type="gramStart"/>
      <w:r w:rsidRPr="00632D6D">
        <w:rPr>
          <w:rFonts w:ascii="Arial" w:hAnsi="Arial" w:cs="Arial"/>
          <w:sz w:val="22"/>
        </w:rPr>
        <w:t>whether or not</w:t>
      </w:r>
      <w:proofErr w:type="gramEnd"/>
      <w:r w:rsidRPr="00632D6D">
        <w:rPr>
          <w:rFonts w:ascii="Arial" w:hAnsi="Arial" w:cs="Arial"/>
          <w:sz w:val="22"/>
        </w:rPr>
        <w:t xml:space="preserve"> to undertake a Child Safeguarding Practice Review.</w:t>
      </w:r>
      <w:r w:rsidR="00A8704A">
        <w:rPr>
          <w:rFonts w:ascii="Arial" w:hAnsi="Arial" w:cs="Arial"/>
          <w:sz w:val="22"/>
        </w:rPr>
        <w:t xml:space="preserve"> Clear reasons for this decision are required.</w:t>
      </w:r>
    </w:p>
    <w:p w14:paraId="0F1F7C9F" w14:textId="77777777" w:rsidR="00912190" w:rsidRDefault="00912190" w:rsidP="007A65ED">
      <w:pPr>
        <w:numPr>
          <w:ilvl w:val="0"/>
          <w:numId w:val="1"/>
        </w:numPr>
        <w:spacing w:after="0" w:line="240" w:lineRule="auto"/>
        <w:ind w:left="1260"/>
        <w:jc w:val="both"/>
        <w:rPr>
          <w:rFonts w:ascii="Arial" w:hAnsi="Arial" w:cs="Arial"/>
          <w:sz w:val="22"/>
        </w:rPr>
      </w:pPr>
      <w:r w:rsidRPr="00912190">
        <w:rPr>
          <w:rFonts w:ascii="Arial" w:hAnsi="Arial" w:cs="Arial"/>
          <w:sz w:val="22"/>
        </w:rPr>
        <w:t xml:space="preserve">If the decision is to proceed with a Child Safeguarding Practice Review, an appropriate scope should be specified, with some identified key lines of enquiry. </w:t>
      </w:r>
    </w:p>
    <w:p w14:paraId="45FC8E38" w14:textId="77777777" w:rsidR="00935650" w:rsidRDefault="00935650" w:rsidP="00935650">
      <w:pPr>
        <w:spacing w:after="0" w:line="240" w:lineRule="auto"/>
        <w:jc w:val="both"/>
        <w:rPr>
          <w:rFonts w:ascii="Arial" w:hAnsi="Arial" w:cs="Arial"/>
          <w:sz w:val="22"/>
        </w:rPr>
      </w:pPr>
    </w:p>
    <w:p w14:paraId="04E8C580" w14:textId="77777777" w:rsidR="00935650" w:rsidRPr="00912190" w:rsidRDefault="00935650" w:rsidP="007A65ED">
      <w:pPr>
        <w:spacing w:after="0" w:line="240" w:lineRule="auto"/>
        <w:ind w:left="900"/>
        <w:jc w:val="both"/>
        <w:rPr>
          <w:rFonts w:ascii="Arial" w:hAnsi="Arial" w:cs="Arial"/>
          <w:sz w:val="22"/>
        </w:rPr>
      </w:pPr>
      <w:r>
        <w:rPr>
          <w:rFonts w:ascii="Arial" w:hAnsi="Arial" w:cs="Arial"/>
          <w:sz w:val="22"/>
        </w:rPr>
        <w:t xml:space="preserve">An example </w:t>
      </w:r>
      <w:r w:rsidRPr="00935650">
        <w:rPr>
          <w:rFonts w:ascii="Arial" w:hAnsi="Arial" w:cs="Arial"/>
          <w:i/>
          <w:iCs/>
          <w:color w:val="8064A2"/>
          <w:sz w:val="22"/>
        </w:rPr>
        <w:t>agenda for a Rapid Review meeting</w:t>
      </w:r>
      <w:r>
        <w:rPr>
          <w:rFonts w:ascii="Arial" w:hAnsi="Arial" w:cs="Arial"/>
          <w:sz w:val="22"/>
        </w:rPr>
        <w:t xml:space="preserve"> is included as </w:t>
      </w:r>
      <w:r w:rsidRPr="00935650">
        <w:rPr>
          <w:rFonts w:ascii="Arial" w:hAnsi="Arial" w:cs="Arial"/>
          <w:color w:val="8064A2"/>
          <w:sz w:val="22"/>
        </w:rPr>
        <w:t xml:space="preserve">Document </w:t>
      </w:r>
      <w:r>
        <w:rPr>
          <w:rFonts w:ascii="Arial" w:hAnsi="Arial" w:cs="Arial"/>
          <w:color w:val="8064A2"/>
          <w:sz w:val="22"/>
        </w:rPr>
        <w:t>3</w:t>
      </w:r>
      <w:r w:rsidRPr="00935650">
        <w:rPr>
          <w:rFonts w:ascii="Arial" w:hAnsi="Arial" w:cs="Arial"/>
          <w:color w:val="8064A2"/>
          <w:sz w:val="22"/>
        </w:rPr>
        <w:t>.</w:t>
      </w:r>
    </w:p>
    <w:p w14:paraId="70ED7A17" w14:textId="77777777" w:rsidR="00E3733B" w:rsidRDefault="00E3733B" w:rsidP="00E3733B">
      <w:pPr>
        <w:pStyle w:val="ListParagraph"/>
        <w:spacing w:after="0" w:line="240" w:lineRule="auto"/>
        <w:ind w:left="0"/>
        <w:jc w:val="both"/>
        <w:rPr>
          <w:rFonts w:ascii="Arial" w:hAnsi="Arial" w:cs="Arial"/>
          <w:sz w:val="22"/>
        </w:rPr>
      </w:pPr>
    </w:p>
    <w:p w14:paraId="6171C634" w14:textId="77777777" w:rsidR="007D2F0E" w:rsidRDefault="00912190" w:rsidP="007A65ED">
      <w:pPr>
        <w:pStyle w:val="ListParagraph"/>
        <w:spacing w:after="0" w:line="240" w:lineRule="auto"/>
        <w:ind w:left="900" w:hanging="900"/>
        <w:jc w:val="both"/>
        <w:rPr>
          <w:rFonts w:ascii="Arial" w:hAnsi="Arial" w:cs="Arial"/>
          <w:sz w:val="22"/>
        </w:rPr>
      </w:pPr>
      <w:r>
        <w:rPr>
          <w:rFonts w:ascii="Arial" w:hAnsi="Arial" w:cs="Arial"/>
          <w:sz w:val="22"/>
        </w:rPr>
        <w:t>4.6.</w:t>
      </w:r>
      <w:r w:rsidR="00696148">
        <w:rPr>
          <w:rFonts w:ascii="Arial" w:hAnsi="Arial" w:cs="Arial"/>
          <w:sz w:val="22"/>
        </w:rPr>
        <w:t>4</w:t>
      </w:r>
      <w:r w:rsidR="00E3733B">
        <w:rPr>
          <w:rFonts w:ascii="Arial" w:hAnsi="Arial" w:cs="Arial"/>
          <w:sz w:val="22"/>
        </w:rPr>
        <w:tab/>
      </w:r>
      <w:r>
        <w:rPr>
          <w:rFonts w:ascii="Arial" w:hAnsi="Arial" w:cs="Arial"/>
          <w:sz w:val="22"/>
        </w:rPr>
        <w:t xml:space="preserve">Whilst recognising the time constraints, the </w:t>
      </w:r>
      <w:r w:rsidR="00295758">
        <w:rPr>
          <w:rFonts w:ascii="Arial" w:hAnsi="Arial" w:cs="Arial"/>
          <w:sz w:val="22"/>
        </w:rPr>
        <w:t>R</w:t>
      </w:r>
      <w:r>
        <w:rPr>
          <w:rFonts w:ascii="Arial" w:hAnsi="Arial" w:cs="Arial"/>
          <w:sz w:val="22"/>
        </w:rPr>
        <w:t xml:space="preserve">apid </w:t>
      </w:r>
      <w:r w:rsidR="00295758">
        <w:rPr>
          <w:rFonts w:ascii="Arial" w:hAnsi="Arial" w:cs="Arial"/>
          <w:sz w:val="22"/>
        </w:rPr>
        <w:t>R</w:t>
      </w:r>
      <w:r>
        <w:rPr>
          <w:rFonts w:ascii="Arial" w:hAnsi="Arial" w:cs="Arial"/>
          <w:sz w:val="22"/>
        </w:rPr>
        <w:t>eview should seek to consider the following issues:</w:t>
      </w:r>
    </w:p>
    <w:p w14:paraId="64CDB0D9" w14:textId="77777777" w:rsidR="00912190" w:rsidRPr="00F72B98" w:rsidRDefault="00912190" w:rsidP="007A65ED">
      <w:pPr>
        <w:pStyle w:val="ListParagraph"/>
        <w:numPr>
          <w:ilvl w:val="0"/>
          <w:numId w:val="52"/>
        </w:numPr>
        <w:ind w:left="1260"/>
        <w:rPr>
          <w:rFonts w:ascii="Arial" w:hAnsi="Arial" w:cs="Arial"/>
          <w:sz w:val="22"/>
        </w:rPr>
      </w:pPr>
      <w:r w:rsidRPr="00F72B98">
        <w:rPr>
          <w:rFonts w:ascii="Arial" w:hAnsi="Arial" w:cs="Arial"/>
          <w:sz w:val="22"/>
        </w:rPr>
        <w:t>What was the child’s true lived experience and how can their voice be heard in the review?</w:t>
      </w:r>
    </w:p>
    <w:p w14:paraId="42066D9E" w14:textId="77777777" w:rsidR="00912190" w:rsidRPr="00F72B98" w:rsidRDefault="00912190" w:rsidP="007A65ED">
      <w:pPr>
        <w:pStyle w:val="ListParagraph"/>
        <w:numPr>
          <w:ilvl w:val="0"/>
          <w:numId w:val="52"/>
        </w:numPr>
        <w:ind w:left="1260"/>
        <w:rPr>
          <w:rFonts w:ascii="Arial" w:hAnsi="Arial" w:cs="Arial"/>
          <w:sz w:val="22"/>
        </w:rPr>
      </w:pPr>
      <w:r w:rsidRPr="00F72B98">
        <w:rPr>
          <w:rFonts w:ascii="Arial" w:hAnsi="Arial" w:cs="Arial"/>
          <w:sz w:val="22"/>
        </w:rPr>
        <w:t>How was the race, culture, faith, and ethnicity of the child and/or family considered by practitioners and did cultural consideration impact on practice?</w:t>
      </w:r>
    </w:p>
    <w:p w14:paraId="0BA818C0" w14:textId="77777777" w:rsidR="00912190" w:rsidRPr="00F72B98" w:rsidRDefault="00912190" w:rsidP="007A65ED">
      <w:pPr>
        <w:pStyle w:val="ListParagraph"/>
        <w:numPr>
          <w:ilvl w:val="0"/>
          <w:numId w:val="52"/>
        </w:numPr>
        <w:ind w:left="1260"/>
        <w:rPr>
          <w:rFonts w:ascii="Arial" w:hAnsi="Arial" w:cs="Arial"/>
          <w:sz w:val="22"/>
        </w:rPr>
      </w:pPr>
      <w:r w:rsidRPr="00F72B98">
        <w:rPr>
          <w:rFonts w:ascii="Arial" w:hAnsi="Arial" w:cs="Arial"/>
          <w:sz w:val="22"/>
        </w:rPr>
        <w:t xml:space="preserve">How did any disability, physical or mental health issues, and any identity issues in the child and/or family impact on the child’s lived experience and on practice? </w:t>
      </w:r>
    </w:p>
    <w:p w14:paraId="4ACA22C4" w14:textId="77777777" w:rsidR="00912190" w:rsidRPr="00F72B98" w:rsidRDefault="00912190" w:rsidP="007A65ED">
      <w:pPr>
        <w:pStyle w:val="ListParagraph"/>
        <w:numPr>
          <w:ilvl w:val="0"/>
          <w:numId w:val="52"/>
        </w:numPr>
        <w:ind w:left="1260"/>
        <w:rPr>
          <w:rFonts w:ascii="Arial" w:hAnsi="Arial" w:cs="Arial"/>
          <w:sz w:val="22"/>
        </w:rPr>
      </w:pPr>
      <w:proofErr w:type="gramStart"/>
      <w:r w:rsidRPr="00F72B98">
        <w:rPr>
          <w:rFonts w:ascii="Arial" w:hAnsi="Arial" w:cs="Arial"/>
          <w:sz w:val="22"/>
        </w:rPr>
        <w:lastRenderedPageBreak/>
        <w:t>Were</w:t>
      </w:r>
      <w:proofErr w:type="gramEnd"/>
      <w:r w:rsidRPr="00F72B98">
        <w:rPr>
          <w:rFonts w:ascii="Arial" w:hAnsi="Arial" w:cs="Arial"/>
          <w:sz w:val="22"/>
        </w:rPr>
        <w:t xml:space="preserve"> any recognised risk factors present or absent and did they play a significant part in the child’s lived experience? </w:t>
      </w:r>
    </w:p>
    <w:p w14:paraId="47A488B4" w14:textId="77777777" w:rsidR="00912190" w:rsidRPr="00F72B98" w:rsidRDefault="00912190" w:rsidP="007A65ED">
      <w:pPr>
        <w:pStyle w:val="ListParagraph"/>
        <w:numPr>
          <w:ilvl w:val="0"/>
          <w:numId w:val="52"/>
        </w:numPr>
        <w:ind w:left="1260"/>
        <w:rPr>
          <w:rFonts w:ascii="Arial" w:hAnsi="Arial" w:cs="Arial"/>
          <w:sz w:val="22"/>
        </w:rPr>
      </w:pPr>
      <w:r w:rsidRPr="00F72B98">
        <w:rPr>
          <w:rFonts w:ascii="Arial" w:hAnsi="Arial" w:cs="Arial"/>
          <w:sz w:val="22"/>
        </w:rPr>
        <w:t xml:space="preserve">Are there issues identified that are of national significance? Is a national review considered to be necessary following the </w:t>
      </w:r>
      <w:r w:rsidR="00423FF0">
        <w:rPr>
          <w:rFonts w:ascii="Arial" w:hAnsi="Arial" w:cs="Arial"/>
          <w:sz w:val="22"/>
        </w:rPr>
        <w:t>R</w:t>
      </w:r>
      <w:r w:rsidRPr="00F72B98">
        <w:rPr>
          <w:rFonts w:ascii="Arial" w:hAnsi="Arial" w:cs="Arial"/>
          <w:sz w:val="22"/>
        </w:rPr>
        <w:t xml:space="preserve">apid </w:t>
      </w:r>
      <w:r w:rsidR="00423FF0">
        <w:rPr>
          <w:rFonts w:ascii="Arial" w:hAnsi="Arial" w:cs="Arial"/>
          <w:sz w:val="22"/>
        </w:rPr>
        <w:t>R</w:t>
      </w:r>
      <w:r w:rsidRPr="00F72B98">
        <w:rPr>
          <w:rFonts w:ascii="Arial" w:hAnsi="Arial" w:cs="Arial"/>
          <w:sz w:val="22"/>
        </w:rPr>
        <w:t>eview? If so, why?</w:t>
      </w:r>
    </w:p>
    <w:p w14:paraId="0E1D3085" w14:textId="77777777" w:rsidR="00912190" w:rsidRPr="00F72B98" w:rsidRDefault="00912190" w:rsidP="007A65ED">
      <w:pPr>
        <w:pStyle w:val="ListParagraph"/>
        <w:numPr>
          <w:ilvl w:val="0"/>
          <w:numId w:val="52"/>
        </w:numPr>
        <w:ind w:left="1260"/>
        <w:rPr>
          <w:rFonts w:ascii="Arial" w:hAnsi="Arial" w:cs="Arial"/>
          <w:sz w:val="22"/>
        </w:rPr>
      </w:pPr>
      <w:r w:rsidRPr="00F72B98">
        <w:rPr>
          <w:rFonts w:ascii="Arial" w:hAnsi="Arial" w:cs="Arial"/>
          <w:sz w:val="22"/>
        </w:rPr>
        <w:t xml:space="preserve">Does the </w:t>
      </w:r>
      <w:r w:rsidR="00423FF0">
        <w:rPr>
          <w:rFonts w:ascii="Arial" w:hAnsi="Arial" w:cs="Arial"/>
          <w:sz w:val="22"/>
        </w:rPr>
        <w:t>R</w:t>
      </w:r>
      <w:r w:rsidR="009E3A8F">
        <w:rPr>
          <w:rFonts w:ascii="Arial" w:hAnsi="Arial" w:cs="Arial"/>
          <w:sz w:val="22"/>
        </w:rPr>
        <w:t xml:space="preserve">apid </w:t>
      </w:r>
      <w:r w:rsidR="00423FF0">
        <w:rPr>
          <w:rFonts w:ascii="Arial" w:hAnsi="Arial" w:cs="Arial"/>
          <w:sz w:val="22"/>
        </w:rPr>
        <w:t>R</w:t>
      </w:r>
      <w:r w:rsidRPr="00F72B98">
        <w:rPr>
          <w:rFonts w:ascii="Arial" w:hAnsi="Arial" w:cs="Arial"/>
          <w:sz w:val="22"/>
        </w:rPr>
        <w:t xml:space="preserve">eview identify relevant good practice, and should this be disseminated across the system? </w:t>
      </w:r>
    </w:p>
    <w:p w14:paraId="10DB0A9A" w14:textId="77777777" w:rsidR="00912190" w:rsidRDefault="00912190" w:rsidP="007A65ED">
      <w:pPr>
        <w:pStyle w:val="ListParagraph"/>
        <w:numPr>
          <w:ilvl w:val="0"/>
          <w:numId w:val="52"/>
        </w:numPr>
        <w:ind w:left="1260"/>
        <w:rPr>
          <w:rFonts w:ascii="Arial" w:hAnsi="Arial" w:cs="Arial"/>
          <w:sz w:val="22"/>
        </w:rPr>
      </w:pPr>
      <w:r w:rsidRPr="00F72B98">
        <w:rPr>
          <w:rFonts w:ascii="Arial" w:hAnsi="Arial" w:cs="Arial"/>
          <w:sz w:val="22"/>
        </w:rPr>
        <w:t>Has the</w:t>
      </w:r>
      <w:r w:rsidR="009E3A8F">
        <w:rPr>
          <w:rFonts w:ascii="Arial" w:hAnsi="Arial" w:cs="Arial"/>
          <w:sz w:val="22"/>
        </w:rPr>
        <w:t xml:space="preserve"> </w:t>
      </w:r>
      <w:r w:rsidR="00423FF0">
        <w:rPr>
          <w:rFonts w:ascii="Arial" w:hAnsi="Arial" w:cs="Arial"/>
          <w:sz w:val="22"/>
        </w:rPr>
        <w:t>R</w:t>
      </w:r>
      <w:r w:rsidR="009E3A8F">
        <w:rPr>
          <w:rFonts w:ascii="Arial" w:hAnsi="Arial" w:cs="Arial"/>
          <w:sz w:val="22"/>
        </w:rPr>
        <w:t>apid</w:t>
      </w:r>
      <w:r w:rsidRPr="00F72B98">
        <w:rPr>
          <w:rFonts w:ascii="Arial" w:hAnsi="Arial" w:cs="Arial"/>
          <w:sz w:val="22"/>
        </w:rPr>
        <w:t xml:space="preserve"> </w:t>
      </w:r>
      <w:r w:rsidR="00423FF0">
        <w:rPr>
          <w:rFonts w:ascii="Arial" w:hAnsi="Arial" w:cs="Arial"/>
          <w:sz w:val="22"/>
        </w:rPr>
        <w:t>R</w:t>
      </w:r>
      <w:r w:rsidRPr="00F72B98">
        <w:rPr>
          <w:rFonts w:ascii="Arial" w:hAnsi="Arial" w:cs="Arial"/>
          <w:sz w:val="22"/>
        </w:rPr>
        <w:t xml:space="preserve">eview identified clear agency and partnership actions to take forward, especially </w:t>
      </w:r>
      <w:r w:rsidR="009E3A8F">
        <w:rPr>
          <w:rFonts w:ascii="Arial" w:hAnsi="Arial" w:cs="Arial"/>
          <w:sz w:val="22"/>
        </w:rPr>
        <w:t>where the recommendation is not to undertake a full Child Safeguarding Practice Review?</w:t>
      </w:r>
    </w:p>
    <w:p w14:paraId="3E3276D5" w14:textId="77777777" w:rsidR="001C36BC" w:rsidRDefault="001C36BC" w:rsidP="001C36BC">
      <w:pPr>
        <w:pStyle w:val="ListParagraph"/>
        <w:ind w:left="0"/>
        <w:rPr>
          <w:rFonts w:ascii="Arial" w:hAnsi="Arial" w:cs="Arial"/>
          <w:sz w:val="22"/>
        </w:rPr>
      </w:pPr>
    </w:p>
    <w:p w14:paraId="3105AEC2" w14:textId="77777777" w:rsidR="001C36BC" w:rsidRPr="00E97BAB" w:rsidRDefault="001C36BC" w:rsidP="007A65ED">
      <w:pPr>
        <w:pStyle w:val="ListParagraph"/>
        <w:ind w:left="900"/>
        <w:rPr>
          <w:rFonts w:ascii="Arial" w:hAnsi="Arial" w:cs="Arial"/>
          <w:sz w:val="22"/>
        </w:rPr>
      </w:pPr>
      <w:r w:rsidRPr="00E97BAB">
        <w:rPr>
          <w:rFonts w:ascii="Arial" w:hAnsi="Arial" w:cs="Arial"/>
          <w:sz w:val="22"/>
        </w:rPr>
        <w:t>Any relevant national reviews should be referenced and used to support local learning.</w:t>
      </w:r>
    </w:p>
    <w:p w14:paraId="420E1919" w14:textId="77777777" w:rsidR="00912190" w:rsidRPr="00E97BAB" w:rsidRDefault="00912190" w:rsidP="00E3733B">
      <w:pPr>
        <w:pStyle w:val="ListParagraph"/>
        <w:tabs>
          <w:tab w:val="left" w:pos="851"/>
        </w:tabs>
        <w:spacing w:after="0" w:line="240" w:lineRule="auto"/>
        <w:ind w:left="851" w:hanging="851"/>
        <w:jc w:val="both"/>
        <w:rPr>
          <w:rFonts w:ascii="Arial" w:hAnsi="Arial" w:cs="Arial"/>
          <w:sz w:val="22"/>
        </w:rPr>
      </w:pPr>
    </w:p>
    <w:p w14:paraId="31E5BF02" w14:textId="77777777" w:rsidR="00E3733B" w:rsidRPr="00E97BAB" w:rsidRDefault="00912190" w:rsidP="007A65ED">
      <w:pPr>
        <w:pStyle w:val="ListParagraph"/>
        <w:spacing w:after="0" w:line="240" w:lineRule="auto"/>
        <w:ind w:left="900" w:hanging="900"/>
        <w:jc w:val="both"/>
        <w:rPr>
          <w:rFonts w:ascii="Arial" w:hAnsi="Arial" w:cs="Arial"/>
          <w:sz w:val="22"/>
        </w:rPr>
      </w:pPr>
      <w:r w:rsidRPr="00E97BAB">
        <w:rPr>
          <w:rFonts w:ascii="Arial" w:hAnsi="Arial" w:cs="Arial"/>
          <w:sz w:val="22"/>
        </w:rPr>
        <w:t>4.6.</w:t>
      </w:r>
      <w:r w:rsidR="00696148" w:rsidRPr="00E97BAB">
        <w:rPr>
          <w:rFonts w:ascii="Arial" w:hAnsi="Arial" w:cs="Arial"/>
          <w:sz w:val="22"/>
        </w:rPr>
        <w:t>5</w:t>
      </w:r>
      <w:r w:rsidRPr="00E97BAB">
        <w:rPr>
          <w:rFonts w:ascii="Arial" w:hAnsi="Arial" w:cs="Arial"/>
          <w:sz w:val="22"/>
        </w:rPr>
        <w:tab/>
      </w:r>
      <w:r w:rsidR="00E3733B" w:rsidRPr="00E97BAB">
        <w:rPr>
          <w:rFonts w:ascii="Arial" w:hAnsi="Arial" w:cs="Arial"/>
          <w:sz w:val="22"/>
        </w:rPr>
        <w:t xml:space="preserve">A thorough </w:t>
      </w:r>
      <w:r w:rsidR="00295758" w:rsidRPr="00E97BAB">
        <w:rPr>
          <w:rFonts w:ascii="Arial" w:hAnsi="Arial" w:cs="Arial"/>
          <w:sz w:val="22"/>
        </w:rPr>
        <w:t>R</w:t>
      </w:r>
      <w:r w:rsidR="00E3733B" w:rsidRPr="00E97BAB">
        <w:rPr>
          <w:rFonts w:ascii="Arial" w:hAnsi="Arial" w:cs="Arial"/>
          <w:sz w:val="22"/>
        </w:rPr>
        <w:t xml:space="preserve">apid </w:t>
      </w:r>
      <w:r w:rsidR="00295758" w:rsidRPr="00E97BAB">
        <w:rPr>
          <w:rFonts w:ascii="Arial" w:hAnsi="Arial" w:cs="Arial"/>
          <w:sz w:val="22"/>
        </w:rPr>
        <w:t>R</w:t>
      </w:r>
      <w:r w:rsidR="00E3733B" w:rsidRPr="00E97BAB">
        <w:rPr>
          <w:rFonts w:ascii="Arial" w:hAnsi="Arial" w:cs="Arial"/>
          <w:sz w:val="22"/>
        </w:rPr>
        <w:t xml:space="preserve">eview may mean that there is no need for a </w:t>
      </w:r>
      <w:r w:rsidR="00C1575C" w:rsidRPr="00E97BAB">
        <w:rPr>
          <w:rFonts w:ascii="Arial" w:hAnsi="Arial" w:cs="Arial"/>
          <w:sz w:val="22"/>
        </w:rPr>
        <w:t xml:space="preserve">separate </w:t>
      </w:r>
      <w:r w:rsidR="005E7E4B" w:rsidRPr="00E97BAB">
        <w:rPr>
          <w:rFonts w:ascii="Arial" w:hAnsi="Arial" w:cs="Arial"/>
          <w:sz w:val="22"/>
        </w:rPr>
        <w:t>L</w:t>
      </w:r>
      <w:r w:rsidR="00E3733B" w:rsidRPr="00E97BAB">
        <w:rPr>
          <w:rFonts w:ascii="Arial" w:hAnsi="Arial" w:cs="Arial"/>
          <w:sz w:val="22"/>
        </w:rPr>
        <w:t xml:space="preserve">ocal </w:t>
      </w:r>
      <w:r w:rsidR="00C1575C" w:rsidRPr="00E97BAB">
        <w:rPr>
          <w:rFonts w:ascii="Arial" w:hAnsi="Arial" w:cs="Arial"/>
          <w:sz w:val="22"/>
        </w:rPr>
        <w:t xml:space="preserve">Child </w:t>
      </w:r>
      <w:r w:rsidR="005E7E4B" w:rsidRPr="00E97BAB">
        <w:rPr>
          <w:rFonts w:ascii="Arial" w:hAnsi="Arial" w:cs="Arial"/>
          <w:sz w:val="22"/>
        </w:rPr>
        <w:t>S</w:t>
      </w:r>
      <w:r w:rsidR="00E3733B" w:rsidRPr="00E97BAB">
        <w:rPr>
          <w:rFonts w:ascii="Arial" w:hAnsi="Arial" w:cs="Arial"/>
          <w:sz w:val="22"/>
        </w:rPr>
        <w:t xml:space="preserve">afeguarding </w:t>
      </w:r>
      <w:r w:rsidR="005E7E4B" w:rsidRPr="00E97BAB">
        <w:rPr>
          <w:rFonts w:ascii="Arial" w:hAnsi="Arial" w:cs="Arial"/>
          <w:sz w:val="22"/>
        </w:rPr>
        <w:t>P</w:t>
      </w:r>
      <w:r w:rsidR="00E3733B" w:rsidRPr="00E97BAB">
        <w:rPr>
          <w:rFonts w:ascii="Arial" w:hAnsi="Arial" w:cs="Arial"/>
          <w:sz w:val="22"/>
        </w:rPr>
        <w:t xml:space="preserve">ractice </w:t>
      </w:r>
      <w:r w:rsidR="005E7E4B" w:rsidRPr="00E97BAB">
        <w:rPr>
          <w:rFonts w:ascii="Arial" w:hAnsi="Arial" w:cs="Arial"/>
          <w:sz w:val="22"/>
        </w:rPr>
        <w:t>R</w:t>
      </w:r>
      <w:r w:rsidR="00E3733B" w:rsidRPr="00E97BAB">
        <w:rPr>
          <w:rFonts w:ascii="Arial" w:hAnsi="Arial" w:cs="Arial"/>
          <w:sz w:val="22"/>
        </w:rPr>
        <w:t>eview and areas can move quickly to implement learning across the system. Such a review should feature:</w:t>
      </w:r>
      <w:r w:rsidR="00AE01A1" w:rsidRPr="00E97BAB">
        <w:rPr>
          <w:rFonts w:ascii="Arial" w:hAnsi="Arial" w:cs="Arial"/>
          <w:sz w:val="22"/>
        </w:rPr>
        <w:tab/>
      </w:r>
    </w:p>
    <w:p w14:paraId="55DD6AEB" w14:textId="77777777" w:rsidR="00AE01A1" w:rsidRPr="00E97BAB" w:rsidRDefault="00AE01A1" w:rsidP="007A65ED">
      <w:pPr>
        <w:pStyle w:val="ListParagraph"/>
        <w:numPr>
          <w:ilvl w:val="0"/>
          <w:numId w:val="44"/>
        </w:numPr>
        <w:spacing w:after="0" w:line="240" w:lineRule="auto"/>
        <w:ind w:left="1260"/>
        <w:jc w:val="both"/>
        <w:rPr>
          <w:rFonts w:ascii="Arial" w:hAnsi="Arial" w:cs="Arial"/>
          <w:sz w:val="22"/>
        </w:rPr>
      </w:pPr>
      <w:r w:rsidRPr="00E97BAB">
        <w:rPr>
          <w:rFonts w:ascii="Arial" w:hAnsi="Arial" w:cs="Arial"/>
          <w:sz w:val="22"/>
        </w:rPr>
        <w:t xml:space="preserve">a concise statement of what has </w:t>
      </w:r>
      <w:proofErr w:type="gramStart"/>
      <w:r w:rsidRPr="00E97BAB">
        <w:rPr>
          <w:rFonts w:ascii="Arial" w:hAnsi="Arial" w:cs="Arial"/>
          <w:sz w:val="22"/>
        </w:rPr>
        <w:t>happened;</w:t>
      </w:r>
      <w:proofErr w:type="gramEnd"/>
    </w:p>
    <w:p w14:paraId="2A5BA63E" w14:textId="77777777" w:rsidR="00AE01A1" w:rsidRPr="00E97BAB" w:rsidRDefault="00AE01A1" w:rsidP="007A65ED">
      <w:pPr>
        <w:pStyle w:val="ListParagraph"/>
        <w:numPr>
          <w:ilvl w:val="0"/>
          <w:numId w:val="44"/>
        </w:numPr>
        <w:spacing w:after="0" w:line="240" w:lineRule="auto"/>
        <w:ind w:left="1260"/>
        <w:jc w:val="both"/>
        <w:rPr>
          <w:rFonts w:ascii="Arial" w:hAnsi="Arial" w:cs="Arial"/>
          <w:sz w:val="22"/>
        </w:rPr>
      </w:pPr>
      <w:r w:rsidRPr="00E97BAB">
        <w:rPr>
          <w:rFonts w:ascii="Arial" w:hAnsi="Arial" w:cs="Arial"/>
          <w:sz w:val="22"/>
        </w:rPr>
        <w:t xml:space="preserve">the key questions which emerge from an appraisal of the </w:t>
      </w:r>
      <w:proofErr w:type="gramStart"/>
      <w:r w:rsidRPr="00E97BAB">
        <w:rPr>
          <w:rFonts w:ascii="Arial" w:hAnsi="Arial" w:cs="Arial"/>
          <w:sz w:val="22"/>
        </w:rPr>
        <w:t>case;</w:t>
      </w:r>
      <w:proofErr w:type="gramEnd"/>
    </w:p>
    <w:p w14:paraId="19056F71" w14:textId="77777777" w:rsidR="00AE01A1" w:rsidRPr="00E97BAB" w:rsidRDefault="00AE01A1" w:rsidP="007A65ED">
      <w:pPr>
        <w:pStyle w:val="ListParagraph"/>
        <w:numPr>
          <w:ilvl w:val="0"/>
          <w:numId w:val="44"/>
        </w:numPr>
        <w:spacing w:after="0" w:line="240" w:lineRule="auto"/>
        <w:ind w:left="1260"/>
        <w:jc w:val="both"/>
        <w:rPr>
          <w:rFonts w:ascii="Arial" w:hAnsi="Arial" w:cs="Arial"/>
          <w:sz w:val="22"/>
        </w:rPr>
      </w:pPr>
      <w:r w:rsidRPr="00E97BAB">
        <w:rPr>
          <w:rFonts w:ascii="Arial" w:hAnsi="Arial" w:cs="Arial"/>
          <w:sz w:val="22"/>
        </w:rPr>
        <w:t>a detailed and sufficient analysis which addresses those key lines of enquiry</w:t>
      </w:r>
      <w:r w:rsidR="00896F8B" w:rsidRPr="00E97BAB">
        <w:rPr>
          <w:rFonts w:ascii="Arial" w:hAnsi="Arial" w:cs="Arial"/>
          <w:sz w:val="22"/>
        </w:rPr>
        <w:t xml:space="preserve">. (It is important that this addresses the ‘why’ issues: </w:t>
      </w:r>
      <w:r w:rsidR="00896F8B" w:rsidRPr="00E97BAB">
        <w:rPr>
          <w:rFonts w:ascii="Arial" w:hAnsi="Arial" w:cs="Arial"/>
          <w:i/>
          <w:iCs/>
          <w:sz w:val="22"/>
        </w:rPr>
        <w:t xml:space="preserve">why </w:t>
      </w:r>
      <w:r w:rsidR="00896F8B" w:rsidRPr="00E97BAB">
        <w:rPr>
          <w:rFonts w:ascii="Arial" w:hAnsi="Arial" w:cs="Arial"/>
          <w:sz w:val="22"/>
        </w:rPr>
        <w:t xml:space="preserve">events happened as they did, </w:t>
      </w:r>
      <w:r w:rsidR="00896F8B" w:rsidRPr="00E97BAB">
        <w:rPr>
          <w:rFonts w:ascii="Arial" w:hAnsi="Arial" w:cs="Arial"/>
          <w:i/>
          <w:iCs/>
          <w:sz w:val="22"/>
        </w:rPr>
        <w:t>why</w:t>
      </w:r>
      <w:r w:rsidR="00896F8B" w:rsidRPr="00E97BAB">
        <w:rPr>
          <w:rFonts w:ascii="Arial" w:hAnsi="Arial" w:cs="Arial"/>
          <w:sz w:val="22"/>
        </w:rPr>
        <w:t xml:space="preserve"> practitioners made certain decisions, and </w:t>
      </w:r>
      <w:r w:rsidR="00896F8B" w:rsidRPr="00E97BAB">
        <w:rPr>
          <w:rFonts w:ascii="Arial" w:hAnsi="Arial" w:cs="Arial"/>
          <w:i/>
          <w:iCs/>
          <w:sz w:val="22"/>
        </w:rPr>
        <w:t>why</w:t>
      </w:r>
      <w:r w:rsidR="00896F8B" w:rsidRPr="00E97BAB">
        <w:rPr>
          <w:rFonts w:ascii="Arial" w:hAnsi="Arial" w:cs="Arial"/>
          <w:sz w:val="22"/>
        </w:rPr>
        <w:t xml:space="preserve"> children and families responded as they did</w:t>
      </w:r>
      <w:proofErr w:type="gramStart"/>
      <w:r w:rsidR="00896F8B" w:rsidRPr="00E97BAB">
        <w:rPr>
          <w:rFonts w:ascii="Arial" w:hAnsi="Arial" w:cs="Arial"/>
          <w:sz w:val="22"/>
        </w:rPr>
        <w:t>)</w:t>
      </w:r>
      <w:r w:rsidRPr="00E97BAB">
        <w:rPr>
          <w:rFonts w:ascii="Arial" w:hAnsi="Arial" w:cs="Arial"/>
          <w:sz w:val="22"/>
        </w:rPr>
        <w:t>;</w:t>
      </w:r>
      <w:proofErr w:type="gramEnd"/>
    </w:p>
    <w:p w14:paraId="00911081" w14:textId="77777777" w:rsidR="00896F8B" w:rsidRPr="00E97BAB" w:rsidRDefault="00AE01A1" w:rsidP="007A65ED">
      <w:pPr>
        <w:pStyle w:val="ListParagraph"/>
        <w:numPr>
          <w:ilvl w:val="0"/>
          <w:numId w:val="44"/>
        </w:numPr>
        <w:spacing w:after="0" w:line="240" w:lineRule="auto"/>
        <w:ind w:left="1260"/>
        <w:jc w:val="both"/>
        <w:rPr>
          <w:rFonts w:ascii="Arial" w:hAnsi="Arial" w:cs="Arial"/>
          <w:sz w:val="22"/>
        </w:rPr>
      </w:pPr>
      <w:r w:rsidRPr="00E97BAB">
        <w:rPr>
          <w:rFonts w:ascii="Arial" w:hAnsi="Arial" w:cs="Arial"/>
          <w:sz w:val="22"/>
        </w:rPr>
        <w:t xml:space="preserve">clearly related learning with actions to address any </w:t>
      </w:r>
      <w:proofErr w:type="gramStart"/>
      <w:r w:rsidRPr="00E97BAB">
        <w:rPr>
          <w:rFonts w:ascii="Arial" w:hAnsi="Arial" w:cs="Arial"/>
          <w:sz w:val="22"/>
        </w:rPr>
        <w:t>weaknesses</w:t>
      </w:r>
      <w:r w:rsidR="00896F8B" w:rsidRPr="00E97BAB">
        <w:rPr>
          <w:rFonts w:ascii="Arial" w:hAnsi="Arial" w:cs="Arial"/>
          <w:sz w:val="22"/>
        </w:rPr>
        <w:t>;</w:t>
      </w:r>
      <w:proofErr w:type="gramEnd"/>
    </w:p>
    <w:p w14:paraId="5832DF28" w14:textId="77777777" w:rsidR="00E3733B" w:rsidRPr="00E97BAB" w:rsidRDefault="00896F8B" w:rsidP="007A65ED">
      <w:pPr>
        <w:pStyle w:val="ListParagraph"/>
        <w:numPr>
          <w:ilvl w:val="0"/>
          <w:numId w:val="44"/>
        </w:numPr>
        <w:spacing w:after="0" w:line="240" w:lineRule="auto"/>
        <w:ind w:left="1260"/>
        <w:jc w:val="both"/>
        <w:rPr>
          <w:rFonts w:ascii="Arial" w:hAnsi="Arial" w:cs="Arial"/>
          <w:sz w:val="22"/>
        </w:rPr>
      </w:pPr>
      <w:r w:rsidRPr="00E97BAB">
        <w:rPr>
          <w:rFonts w:ascii="Arial" w:hAnsi="Arial" w:cs="Arial"/>
          <w:sz w:val="22"/>
        </w:rPr>
        <w:t xml:space="preserve">plans for </w:t>
      </w:r>
      <w:r w:rsidR="00681A06" w:rsidRPr="00E97BAB">
        <w:rPr>
          <w:rFonts w:ascii="Arial" w:hAnsi="Arial" w:cs="Arial"/>
          <w:sz w:val="22"/>
        </w:rPr>
        <w:t xml:space="preserve">dissemination and implementation of </w:t>
      </w:r>
      <w:r w:rsidRPr="00E97BAB">
        <w:rPr>
          <w:rFonts w:ascii="Arial" w:hAnsi="Arial" w:cs="Arial"/>
          <w:sz w:val="22"/>
        </w:rPr>
        <w:t>learning</w:t>
      </w:r>
      <w:r w:rsidR="00AE01A1" w:rsidRPr="00E97BAB">
        <w:rPr>
          <w:rFonts w:ascii="Arial" w:hAnsi="Arial" w:cs="Arial"/>
          <w:sz w:val="22"/>
        </w:rPr>
        <w:t>.</w:t>
      </w:r>
    </w:p>
    <w:p w14:paraId="32A7E783" w14:textId="77777777" w:rsidR="005A4554" w:rsidRPr="00E97BAB" w:rsidRDefault="005A4554" w:rsidP="005A4554">
      <w:pPr>
        <w:pStyle w:val="ListParagraph"/>
        <w:tabs>
          <w:tab w:val="left" w:pos="851"/>
        </w:tabs>
        <w:spacing w:after="0" w:line="240" w:lineRule="auto"/>
        <w:jc w:val="both"/>
        <w:rPr>
          <w:rFonts w:ascii="Arial" w:hAnsi="Arial" w:cs="Arial"/>
          <w:sz w:val="22"/>
        </w:rPr>
      </w:pPr>
    </w:p>
    <w:p w14:paraId="6E6953B2" w14:textId="77777777" w:rsidR="005A4554" w:rsidRPr="00E97BAB" w:rsidRDefault="005A4554" w:rsidP="007A65ED">
      <w:pPr>
        <w:pStyle w:val="ListParagraph"/>
        <w:spacing w:after="0" w:line="240" w:lineRule="auto"/>
        <w:ind w:left="900" w:hanging="180"/>
        <w:jc w:val="both"/>
        <w:rPr>
          <w:rFonts w:ascii="Arial" w:hAnsi="Arial" w:cs="Arial"/>
          <w:sz w:val="22"/>
        </w:rPr>
      </w:pPr>
      <w:r w:rsidRPr="00E97BAB">
        <w:rPr>
          <w:rFonts w:ascii="Arial" w:hAnsi="Arial" w:cs="Arial"/>
          <w:sz w:val="22"/>
        </w:rPr>
        <w:tab/>
      </w:r>
      <w:r w:rsidR="00A44575" w:rsidRPr="00E97BAB">
        <w:rPr>
          <w:rFonts w:ascii="Arial" w:hAnsi="Arial" w:cs="Arial"/>
          <w:sz w:val="22"/>
        </w:rPr>
        <w:t>On concluding a Rapid Review where learning is identified and a further review is not required, consideration should be given to whether, and how, any learning should be shared with the family.</w:t>
      </w:r>
    </w:p>
    <w:p w14:paraId="59BCBBF7" w14:textId="77777777" w:rsidR="00054A3C" w:rsidRPr="00E97BAB" w:rsidRDefault="00054A3C" w:rsidP="00CA1CD5">
      <w:pPr>
        <w:spacing w:after="0" w:line="240" w:lineRule="auto"/>
        <w:jc w:val="both"/>
        <w:rPr>
          <w:rFonts w:ascii="Arial" w:hAnsi="Arial" w:cs="Arial"/>
          <w:sz w:val="22"/>
        </w:rPr>
      </w:pPr>
      <w:r w:rsidRPr="00E97BAB">
        <w:rPr>
          <w:rFonts w:ascii="Arial" w:hAnsi="Arial" w:cs="Arial"/>
          <w:sz w:val="22"/>
        </w:rPr>
        <w:t xml:space="preserve"> </w:t>
      </w:r>
    </w:p>
    <w:p w14:paraId="3883C693" w14:textId="77777777" w:rsidR="00D25881" w:rsidRPr="00E97BAB" w:rsidRDefault="00054A3C" w:rsidP="007A65ED">
      <w:pPr>
        <w:spacing w:after="0" w:line="240" w:lineRule="auto"/>
        <w:ind w:left="900" w:hanging="900"/>
        <w:jc w:val="both"/>
        <w:rPr>
          <w:rFonts w:ascii="Arial" w:hAnsi="Arial" w:cs="Arial"/>
          <w:sz w:val="22"/>
        </w:rPr>
      </w:pPr>
      <w:r w:rsidRPr="00E97BAB">
        <w:rPr>
          <w:rFonts w:ascii="Arial" w:hAnsi="Arial" w:cs="Arial"/>
          <w:sz w:val="22"/>
        </w:rPr>
        <w:t>4.6.</w:t>
      </w:r>
      <w:r w:rsidR="00696148" w:rsidRPr="00E97BAB">
        <w:rPr>
          <w:rFonts w:ascii="Arial" w:hAnsi="Arial" w:cs="Arial"/>
          <w:sz w:val="22"/>
        </w:rPr>
        <w:t>6</w:t>
      </w:r>
      <w:r w:rsidRPr="00E97BAB">
        <w:rPr>
          <w:rFonts w:ascii="Arial" w:hAnsi="Arial" w:cs="Arial"/>
          <w:sz w:val="22"/>
        </w:rPr>
        <w:tab/>
      </w:r>
      <w:r w:rsidR="002161E7" w:rsidRPr="00E97BAB">
        <w:rPr>
          <w:rFonts w:ascii="Arial" w:hAnsi="Arial" w:cs="Arial"/>
          <w:sz w:val="22"/>
        </w:rPr>
        <w:t>From time to time, t</w:t>
      </w:r>
      <w:r w:rsidR="00D25881" w:rsidRPr="00E97BAB">
        <w:rPr>
          <w:rFonts w:ascii="Arial" w:hAnsi="Arial" w:cs="Arial"/>
          <w:sz w:val="22"/>
        </w:rPr>
        <w:t xml:space="preserve">he National Panel may request the inclusion of additional </w:t>
      </w:r>
      <w:proofErr w:type="gramStart"/>
      <w:r w:rsidR="00D25881" w:rsidRPr="00E97BAB">
        <w:rPr>
          <w:rFonts w:ascii="Arial" w:hAnsi="Arial" w:cs="Arial"/>
          <w:sz w:val="22"/>
        </w:rPr>
        <w:t>considerations</w:t>
      </w:r>
      <w:proofErr w:type="gramEnd"/>
      <w:r w:rsidR="00D25881" w:rsidRPr="00E97BAB">
        <w:rPr>
          <w:rFonts w:ascii="Arial" w:hAnsi="Arial" w:cs="Arial"/>
          <w:sz w:val="22"/>
        </w:rPr>
        <w:t xml:space="preserve"> and these will be incorporated. For example, the request to consider whether, and to what </w:t>
      </w:r>
      <w:r w:rsidR="001C3338" w:rsidRPr="00E97BAB">
        <w:rPr>
          <w:rFonts w:ascii="Arial" w:hAnsi="Arial" w:cs="Arial"/>
          <w:sz w:val="22"/>
        </w:rPr>
        <w:t>extent, the Covid-19 pandemic may have impacted either on the circumstances of the child or family or the capacity of services to respond to their needs.</w:t>
      </w:r>
    </w:p>
    <w:p w14:paraId="3265D90F" w14:textId="77777777" w:rsidR="00D25881" w:rsidRPr="00E97BAB" w:rsidRDefault="00D25881" w:rsidP="00CA1CD5">
      <w:pPr>
        <w:spacing w:after="0" w:line="240" w:lineRule="auto"/>
        <w:ind w:left="851" w:hanging="851"/>
        <w:jc w:val="both"/>
        <w:rPr>
          <w:rFonts w:ascii="Arial" w:hAnsi="Arial" w:cs="Arial"/>
          <w:sz w:val="22"/>
        </w:rPr>
      </w:pPr>
    </w:p>
    <w:p w14:paraId="0844DE42" w14:textId="77777777" w:rsidR="00051FBC" w:rsidRPr="00E97BAB" w:rsidRDefault="001C3338" w:rsidP="007A65ED">
      <w:pPr>
        <w:spacing w:after="0" w:line="240" w:lineRule="auto"/>
        <w:ind w:left="900" w:hanging="900"/>
        <w:jc w:val="both"/>
        <w:rPr>
          <w:rFonts w:ascii="Arial" w:hAnsi="Arial" w:cs="Arial"/>
          <w:sz w:val="22"/>
        </w:rPr>
      </w:pPr>
      <w:r w:rsidRPr="00E97BAB">
        <w:rPr>
          <w:rFonts w:ascii="Arial" w:hAnsi="Arial" w:cs="Arial"/>
          <w:sz w:val="22"/>
        </w:rPr>
        <w:t>4.6.</w:t>
      </w:r>
      <w:r w:rsidR="00696148" w:rsidRPr="00E97BAB">
        <w:rPr>
          <w:rFonts w:ascii="Arial" w:hAnsi="Arial" w:cs="Arial"/>
          <w:sz w:val="22"/>
        </w:rPr>
        <w:t>7</w:t>
      </w:r>
      <w:r w:rsidRPr="00E97BAB">
        <w:rPr>
          <w:rFonts w:ascii="Arial" w:hAnsi="Arial" w:cs="Arial"/>
          <w:sz w:val="22"/>
        </w:rPr>
        <w:tab/>
      </w:r>
      <w:r w:rsidR="00054A3C" w:rsidRPr="00E97BAB">
        <w:rPr>
          <w:rFonts w:ascii="Arial" w:hAnsi="Arial" w:cs="Arial"/>
          <w:sz w:val="22"/>
        </w:rPr>
        <w:t xml:space="preserve">The </w:t>
      </w:r>
      <w:r w:rsidR="00B42EEF" w:rsidRPr="00E97BAB">
        <w:rPr>
          <w:rFonts w:ascii="Arial" w:hAnsi="Arial" w:cs="Arial"/>
          <w:sz w:val="22"/>
        </w:rPr>
        <w:t xml:space="preserve">analysis and outcome of the meeting should be recorded on the </w:t>
      </w:r>
      <w:r w:rsidR="00054A3C" w:rsidRPr="00E97BAB">
        <w:rPr>
          <w:rFonts w:ascii="Arial" w:hAnsi="Arial" w:cs="Arial"/>
          <w:i/>
          <w:color w:val="8064A2"/>
          <w:sz w:val="22"/>
        </w:rPr>
        <w:t>Rapid Review Template</w:t>
      </w:r>
      <w:r w:rsidR="00054A3C" w:rsidRPr="00E97BAB">
        <w:rPr>
          <w:rFonts w:ascii="Arial" w:hAnsi="Arial" w:cs="Arial"/>
          <w:color w:val="8064A2"/>
          <w:sz w:val="22"/>
        </w:rPr>
        <w:t xml:space="preserve"> (Document 4) </w:t>
      </w:r>
      <w:r w:rsidR="00B42EEF" w:rsidRPr="00E97BAB">
        <w:rPr>
          <w:rFonts w:ascii="Arial" w:hAnsi="Arial" w:cs="Arial"/>
          <w:sz w:val="22"/>
        </w:rPr>
        <w:t>and</w:t>
      </w:r>
      <w:r w:rsidR="00B42EEF" w:rsidRPr="00E97BAB">
        <w:rPr>
          <w:rFonts w:ascii="Arial" w:hAnsi="Arial" w:cs="Arial"/>
          <w:color w:val="8064A2"/>
          <w:sz w:val="22"/>
        </w:rPr>
        <w:t xml:space="preserve"> </w:t>
      </w:r>
      <w:r w:rsidR="00054A3C" w:rsidRPr="00E97BAB">
        <w:rPr>
          <w:rFonts w:ascii="Arial" w:hAnsi="Arial" w:cs="Arial"/>
          <w:sz w:val="22"/>
        </w:rPr>
        <w:t xml:space="preserve">should be </w:t>
      </w:r>
      <w:r w:rsidR="00B42EEF" w:rsidRPr="00E97BAB">
        <w:rPr>
          <w:rFonts w:ascii="Arial" w:hAnsi="Arial" w:cs="Arial"/>
          <w:sz w:val="22"/>
        </w:rPr>
        <w:t>shared and agreed by those attending the Rapid Review</w:t>
      </w:r>
      <w:r w:rsidR="005E7E4B" w:rsidRPr="00E97BAB">
        <w:rPr>
          <w:rFonts w:ascii="Arial" w:hAnsi="Arial" w:cs="Arial"/>
          <w:sz w:val="22"/>
        </w:rPr>
        <w:t xml:space="preserve"> meeting</w:t>
      </w:r>
      <w:r w:rsidR="00B42EEF" w:rsidRPr="00E97BAB">
        <w:rPr>
          <w:rFonts w:ascii="Arial" w:hAnsi="Arial" w:cs="Arial"/>
          <w:sz w:val="22"/>
        </w:rPr>
        <w:t>.</w:t>
      </w:r>
      <w:r w:rsidR="00054A3C" w:rsidRPr="00E97BAB">
        <w:rPr>
          <w:rFonts w:ascii="Arial" w:hAnsi="Arial" w:cs="Arial"/>
          <w:sz w:val="22"/>
        </w:rPr>
        <w:t xml:space="preserve"> </w:t>
      </w:r>
    </w:p>
    <w:p w14:paraId="550F3A3B" w14:textId="77777777" w:rsidR="00051FBC" w:rsidRPr="00E97BAB" w:rsidRDefault="00051FBC" w:rsidP="00051FBC">
      <w:pPr>
        <w:spacing w:after="0" w:line="240" w:lineRule="auto"/>
        <w:ind w:left="851" w:hanging="851"/>
        <w:jc w:val="both"/>
        <w:rPr>
          <w:rFonts w:ascii="Arial" w:hAnsi="Arial" w:cs="Arial"/>
          <w:sz w:val="22"/>
        </w:rPr>
      </w:pPr>
    </w:p>
    <w:p w14:paraId="4439C260" w14:textId="77777777" w:rsidR="00051FBC" w:rsidRPr="00E97BAB" w:rsidRDefault="00051FBC" w:rsidP="007A65ED">
      <w:pPr>
        <w:spacing w:after="0" w:line="240" w:lineRule="auto"/>
        <w:ind w:left="900"/>
        <w:jc w:val="both"/>
        <w:rPr>
          <w:rFonts w:ascii="Arial" w:hAnsi="Arial" w:cs="Arial"/>
          <w:sz w:val="22"/>
        </w:rPr>
      </w:pPr>
      <w:r w:rsidRPr="00E97BAB">
        <w:rPr>
          <w:rFonts w:ascii="Arial" w:hAnsi="Arial" w:cs="Arial"/>
          <w:sz w:val="22"/>
        </w:rPr>
        <w:t xml:space="preserve">Those responsible for writing up the Rapid Review may wish to refer to the National Panel’s </w:t>
      </w:r>
      <w:hyperlink r:id="rId13" w:history="1">
        <w:r w:rsidRPr="00E97BAB">
          <w:rPr>
            <w:rStyle w:val="Hyperlink"/>
            <w:rFonts w:ascii="Arial" w:hAnsi="Arial" w:cs="Arial"/>
            <w:i/>
            <w:iCs/>
            <w:sz w:val="22"/>
          </w:rPr>
          <w:t>‘Rapid Review examples’</w:t>
        </w:r>
        <w:r w:rsidRPr="00E97BAB">
          <w:rPr>
            <w:rStyle w:val="Hyperlink"/>
            <w:rFonts w:ascii="Arial" w:hAnsi="Arial" w:cs="Arial"/>
            <w:sz w:val="22"/>
          </w:rPr>
          <w:t xml:space="preserve"> (December 2022)</w:t>
        </w:r>
      </w:hyperlink>
      <w:r w:rsidRPr="00E97BAB">
        <w:rPr>
          <w:rFonts w:ascii="Arial" w:hAnsi="Arial" w:cs="Arial"/>
          <w:sz w:val="22"/>
        </w:rPr>
        <w:t xml:space="preserve">. This document includes </w:t>
      </w:r>
      <w:r w:rsidR="00C8294E" w:rsidRPr="00E97BAB">
        <w:rPr>
          <w:rFonts w:ascii="Arial" w:hAnsi="Arial" w:cs="Arial"/>
          <w:sz w:val="22"/>
        </w:rPr>
        <w:t xml:space="preserve">anonymised </w:t>
      </w:r>
      <w:r w:rsidRPr="00E97BAB">
        <w:rPr>
          <w:rFonts w:ascii="Arial" w:hAnsi="Arial" w:cs="Arial"/>
          <w:sz w:val="22"/>
        </w:rPr>
        <w:t xml:space="preserve">examples of how to summarise </w:t>
      </w:r>
      <w:r w:rsidR="00C8294E" w:rsidRPr="00E97BAB">
        <w:rPr>
          <w:rFonts w:ascii="Arial" w:hAnsi="Arial" w:cs="Arial"/>
          <w:sz w:val="22"/>
        </w:rPr>
        <w:t>both</w:t>
      </w:r>
      <w:r w:rsidRPr="00E97BAB">
        <w:rPr>
          <w:rFonts w:ascii="Arial" w:hAnsi="Arial" w:cs="Arial"/>
          <w:sz w:val="22"/>
        </w:rPr>
        <w:t xml:space="preserve"> </w:t>
      </w:r>
      <w:r w:rsidR="00C8294E" w:rsidRPr="00E97BAB">
        <w:rPr>
          <w:rFonts w:ascii="Arial" w:hAnsi="Arial" w:cs="Arial"/>
          <w:sz w:val="22"/>
        </w:rPr>
        <w:t xml:space="preserve">the </w:t>
      </w:r>
      <w:r w:rsidRPr="00E97BAB">
        <w:rPr>
          <w:rFonts w:ascii="Arial" w:hAnsi="Arial" w:cs="Arial"/>
          <w:sz w:val="22"/>
        </w:rPr>
        <w:t>incident and the discussions at the Rapid Review as well as how to set out the immediate actions and learning</w:t>
      </w:r>
      <w:r w:rsidR="00C8294E" w:rsidRPr="00E97BAB">
        <w:rPr>
          <w:rFonts w:ascii="Arial" w:hAnsi="Arial" w:cs="Arial"/>
          <w:sz w:val="22"/>
        </w:rPr>
        <w:t>.</w:t>
      </w:r>
      <w:r w:rsidRPr="00E97BAB">
        <w:rPr>
          <w:rFonts w:ascii="Arial" w:hAnsi="Arial" w:cs="Arial"/>
          <w:sz w:val="22"/>
        </w:rPr>
        <w:t xml:space="preserve"> </w:t>
      </w:r>
    </w:p>
    <w:p w14:paraId="76E2A7A7" w14:textId="77777777" w:rsidR="005E7E4B" w:rsidRPr="00E97BAB" w:rsidRDefault="005E7E4B" w:rsidP="007A65ED">
      <w:pPr>
        <w:spacing w:after="0" w:line="240" w:lineRule="auto"/>
        <w:ind w:left="900" w:hanging="900"/>
        <w:jc w:val="both"/>
        <w:rPr>
          <w:rFonts w:ascii="Arial" w:hAnsi="Arial" w:cs="Arial"/>
          <w:sz w:val="22"/>
        </w:rPr>
      </w:pPr>
    </w:p>
    <w:p w14:paraId="6C4639F7" w14:textId="77777777" w:rsidR="00EE2A90" w:rsidRPr="00E97BAB" w:rsidRDefault="005E7E4B" w:rsidP="00EE2A90">
      <w:pPr>
        <w:tabs>
          <w:tab w:val="left" w:pos="851"/>
        </w:tabs>
        <w:spacing w:after="0" w:line="240" w:lineRule="auto"/>
        <w:ind w:left="900" w:hanging="900"/>
        <w:jc w:val="both"/>
        <w:rPr>
          <w:rFonts w:ascii="Arial" w:hAnsi="Arial" w:cs="Arial"/>
          <w:sz w:val="22"/>
        </w:rPr>
      </w:pPr>
      <w:r w:rsidRPr="00E97BAB">
        <w:rPr>
          <w:rFonts w:ascii="Arial" w:hAnsi="Arial" w:cs="Arial"/>
          <w:sz w:val="22"/>
        </w:rPr>
        <w:t>4.6.</w:t>
      </w:r>
      <w:r w:rsidR="00696148" w:rsidRPr="00E97BAB">
        <w:rPr>
          <w:rFonts w:ascii="Arial" w:hAnsi="Arial" w:cs="Arial"/>
          <w:sz w:val="22"/>
        </w:rPr>
        <w:t>8</w:t>
      </w:r>
      <w:r w:rsidRPr="00E97BAB">
        <w:rPr>
          <w:rFonts w:ascii="Arial" w:hAnsi="Arial" w:cs="Arial"/>
          <w:sz w:val="22"/>
        </w:rPr>
        <w:tab/>
        <w:t xml:space="preserve">There should be a clear process for the ratification of the outcome of the Rapid Review by </w:t>
      </w:r>
      <w:r w:rsidR="00303DCE" w:rsidRPr="00E97BAB">
        <w:rPr>
          <w:rFonts w:ascii="Arial" w:hAnsi="Arial" w:cs="Arial"/>
          <w:sz w:val="22"/>
        </w:rPr>
        <w:t xml:space="preserve">each of </w:t>
      </w:r>
      <w:r w:rsidRPr="00E97BAB">
        <w:rPr>
          <w:rFonts w:ascii="Arial" w:hAnsi="Arial" w:cs="Arial"/>
          <w:sz w:val="22"/>
        </w:rPr>
        <w:t xml:space="preserve">the Safeguarding Partners prior to submission to the National Panel. </w:t>
      </w:r>
      <w:r w:rsidR="00303DCE" w:rsidRPr="00E97BAB">
        <w:rPr>
          <w:rFonts w:ascii="Arial" w:hAnsi="Arial" w:cs="Arial"/>
          <w:sz w:val="22"/>
        </w:rPr>
        <w:t>Where responsibility is delegated within the partner agencies, those holding responsibility need to be clearly identified, have the authority to make decisions on behalf of their agency, and have clear lines of accountability.</w:t>
      </w:r>
    </w:p>
    <w:p w14:paraId="46E3AA2A" w14:textId="77777777" w:rsidR="00EE2A90" w:rsidRPr="00E97BAB" w:rsidRDefault="00EE2A90" w:rsidP="00EE2A90">
      <w:pPr>
        <w:tabs>
          <w:tab w:val="left" w:pos="851"/>
        </w:tabs>
        <w:spacing w:after="0" w:line="240" w:lineRule="auto"/>
        <w:ind w:left="900" w:hanging="900"/>
        <w:jc w:val="both"/>
        <w:rPr>
          <w:rFonts w:ascii="Arial" w:hAnsi="Arial" w:cs="Arial"/>
          <w:sz w:val="22"/>
        </w:rPr>
      </w:pPr>
    </w:p>
    <w:p w14:paraId="5D46AC5D" w14:textId="5CF2738A" w:rsidR="00054A3C" w:rsidRPr="00E97BAB" w:rsidRDefault="00EE2A90" w:rsidP="00EE2A90">
      <w:pPr>
        <w:spacing w:after="0" w:line="240" w:lineRule="auto"/>
        <w:ind w:left="900" w:hanging="900"/>
        <w:jc w:val="both"/>
        <w:rPr>
          <w:rFonts w:ascii="Arial" w:hAnsi="Arial" w:cs="Arial"/>
          <w:sz w:val="22"/>
        </w:rPr>
      </w:pPr>
      <w:r w:rsidRPr="00E97BAB">
        <w:rPr>
          <w:rFonts w:ascii="Arial" w:hAnsi="Arial" w:cs="Arial"/>
          <w:sz w:val="22"/>
        </w:rPr>
        <w:t>4.6.9</w:t>
      </w:r>
      <w:r w:rsidRPr="00E97BAB">
        <w:rPr>
          <w:rFonts w:ascii="Arial" w:hAnsi="Arial" w:cs="Arial"/>
          <w:sz w:val="22"/>
        </w:rPr>
        <w:tab/>
      </w:r>
      <w:r w:rsidR="000376A6" w:rsidRPr="00E97BAB">
        <w:rPr>
          <w:rFonts w:ascii="Arial" w:hAnsi="Arial" w:cs="Arial"/>
          <w:sz w:val="22"/>
        </w:rPr>
        <w:t>A</w:t>
      </w:r>
      <w:r w:rsidR="00054A3C" w:rsidRPr="00E97BAB">
        <w:rPr>
          <w:rFonts w:ascii="Arial" w:hAnsi="Arial" w:cs="Arial"/>
          <w:sz w:val="22"/>
        </w:rPr>
        <w:t xml:space="preserve">reas who have an Independent Scrutineer may wish to ask them to </w:t>
      </w:r>
      <w:r w:rsidR="00054A3C" w:rsidRPr="00E97BAB">
        <w:rPr>
          <w:rFonts w:ascii="Arial" w:hAnsi="Arial" w:cs="Arial"/>
          <w:bCs/>
          <w:sz w:val="22"/>
        </w:rPr>
        <w:t>endorse the outcome</w:t>
      </w:r>
      <w:r w:rsidR="00054A3C" w:rsidRPr="00E97BAB">
        <w:rPr>
          <w:rFonts w:ascii="Arial" w:hAnsi="Arial" w:cs="Arial"/>
          <w:sz w:val="22"/>
        </w:rPr>
        <w:t>.</w:t>
      </w:r>
      <w:r w:rsidR="00BE65CD" w:rsidRPr="00E97BAB">
        <w:rPr>
          <w:rFonts w:ascii="Arial" w:hAnsi="Arial" w:cs="Arial"/>
          <w:sz w:val="22"/>
        </w:rPr>
        <w:t xml:space="preserve"> </w:t>
      </w:r>
      <w:r w:rsidR="000376A6" w:rsidRPr="00E97BAB">
        <w:rPr>
          <w:rFonts w:ascii="Arial" w:hAnsi="Arial" w:cs="Arial"/>
          <w:sz w:val="22"/>
        </w:rPr>
        <w:t>However, the responsibility for the decision remains with the three Safeguarding Partners.</w:t>
      </w:r>
    </w:p>
    <w:p w14:paraId="7B4F4BB1" w14:textId="77777777" w:rsidR="00054A3C" w:rsidRPr="00E97BAB" w:rsidRDefault="00054A3C" w:rsidP="007A65ED">
      <w:pPr>
        <w:spacing w:after="0" w:line="240" w:lineRule="auto"/>
        <w:ind w:left="900" w:hanging="900"/>
        <w:jc w:val="both"/>
        <w:rPr>
          <w:rFonts w:ascii="Arial" w:hAnsi="Arial" w:cs="Arial"/>
          <w:sz w:val="22"/>
        </w:rPr>
      </w:pPr>
    </w:p>
    <w:p w14:paraId="2C17B253" w14:textId="77777777" w:rsidR="00054A3C" w:rsidRPr="00E97BAB" w:rsidRDefault="00054A3C" w:rsidP="00E97BAB">
      <w:pPr>
        <w:pStyle w:val="Heading2"/>
        <w:spacing w:before="0" w:line="240" w:lineRule="auto"/>
        <w:ind w:left="900" w:hanging="900"/>
        <w:jc w:val="both"/>
        <w:rPr>
          <w:rFonts w:cs="Arial"/>
          <w:color w:val="000000"/>
          <w:sz w:val="22"/>
          <w:szCs w:val="22"/>
        </w:rPr>
      </w:pPr>
      <w:bookmarkStart w:id="19" w:name="_Toc181887830"/>
      <w:r w:rsidRPr="00E97BAB">
        <w:rPr>
          <w:rFonts w:cs="Arial"/>
          <w:color w:val="000000"/>
          <w:sz w:val="22"/>
          <w:szCs w:val="22"/>
        </w:rPr>
        <w:lastRenderedPageBreak/>
        <w:t>4.7</w:t>
      </w:r>
      <w:r w:rsidRPr="00E97BAB">
        <w:rPr>
          <w:rFonts w:cs="Arial"/>
          <w:color w:val="000000"/>
          <w:sz w:val="22"/>
          <w:szCs w:val="22"/>
        </w:rPr>
        <w:tab/>
        <w:t>Sharing the Outcome of the Rapid Review</w:t>
      </w:r>
      <w:bookmarkEnd w:id="19"/>
    </w:p>
    <w:p w14:paraId="2420D8B8" w14:textId="77777777" w:rsidR="00054A3C" w:rsidRPr="00E97BAB" w:rsidRDefault="00054A3C" w:rsidP="00E97BAB">
      <w:pPr>
        <w:spacing w:after="0" w:line="240" w:lineRule="auto"/>
        <w:ind w:left="851" w:hanging="851"/>
        <w:jc w:val="both"/>
        <w:rPr>
          <w:rFonts w:ascii="Arial" w:hAnsi="Arial" w:cs="Arial"/>
          <w:sz w:val="22"/>
        </w:rPr>
      </w:pPr>
    </w:p>
    <w:p w14:paraId="1B26D806" w14:textId="77777777" w:rsidR="00054A3C" w:rsidRPr="00E97BAB" w:rsidRDefault="00054A3C" w:rsidP="00E97BAB">
      <w:pPr>
        <w:spacing w:after="0" w:line="240" w:lineRule="auto"/>
        <w:ind w:left="900" w:hanging="900"/>
        <w:jc w:val="both"/>
        <w:rPr>
          <w:rFonts w:ascii="Arial" w:hAnsi="Arial" w:cs="Arial"/>
          <w:color w:val="000000"/>
          <w:sz w:val="22"/>
        </w:rPr>
      </w:pPr>
      <w:r w:rsidRPr="00E97BAB">
        <w:rPr>
          <w:rFonts w:ascii="Arial" w:hAnsi="Arial" w:cs="Arial"/>
          <w:sz w:val="22"/>
        </w:rPr>
        <w:t>4.7.1</w:t>
      </w:r>
      <w:r w:rsidRPr="00E97BAB">
        <w:rPr>
          <w:rFonts w:ascii="Arial" w:hAnsi="Arial" w:cs="Arial"/>
          <w:sz w:val="22"/>
        </w:rPr>
        <w:tab/>
      </w:r>
      <w:r w:rsidRPr="00E97BAB">
        <w:rPr>
          <w:rFonts w:ascii="Arial" w:hAnsi="Arial" w:cs="Arial"/>
          <w:b/>
          <w:sz w:val="22"/>
        </w:rPr>
        <w:t>Within</w:t>
      </w:r>
      <w:r w:rsidRPr="00E97BAB">
        <w:rPr>
          <w:rFonts w:ascii="Arial" w:hAnsi="Arial" w:cs="Arial"/>
          <w:sz w:val="22"/>
        </w:rPr>
        <w:t xml:space="preserve"> </w:t>
      </w:r>
      <w:r w:rsidRPr="00E97BAB">
        <w:rPr>
          <w:rFonts w:ascii="Arial" w:hAnsi="Arial" w:cs="Arial"/>
          <w:b/>
          <w:sz w:val="22"/>
        </w:rPr>
        <w:t>2 working days</w:t>
      </w:r>
      <w:r w:rsidRPr="00E97BAB">
        <w:rPr>
          <w:rFonts w:ascii="Arial" w:hAnsi="Arial" w:cs="Arial"/>
          <w:sz w:val="22"/>
        </w:rPr>
        <w:t xml:space="preserve"> of the Rapid Review meeting, the Safeguarding Partners should send the completed </w:t>
      </w:r>
      <w:r w:rsidRPr="00E97BAB">
        <w:rPr>
          <w:rFonts w:ascii="Arial" w:hAnsi="Arial" w:cs="Arial"/>
          <w:i/>
          <w:sz w:val="22"/>
        </w:rPr>
        <w:t>Rapid Review</w:t>
      </w:r>
      <w:r w:rsidR="00B823EF" w:rsidRPr="00E97BAB">
        <w:rPr>
          <w:rFonts w:ascii="Arial" w:hAnsi="Arial" w:cs="Arial"/>
          <w:i/>
          <w:sz w:val="22"/>
        </w:rPr>
        <w:t xml:space="preserve"> Template</w:t>
      </w:r>
      <w:r w:rsidRPr="00E97BAB">
        <w:rPr>
          <w:rFonts w:ascii="Arial" w:hAnsi="Arial" w:cs="Arial"/>
          <w:i/>
          <w:sz w:val="22"/>
        </w:rPr>
        <w:t xml:space="preserve"> </w:t>
      </w:r>
      <w:r w:rsidRPr="00E97BAB">
        <w:rPr>
          <w:rFonts w:ascii="Arial" w:hAnsi="Arial" w:cs="Arial"/>
          <w:sz w:val="22"/>
        </w:rPr>
        <w:t>to the National Panel (</w:t>
      </w:r>
      <w:r w:rsidRPr="00E97BAB">
        <w:rPr>
          <w:rFonts w:ascii="Arial" w:hAnsi="Arial" w:cs="Arial"/>
          <w:bCs/>
          <w:sz w:val="22"/>
        </w:rPr>
        <w:t>Mailbox.NationalReviewPanel@education.gov.uk)</w:t>
      </w:r>
      <w:r w:rsidRPr="00E97BAB">
        <w:rPr>
          <w:rFonts w:ascii="Arial" w:hAnsi="Arial" w:cs="Arial"/>
          <w:b/>
          <w:bCs/>
          <w:sz w:val="22"/>
        </w:rPr>
        <w:t xml:space="preserve"> </w:t>
      </w:r>
      <w:r w:rsidRPr="00E97BAB">
        <w:rPr>
          <w:rFonts w:ascii="Arial" w:hAnsi="Arial" w:cs="Arial"/>
          <w:bCs/>
          <w:sz w:val="22"/>
        </w:rPr>
        <w:t>together</w:t>
      </w:r>
      <w:r w:rsidRPr="00E97BAB">
        <w:rPr>
          <w:rFonts w:ascii="Arial" w:hAnsi="Arial" w:cs="Arial"/>
          <w:b/>
          <w:bCs/>
          <w:sz w:val="22"/>
        </w:rPr>
        <w:t xml:space="preserve"> </w:t>
      </w:r>
      <w:r w:rsidRPr="00E97BAB">
        <w:rPr>
          <w:rFonts w:ascii="Arial" w:hAnsi="Arial" w:cs="Arial"/>
          <w:sz w:val="22"/>
        </w:rPr>
        <w:t xml:space="preserve">with a covering letter, see </w:t>
      </w:r>
      <w:r w:rsidRPr="00E97BAB">
        <w:rPr>
          <w:rFonts w:ascii="Arial" w:hAnsi="Arial" w:cs="Arial"/>
          <w:i/>
          <w:color w:val="8064A2"/>
          <w:sz w:val="22"/>
        </w:rPr>
        <w:t>Sample letter to accompany the Rapid Review Template</w:t>
      </w:r>
      <w:r w:rsidRPr="00E97BAB">
        <w:rPr>
          <w:rFonts w:ascii="Arial" w:hAnsi="Arial" w:cs="Arial"/>
          <w:color w:val="8064A2"/>
          <w:sz w:val="22"/>
        </w:rPr>
        <w:t xml:space="preserve"> (Document 5)</w:t>
      </w:r>
      <w:r w:rsidRPr="00E97BAB">
        <w:rPr>
          <w:rFonts w:ascii="Arial" w:hAnsi="Arial" w:cs="Arial"/>
          <w:color w:val="000000"/>
          <w:sz w:val="22"/>
        </w:rPr>
        <w:t>.</w:t>
      </w:r>
    </w:p>
    <w:p w14:paraId="3C3A151A" w14:textId="77777777" w:rsidR="00EE3C7A" w:rsidRPr="00E97BAB" w:rsidRDefault="00EE3C7A" w:rsidP="00E97BAB">
      <w:pPr>
        <w:spacing w:after="0" w:line="240" w:lineRule="auto"/>
        <w:ind w:left="900" w:hanging="900"/>
        <w:jc w:val="both"/>
        <w:rPr>
          <w:rFonts w:ascii="Arial" w:hAnsi="Arial" w:cs="Arial"/>
          <w:color w:val="8064A2"/>
          <w:sz w:val="22"/>
        </w:rPr>
      </w:pPr>
    </w:p>
    <w:p w14:paraId="1B4865C2" w14:textId="77777777" w:rsidR="00EE3C7A" w:rsidRPr="00E97BAB" w:rsidRDefault="00EE3C7A" w:rsidP="00E97BAB">
      <w:pPr>
        <w:spacing w:after="0" w:line="240" w:lineRule="auto"/>
        <w:ind w:left="900" w:hanging="900"/>
        <w:jc w:val="both"/>
        <w:rPr>
          <w:rFonts w:ascii="Arial" w:hAnsi="Arial" w:cs="Arial"/>
          <w:sz w:val="22"/>
        </w:rPr>
      </w:pPr>
      <w:r w:rsidRPr="00E97BAB">
        <w:rPr>
          <w:rFonts w:ascii="Arial" w:hAnsi="Arial" w:cs="Arial"/>
          <w:color w:val="8064A2"/>
          <w:sz w:val="22"/>
        </w:rPr>
        <w:tab/>
      </w:r>
      <w:r w:rsidR="003E5313" w:rsidRPr="00E97BAB">
        <w:rPr>
          <w:rFonts w:ascii="Arial" w:hAnsi="Arial" w:cs="Arial"/>
          <w:sz w:val="22"/>
        </w:rPr>
        <w:t>All relevant information should be inc</w:t>
      </w:r>
      <w:r w:rsidR="00EE2F40" w:rsidRPr="00E97BAB">
        <w:rPr>
          <w:rFonts w:ascii="Arial" w:hAnsi="Arial" w:cs="Arial"/>
          <w:sz w:val="22"/>
        </w:rPr>
        <w:t xml:space="preserve">orporated within the </w:t>
      </w:r>
      <w:r w:rsidR="003E5313" w:rsidRPr="00E97BAB">
        <w:rPr>
          <w:rFonts w:ascii="Arial" w:hAnsi="Arial" w:cs="Arial"/>
          <w:sz w:val="22"/>
        </w:rPr>
        <w:t>Rapid Review template</w:t>
      </w:r>
      <w:r w:rsidR="00EE2F40" w:rsidRPr="00E97BAB">
        <w:rPr>
          <w:rFonts w:ascii="Arial" w:hAnsi="Arial" w:cs="Arial"/>
          <w:sz w:val="22"/>
        </w:rPr>
        <w:t xml:space="preserve">, negating the need to </w:t>
      </w:r>
      <w:r w:rsidR="003E5313" w:rsidRPr="00E97BAB">
        <w:rPr>
          <w:rFonts w:ascii="Arial" w:hAnsi="Arial" w:cs="Arial"/>
          <w:sz w:val="22"/>
        </w:rPr>
        <w:t>embed</w:t>
      </w:r>
      <w:r w:rsidR="00EE2F40" w:rsidRPr="00E97BAB">
        <w:rPr>
          <w:rFonts w:ascii="Arial" w:hAnsi="Arial" w:cs="Arial"/>
          <w:sz w:val="22"/>
        </w:rPr>
        <w:t xml:space="preserve"> </w:t>
      </w:r>
      <w:r w:rsidR="009A7FCF" w:rsidRPr="00E97BAB">
        <w:rPr>
          <w:rFonts w:ascii="Arial" w:hAnsi="Arial" w:cs="Arial"/>
          <w:sz w:val="22"/>
        </w:rPr>
        <w:t xml:space="preserve">any documents </w:t>
      </w:r>
      <w:r w:rsidR="00EE2F40" w:rsidRPr="00E97BAB">
        <w:rPr>
          <w:rFonts w:ascii="Arial" w:hAnsi="Arial" w:cs="Arial"/>
          <w:sz w:val="22"/>
        </w:rPr>
        <w:t>or submit additional documentation</w:t>
      </w:r>
      <w:r w:rsidR="003E5313" w:rsidRPr="00E97BAB">
        <w:rPr>
          <w:rFonts w:ascii="Arial" w:hAnsi="Arial" w:cs="Arial"/>
          <w:sz w:val="22"/>
        </w:rPr>
        <w:t xml:space="preserve"> to the National Panel.</w:t>
      </w:r>
    </w:p>
    <w:p w14:paraId="437478C0" w14:textId="77777777" w:rsidR="00054A3C" w:rsidRPr="00E97BAB" w:rsidRDefault="00054A3C" w:rsidP="00E97BAB">
      <w:pPr>
        <w:spacing w:after="0" w:line="240" w:lineRule="auto"/>
        <w:ind w:left="900" w:hanging="900"/>
        <w:jc w:val="both"/>
        <w:rPr>
          <w:rFonts w:ascii="Arial" w:hAnsi="Arial" w:cs="Arial"/>
          <w:color w:val="2E74B5"/>
          <w:sz w:val="22"/>
        </w:rPr>
      </w:pPr>
    </w:p>
    <w:p w14:paraId="66493D35" w14:textId="77777777" w:rsidR="00054A3C" w:rsidRPr="00E97BAB" w:rsidRDefault="00054A3C" w:rsidP="00E97BAB">
      <w:pPr>
        <w:spacing w:after="0" w:line="240" w:lineRule="auto"/>
        <w:ind w:left="900" w:hanging="900"/>
        <w:jc w:val="both"/>
        <w:rPr>
          <w:rFonts w:ascii="Arial" w:hAnsi="Arial" w:cs="Arial"/>
          <w:sz w:val="22"/>
        </w:rPr>
      </w:pPr>
      <w:r w:rsidRPr="00E97BAB">
        <w:rPr>
          <w:rFonts w:ascii="Arial" w:hAnsi="Arial" w:cs="Arial"/>
          <w:sz w:val="22"/>
        </w:rPr>
        <w:t>4.7.2</w:t>
      </w:r>
      <w:r w:rsidRPr="00E97BAB">
        <w:rPr>
          <w:rFonts w:ascii="Arial" w:hAnsi="Arial" w:cs="Arial"/>
          <w:sz w:val="22"/>
        </w:rPr>
        <w:tab/>
        <w:t>Other agencies (including</w:t>
      </w:r>
      <w:r w:rsidR="00423FF0" w:rsidRPr="00E97BAB">
        <w:rPr>
          <w:rFonts w:ascii="Arial" w:hAnsi="Arial" w:cs="Arial"/>
          <w:sz w:val="22"/>
        </w:rPr>
        <w:t>, where appropriate,</w:t>
      </w:r>
      <w:r w:rsidRPr="00E97BAB">
        <w:rPr>
          <w:rFonts w:ascii="Arial" w:hAnsi="Arial" w:cs="Arial"/>
          <w:sz w:val="22"/>
        </w:rPr>
        <w:t xml:space="preserve"> the agency who made the referral) should also be informed of the outcome of the Rapid Review.</w:t>
      </w:r>
    </w:p>
    <w:p w14:paraId="22BE03D4" w14:textId="77777777" w:rsidR="00054A3C" w:rsidRPr="00E97BAB" w:rsidRDefault="00054A3C" w:rsidP="00E97BAB">
      <w:pPr>
        <w:spacing w:after="0" w:line="240" w:lineRule="auto"/>
        <w:ind w:left="900" w:hanging="900"/>
        <w:jc w:val="both"/>
        <w:rPr>
          <w:rFonts w:ascii="Arial" w:hAnsi="Arial" w:cs="Arial"/>
          <w:sz w:val="22"/>
        </w:rPr>
      </w:pPr>
    </w:p>
    <w:p w14:paraId="6EA5B33B" w14:textId="77777777" w:rsidR="00054A3C" w:rsidRPr="00E97BAB" w:rsidRDefault="00054A3C" w:rsidP="00E97BAB">
      <w:pPr>
        <w:spacing w:after="0" w:line="240" w:lineRule="auto"/>
        <w:ind w:left="900" w:hanging="900"/>
        <w:jc w:val="both"/>
        <w:rPr>
          <w:rFonts w:ascii="Arial" w:hAnsi="Arial" w:cs="Arial"/>
          <w:sz w:val="22"/>
        </w:rPr>
      </w:pPr>
      <w:r w:rsidRPr="00E97BAB">
        <w:rPr>
          <w:rFonts w:ascii="Arial" w:hAnsi="Arial" w:cs="Arial"/>
          <w:sz w:val="22"/>
        </w:rPr>
        <w:t>4.7.3</w:t>
      </w:r>
      <w:r w:rsidRPr="00E97BAB">
        <w:rPr>
          <w:rFonts w:ascii="Arial" w:hAnsi="Arial" w:cs="Arial"/>
          <w:sz w:val="22"/>
        </w:rPr>
        <w:tab/>
        <w:t>Individual agencies should notify their own inspectorate bodies as required.</w:t>
      </w:r>
    </w:p>
    <w:p w14:paraId="65D9C8C1" w14:textId="77777777" w:rsidR="00054A3C" w:rsidRPr="00E97BAB" w:rsidRDefault="00054A3C" w:rsidP="00E97BAB">
      <w:pPr>
        <w:spacing w:after="0" w:line="240" w:lineRule="auto"/>
        <w:ind w:left="900" w:hanging="900"/>
        <w:jc w:val="both"/>
        <w:rPr>
          <w:rFonts w:ascii="Arial" w:hAnsi="Arial" w:cs="Arial"/>
          <w:sz w:val="22"/>
        </w:rPr>
      </w:pPr>
    </w:p>
    <w:p w14:paraId="6EF78AB9" w14:textId="77777777" w:rsidR="00054A3C" w:rsidRPr="00E97BAB" w:rsidRDefault="00054A3C" w:rsidP="00E97BAB">
      <w:pPr>
        <w:pStyle w:val="Heading2"/>
        <w:spacing w:before="0" w:line="240" w:lineRule="auto"/>
        <w:ind w:left="900" w:hanging="900"/>
        <w:rPr>
          <w:rFonts w:cs="Arial"/>
          <w:b w:val="0"/>
          <w:bCs w:val="0"/>
          <w:color w:val="000000" w:themeColor="text1"/>
          <w:sz w:val="22"/>
          <w:szCs w:val="22"/>
        </w:rPr>
      </w:pPr>
      <w:bookmarkStart w:id="20" w:name="_Toc181887831"/>
      <w:r w:rsidRPr="00E97BAB">
        <w:rPr>
          <w:rFonts w:cs="Arial"/>
          <w:color w:val="000000" w:themeColor="text1"/>
          <w:sz w:val="22"/>
          <w:szCs w:val="22"/>
        </w:rPr>
        <w:t>4.8</w:t>
      </w:r>
      <w:r w:rsidRPr="00E97BAB">
        <w:rPr>
          <w:rFonts w:cs="Arial"/>
          <w:color w:val="000000" w:themeColor="text1"/>
          <w:sz w:val="22"/>
          <w:szCs w:val="22"/>
        </w:rPr>
        <w:tab/>
      </w:r>
      <w:r w:rsidRPr="00E97BAB">
        <w:rPr>
          <w:rStyle w:val="Heading3Char"/>
          <w:rFonts w:cs="Arial"/>
          <w:b/>
          <w:bCs w:val="0"/>
          <w:color w:val="000000" w:themeColor="text1"/>
          <w:sz w:val="22"/>
          <w:szCs w:val="22"/>
        </w:rPr>
        <w:t xml:space="preserve">Breakdown of the Rapid Review Process and the suggested timescales </w:t>
      </w:r>
      <w:proofErr w:type="gramStart"/>
      <w:r w:rsidRPr="00E97BAB">
        <w:rPr>
          <w:rStyle w:val="Heading3Char"/>
          <w:rFonts w:cs="Arial"/>
          <w:b/>
          <w:bCs w:val="0"/>
          <w:color w:val="000000" w:themeColor="text1"/>
          <w:sz w:val="22"/>
          <w:szCs w:val="22"/>
        </w:rPr>
        <w:t>in order to</w:t>
      </w:r>
      <w:proofErr w:type="gramEnd"/>
      <w:r w:rsidRPr="00E97BAB">
        <w:rPr>
          <w:rStyle w:val="Heading3Char"/>
          <w:rFonts w:cs="Arial"/>
          <w:b/>
          <w:bCs w:val="0"/>
          <w:color w:val="000000" w:themeColor="text1"/>
          <w:sz w:val="22"/>
          <w:szCs w:val="22"/>
        </w:rPr>
        <w:t xml:space="preserve"> meet the 15 working days target</w:t>
      </w:r>
      <w:bookmarkEnd w:id="20"/>
      <w:r w:rsidRPr="00E97BAB">
        <w:rPr>
          <w:rStyle w:val="Heading3Char"/>
          <w:rFonts w:cs="Arial"/>
          <w:b/>
          <w:bCs w:val="0"/>
          <w:color w:val="000000" w:themeColor="text1"/>
          <w:sz w:val="22"/>
          <w:szCs w:val="22"/>
        </w:rPr>
        <w:t xml:space="preserve"> </w:t>
      </w:r>
    </w:p>
    <w:p w14:paraId="12D9D5E3" w14:textId="77777777" w:rsidR="00877BD1" w:rsidRDefault="00877BD1" w:rsidP="00EE2A90">
      <w:pPr>
        <w:spacing w:after="0" w:line="240" w:lineRule="auto"/>
        <w:rPr>
          <w:rFonts w:ascii="Arial" w:hAnsi="Arial" w:cs="Arial"/>
          <w:b/>
          <w:sz w:val="22"/>
        </w:rPr>
      </w:pPr>
    </w:p>
    <w:p w14:paraId="22ABA81A" w14:textId="77777777" w:rsidR="00877BD1" w:rsidRDefault="00877BD1" w:rsidP="007A65ED">
      <w:pPr>
        <w:rPr>
          <w:rFonts w:cs="Arial"/>
          <w:color w:val="000000"/>
        </w:rPr>
      </w:pPr>
      <w:r w:rsidRPr="00F1670C">
        <w:rPr>
          <w:noProof/>
        </w:rPr>
        <w:drawing>
          <wp:inline distT="0" distB="0" distL="0" distR="0" wp14:anchorId="2E5CBD78" wp14:editId="131B25CB">
            <wp:extent cx="5985164" cy="5020041"/>
            <wp:effectExtent l="0" t="0" r="0" b="9525"/>
            <wp:docPr id="117895399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37004" t="27588" r="21561" b="14714"/>
                    <a:stretch>
                      <a:fillRect/>
                    </a:stretch>
                  </pic:blipFill>
                  <pic:spPr bwMode="auto">
                    <a:xfrm>
                      <a:off x="0" y="0"/>
                      <a:ext cx="6001280" cy="5033558"/>
                    </a:xfrm>
                    <a:prstGeom prst="rect">
                      <a:avLst/>
                    </a:prstGeom>
                    <a:noFill/>
                    <a:ln>
                      <a:noFill/>
                    </a:ln>
                  </pic:spPr>
                </pic:pic>
              </a:graphicData>
            </a:graphic>
          </wp:inline>
        </w:drawing>
      </w:r>
    </w:p>
    <w:p w14:paraId="682F35A0" w14:textId="77777777" w:rsidR="007E56B0" w:rsidRDefault="007E56B0" w:rsidP="007A65ED">
      <w:pPr>
        <w:rPr>
          <w:rFonts w:cs="Arial"/>
          <w:color w:val="000000"/>
        </w:rPr>
      </w:pPr>
    </w:p>
    <w:p w14:paraId="6DB350E3" w14:textId="77777777" w:rsidR="000E738B" w:rsidRDefault="000E738B" w:rsidP="007A65ED">
      <w:pPr>
        <w:rPr>
          <w:rFonts w:cs="Arial"/>
          <w:color w:val="000000"/>
        </w:rPr>
      </w:pPr>
    </w:p>
    <w:p w14:paraId="716AEE7E" w14:textId="4A1FF5AE" w:rsidR="00054A3C" w:rsidRPr="00984366" w:rsidRDefault="00054A3C" w:rsidP="000E738B">
      <w:pPr>
        <w:pStyle w:val="Heading1"/>
        <w:pBdr>
          <w:bottom w:val="single" w:sz="4" w:space="1" w:color="auto"/>
        </w:pBdr>
        <w:spacing w:before="0" w:line="240" w:lineRule="auto"/>
        <w:ind w:left="900" w:hanging="900"/>
        <w:jc w:val="both"/>
        <w:rPr>
          <w:rFonts w:cs="Arial"/>
          <w:color w:val="000000"/>
        </w:rPr>
      </w:pPr>
      <w:bookmarkStart w:id="21" w:name="_Toc181887832"/>
      <w:r w:rsidRPr="00984366">
        <w:rPr>
          <w:rFonts w:cs="Arial"/>
          <w:color w:val="000000"/>
        </w:rPr>
        <w:lastRenderedPageBreak/>
        <w:t>5.</w:t>
      </w:r>
      <w:r w:rsidRPr="00984366">
        <w:rPr>
          <w:rFonts w:cs="Arial"/>
          <w:color w:val="000000"/>
        </w:rPr>
        <w:tab/>
        <w:t>Agreeing the Scope and Terms of Reference</w:t>
      </w:r>
      <w:bookmarkEnd w:id="21"/>
      <w:r w:rsidRPr="00984366">
        <w:rPr>
          <w:rFonts w:cs="Arial"/>
          <w:color w:val="000000"/>
        </w:rPr>
        <w:t xml:space="preserve"> </w:t>
      </w:r>
    </w:p>
    <w:p w14:paraId="2E4C5701" w14:textId="77777777" w:rsidR="00054A3C" w:rsidRPr="00632D6D" w:rsidRDefault="00054A3C" w:rsidP="000E738B">
      <w:pPr>
        <w:spacing w:after="0" w:line="240" w:lineRule="auto"/>
        <w:ind w:left="851" w:hanging="851"/>
        <w:jc w:val="both"/>
        <w:rPr>
          <w:rFonts w:ascii="Arial" w:hAnsi="Arial" w:cs="Arial"/>
          <w:color w:val="000000"/>
          <w:sz w:val="22"/>
        </w:rPr>
      </w:pPr>
    </w:p>
    <w:p w14:paraId="773A6AB2" w14:textId="6B4A2701" w:rsidR="00907F91" w:rsidRPr="000E738B" w:rsidRDefault="000E738B" w:rsidP="000E738B">
      <w:pPr>
        <w:pStyle w:val="Heading2"/>
        <w:spacing w:before="0" w:line="240" w:lineRule="auto"/>
        <w:ind w:left="900" w:hanging="900"/>
        <w:rPr>
          <w:color w:val="000000" w:themeColor="text1"/>
          <w:sz w:val="22"/>
          <w:szCs w:val="22"/>
        </w:rPr>
      </w:pPr>
      <w:bookmarkStart w:id="22" w:name="_Toc181887833"/>
      <w:r w:rsidRPr="000E738B">
        <w:rPr>
          <w:color w:val="000000" w:themeColor="text1"/>
          <w:sz w:val="22"/>
          <w:szCs w:val="22"/>
        </w:rPr>
        <w:t>5.1</w:t>
      </w:r>
      <w:r w:rsidRPr="000E738B">
        <w:rPr>
          <w:color w:val="000000" w:themeColor="text1"/>
          <w:sz w:val="22"/>
          <w:szCs w:val="22"/>
        </w:rPr>
        <w:tab/>
        <w:t>Agreeing the Scope and Terms of Reference</w:t>
      </w:r>
      <w:bookmarkEnd w:id="22"/>
    </w:p>
    <w:p w14:paraId="04CA9887" w14:textId="77777777" w:rsidR="000E738B" w:rsidRDefault="000E738B" w:rsidP="000E738B">
      <w:pPr>
        <w:spacing w:after="0" w:line="240" w:lineRule="auto"/>
        <w:ind w:left="900" w:hanging="900"/>
        <w:jc w:val="both"/>
        <w:rPr>
          <w:rFonts w:ascii="Arial" w:hAnsi="Arial" w:cs="Arial"/>
          <w:color w:val="000000"/>
          <w:sz w:val="22"/>
        </w:rPr>
      </w:pPr>
    </w:p>
    <w:p w14:paraId="41B28553" w14:textId="0E6DFF4B" w:rsidR="00C93897" w:rsidRDefault="00054A3C" w:rsidP="000E738B">
      <w:pPr>
        <w:spacing w:after="0" w:line="240" w:lineRule="auto"/>
        <w:ind w:left="900" w:hanging="900"/>
        <w:jc w:val="both"/>
        <w:rPr>
          <w:rFonts w:ascii="Arial" w:hAnsi="Arial" w:cs="Arial"/>
          <w:color w:val="000000"/>
          <w:sz w:val="22"/>
        </w:rPr>
      </w:pPr>
      <w:r w:rsidRPr="00632D6D">
        <w:rPr>
          <w:rFonts w:ascii="Arial" w:hAnsi="Arial" w:cs="Arial"/>
          <w:color w:val="000000"/>
          <w:sz w:val="22"/>
        </w:rPr>
        <w:t>5.</w:t>
      </w:r>
      <w:r w:rsidR="000E738B">
        <w:rPr>
          <w:rFonts w:ascii="Arial" w:hAnsi="Arial" w:cs="Arial"/>
          <w:color w:val="000000"/>
          <w:sz w:val="22"/>
        </w:rPr>
        <w:t>1.1</w:t>
      </w:r>
      <w:r w:rsidRPr="00632D6D">
        <w:rPr>
          <w:rFonts w:ascii="Arial" w:hAnsi="Arial" w:cs="Arial"/>
          <w:color w:val="000000"/>
          <w:sz w:val="22"/>
        </w:rPr>
        <w:tab/>
        <w:t xml:space="preserve">The Child Safeguarding Practice Review Group, or equivalent, will formally agree the scope and terms of reference for the review. </w:t>
      </w:r>
      <w:proofErr w:type="gramStart"/>
      <w:r w:rsidRPr="00632D6D">
        <w:rPr>
          <w:rFonts w:ascii="Arial" w:hAnsi="Arial" w:cs="Arial"/>
          <w:color w:val="000000"/>
          <w:sz w:val="22"/>
        </w:rPr>
        <w:t>In order to</w:t>
      </w:r>
      <w:proofErr w:type="gramEnd"/>
      <w:r w:rsidRPr="00632D6D">
        <w:rPr>
          <w:rFonts w:ascii="Arial" w:hAnsi="Arial" w:cs="Arial"/>
          <w:color w:val="000000"/>
          <w:sz w:val="22"/>
        </w:rPr>
        <w:t xml:space="preserve"> do this, they may wish to make use of the </w:t>
      </w:r>
      <w:r w:rsidRPr="00CA1CD5">
        <w:rPr>
          <w:rFonts w:ascii="Arial" w:hAnsi="Arial" w:cs="Arial"/>
          <w:i/>
          <w:color w:val="8064A2"/>
          <w:sz w:val="22"/>
        </w:rPr>
        <w:t xml:space="preserve">Terms of Reference Template (Document 6) </w:t>
      </w:r>
      <w:r w:rsidRPr="00632D6D">
        <w:rPr>
          <w:rFonts w:ascii="Arial" w:hAnsi="Arial" w:cs="Arial"/>
          <w:sz w:val="22"/>
        </w:rPr>
        <w:t xml:space="preserve">and </w:t>
      </w:r>
      <w:r w:rsidRPr="00632D6D">
        <w:rPr>
          <w:rFonts w:ascii="Arial" w:hAnsi="Arial" w:cs="Arial"/>
          <w:color w:val="000000"/>
          <w:sz w:val="22"/>
        </w:rPr>
        <w:t xml:space="preserve">will need to consider the following: </w:t>
      </w:r>
    </w:p>
    <w:p w14:paraId="78B19153" w14:textId="77777777" w:rsidR="00C93897" w:rsidRDefault="00C93897" w:rsidP="007E56B0">
      <w:pPr>
        <w:spacing w:after="0" w:line="240" w:lineRule="auto"/>
        <w:ind w:left="851" w:hanging="851"/>
        <w:jc w:val="both"/>
        <w:rPr>
          <w:rFonts w:ascii="Arial" w:hAnsi="Arial" w:cs="Arial"/>
          <w:color w:val="000000"/>
          <w:sz w:val="22"/>
        </w:rPr>
      </w:pPr>
    </w:p>
    <w:p w14:paraId="4F2104A1" w14:textId="77777777" w:rsidR="00054A3C" w:rsidRPr="00EE2A90" w:rsidRDefault="00054A3C" w:rsidP="007E56B0">
      <w:pPr>
        <w:pStyle w:val="Heading2"/>
        <w:spacing w:before="0" w:line="240" w:lineRule="auto"/>
        <w:ind w:left="900" w:hanging="900"/>
        <w:rPr>
          <w:rFonts w:cs="Arial"/>
          <w:sz w:val="22"/>
          <w:szCs w:val="22"/>
        </w:rPr>
      </w:pPr>
      <w:bookmarkStart w:id="23" w:name="_Toc181887834"/>
      <w:r w:rsidRPr="00EE2A90">
        <w:rPr>
          <w:rFonts w:cs="Arial"/>
          <w:color w:val="000000" w:themeColor="text1"/>
          <w:sz w:val="22"/>
          <w:szCs w:val="22"/>
        </w:rPr>
        <w:t>5.2</w:t>
      </w:r>
      <w:r w:rsidRPr="00EE2A90">
        <w:rPr>
          <w:rFonts w:cs="Arial"/>
          <w:color w:val="000000" w:themeColor="text1"/>
          <w:sz w:val="22"/>
          <w:szCs w:val="22"/>
        </w:rPr>
        <w:tab/>
        <w:t>Time Period</w:t>
      </w:r>
      <w:bookmarkEnd w:id="23"/>
    </w:p>
    <w:p w14:paraId="40BB687C" w14:textId="77777777" w:rsidR="00054A3C" w:rsidRPr="00632D6D" w:rsidRDefault="00054A3C" w:rsidP="007E56B0">
      <w:pPr>
        <w:spacing w:after="0" w:line="240" w:lineRule="auto"/>
        <w:ind w:left="851" w:hanging="851"/>
        <w:jc w:val="both"/>
        <w:rPr>
          <w:rFonts w:ascii="Arial" w:hAnsi="Arial" w:cs="Arial"/>
          <w:sz w:val="22"/>
        </w:rPr>
      </w:pPr>
    </w:p>
    <w:p w14:paraId="70A42846" w14:textId="77777777" w:rsidR="00054A3C" w:rsidRPr="00632D6D" w:rsidRDefault="00054A3C" w:rsidP="007E56B0">
      <w:pPr>
        <w:spacing w:after="0" w:line="240" w:lineRule="auto"/>
        <w:ind w:left="900" w:hanging="900"/>
        <w:jc w:val="both"/>
        <w:rPr>
          <w:rFonts w:ascii="Arial" w:hAnsi="Arial" w:cs="Arial"/>
          <w:sz w:val="22"/>
        </w:rPr>
      </w:pPr>
      <w:r w:rsidRPr="00632D6D">
        <w:rPr>
          <w:rFonts w:ascii="Arial" w:hAnsi="Arial" w:cs="Arial"/>
          <w:sz w:val="22"/>
        </w:rPr>
        <w:t>5.2.1</w:t>
      </w:r>
      <w:r w:rsidRPr="00632D6D">
        <w:rPr>
          <w:rFonts w:ascii="Arial" w:hAnsi="Arial" w:cs="Arial"/>
          <w:sz w:val="22"/>
        </w:rPr>
        <w:tab/>
        <w:t xml:space="preserve">The </w:t>
      </w:r>
      <w:proofErr w:type="gramStart"/>
      <w:r w:rsidRPr="00632D6D">
        <w:rPr>
          <w:rFonts w:ascii="Arial" w:hAnsi="Arial" w:cs="Arial"/>
          <w:sz w:val="22"/>
        </w:rPr>
        <w:t>time period</w:t>
      </w:r>
      <w:proofErr w:type="gramEnd"/>
      <w:r w:rsidRPr="00632D6D">
        <w:rPr>
          <w:rFonts w:ascii="Arial" w:hAnsi="Arial" w:cs="Arial"/>
          <w:sz w:val="22"/>
        </w:rPr>
        <w:t xml:space="preserve"> covered by the review should reflect the potential learning likely to be achieved. (There is little value in identifying weaknesses in professional practice or procedures that have already changed). It should, therefore, be as short and as recent as possible. This, however, needs to be balanced against the need to understand the pattern of child neglect and whether early help interventions could have been beneficial.</w:t>
      </w:r>
      <w:r w:rsidR="00D25881">
        <w:rPr>
          <w:rFonts w:ascii="Arial" w:hAnsi="Arial" w:cs="Arial"/>
          <w:sz w:val="22"/>
        </w:rPr>
        <w:t xml:space="preserve"> This is particularly important when considering adolescent reviews where harm frequently relates to previous childhood trauma and neglect.</w:t>
      </w:r>
    </w:p>
    <w:p w14:paraId="64A9ED5A" w14:textId="77777777" w:rsidR="00054A3C" w:rsidRPr="00632D6D" w:rsidRDefault="00054A3C" w:rsidP="007E56B0">
      <w:pPr>
        <w:spacing w:after="0" w:line="240" w:lineRule="auto"/>
        <w:ind w:left="851" w:hanging="851"/>
        <w:jc w:val="both"/>
        <w:rPr>
          <w:rFonts w:ascii="Arial" w:hAnsi="Arial" w:cs="Arial"/>
          <w:sz w:val="22"/>
        </w:rPr>
      </w:pPr>
    </w:p>
    <w:p w14:paraId="6603937F" w14:textId="77777777" w:rsidR="00054A3C" w:rsidRPr="00EE2A90" w:rsidRDefault="00054A3C" w:rsidP="007E56B0">
      <w:pPr>
        <w:pStyle w:val="Heading2"/>
        <w:spacing w:before="0" w:line="240" w:lineRule="auto"/>
        <w:ind w:left="900" w:hanging="900"/>
        <w:rPr>
          <w:rFonts w:cs="Arial"/>
          <w:color w:val="000000" w:themeColor="text1"/>
          <w:sz w:val="22"/>
          <w:szCs w:val="22"/>
        </w:rPr>
      </w:pPr>
      <w:bookmarkStart w:id="24" w:name="_Toc181887835"/>
      <w:r w:rsidRPr="00EE2A90">
        <w:rPr>
          <w:rFonts w:cs="Arial"/>
          <w:color w:val="000000" w:themeColor="text1"/>
          <w:sz w:val="22"/>
          <w:szCs w:val="22"/>
        </w:rPr>
        <w:t>5.3</w:t>
      </w:r>
      <w:r w:rsidRPr="00EE2A90">
        <w:rPr>
          <w:rFonts w:cs="Arial"/>
          <w:color w:val="000000" w:themeColor="text1"/>
          <w:sz w:val="22"/>
          <w:szCs w:val="22"/>
        </w:rPr>
        <w:tab/>
        <w:t>Focus of the Review</w:t>
      </w:r>
      <w:bookmarkEnd w:id="24"/>
    </w:p>
    <w:p w14:paraId="323E6E5E" w14:textId="77777777" w:rsidR="00054A3C" w:rsidRPr="00632D6D" w:rsidRDefault="00054A3C" w:rsidP="007E56B0">
      <w:pPr>
        <w:spacing w:after="0" w:line="240" w:lineRule="auto"/>
        <w:ind w:left="900" w:hanging="900"/>
        <w:jc w:val="both"/>
        <w:rPr>
          <w:rFonts w:ascii="Arial" w:hAnsi="Arial" w:cs="Arial"/>
          <w:sz w:val="22"/>
        </w:rPr>
      </w:pPr>
    </w:p>
    <w:p w14:paraId="201CCFF6" w14:textId="77777777" w:rsidR="00054A3C" w:rsidRDefault="00054A3C" w:rsidP="007E56B0">
      <w:pPr>
        <w:spacing w:after="0" w:line="240" w:lineRule="auto"/>
        <w:ind w:left="900" w:hanging="900"/>
        <w:jc w:val="both"/>
        <w:rPr>
          <w:rFonts w:ascii="Arial" w:hAnsi="Arial" w:cs="Arial"/>
          <w:color w:val="000000"/>
          <w:sz w:val="22"/>
        </w:rPr>
      </w:pPr>
      <w:r w:rsidRPr="00632D6D">
        <w:rPr>
          <w:rFonts w:ascii="Arial" w:hAnsi="Arial" w:cs="Arial"/>
          <w:color w:val="000000"/>
          <w:sz w:val="22"/>
        </w:rPr>
        <w:t>5.3.1</w:t>
      </w:r>
      <w:r w:rsidRPr="00632D6D">
        <w:rPr>
          <w:rFonts w:ascii="Arial" w:hAnsi="Arial" w:cs="Arial"/>
          <w:color w:val="000000"/>
          <w:sz w:val="22"/>
        </w:rPr>
        <w:tab/>
        <w:t>The Rapid Review is likely to identify the key lines of enquiry</w:t>
      </w:r>
      <w:r w:rsidRPr="00632D6D">
        <w:rPr>
          <w:rFonts w:ascii="Arial" w:hAnsi="Arial" w:cs="Arial"/>
          <w:sz w:val="22"/>
        </w:rPr>
        <w:t xml:space="preserve"> to be explored as part of the review</w:t>
      </w:r>
      <w:r w:rsidRPr="00632D6D">
        <w:rPr>
          <w:rFonts w:ascii="Arial" w:hAnsi="Arial" w:cs="Arial"/>
          <w:color w:val="000000"/>
          <w:sz w:val="22"/>
        </w:rPr>
        <w:t>. These w</w:t>
      </w:r>
      <w:r w:rsidRPr="00632D6D">
        <w:rPr>
          <w:rFonts w:ascii="Arial" w:hAnsi="Arial" w:cs="Arial"/>
          <w:sz w:val="22"/>
        </w:rPr>
        <w:t xml:space="preserve">ill be confirmed and formally identified in the Terms of Reference. These may, however, be revised as more information becomes available. Any significant changes should be formally approved by the </w:t>
      </w:r>
      <w:r w:rsidRPr="00632D6D">
        <w:rPr>
          <w:rFonts w:ascii="Arial" w:hAnsi="Arial" w:cs="Arial"/>
          <w:color w:val="000000"/>
          <w:sz w:val="22"/>
        </w:rPr>
        <w:t>Child Safeguarding Practice Review Group</w:t>
      </w:r>
      <w:r w:rsidR="00FB1CC2">
        <w:rPr>
          <w:rFonts w:ascii="Arial" w:hAnsi="Arial" w:cs="Arial"/>
          <w:color w:val="000000"/>
          <w:sz w:val="22"/>
        </w:rPr>
        <w:t xml:space="preserve"> or local equivalent</w:t>
      </w:r>
      <w:r w:rsidRPr="00632D6D">
        <w:rPr>
          <w:rFonts w:ascii="Arial" w:hAnsi="Arial" w:cs="Arial"/>
          <w:color w:val="000000"/>
          <w:sz w:val="22"/>
        </w:rPr>
        <w:t>.</w:t>
      </w:r>
    </w:p>
    <w:p w14:paraId="0C62D29B" w14:textId="77777777" w:rsidR="00054A3C" w:rsidRPr="00632D6D" w:rsidRDefault="00054A3C" w:rsidP="007E56B0">
      <w:pPr>
        <w:spacing w:after="0" w:line="240" w:lineRule="auto"/>
        <w:ind w:left="900" w:hanging="900"/>
        <w:jc w:val="both"/>
        <w:rPr>
          <w:rFonts w:ascii="Arial" w:hAnsi="Arial" w:cs="Arial"/>
          <w:color w:val="000000"/>
          <w:sz w:val="22"/>
        </w:rPr>
      </w:pPr>
    </w:p>
    <w:p w14:paraId="46364DAA" w14:textId="77777777" w:rsidR="00222FAA" w:rsidRDefault="00222FAA" w:rsidP="007E56B0">
      <w:pPr>
        <w:pStyle w:val="Heading2"/>
        <w:spacing w:before="0" w:line="240" w:lineRule="auto"/>
        <w:ind w:left="900" w:hanging="900"/>
        <w:rPr>
          <w:color w:val="000000" w:themeColor="text1"/>
          <w:sz w:val="22"/>
          <w:szCs w:val="22"/>
        </w:rPr>
      </w:pPr>
      <w:bookmarkStart w:id="25" w:name="_Toc181887836"/>
      <w:r w:rsidRPr="00EE2A90">
        <w:rPr>
          <w:color w:val="000000" w:themeColor="text1"/>
          <w:sz w:val="22"/>
          <w:szCs w:val="22"/>
        </w:rPr>
        <w:t>5.4</w:t>
      </w:r>
      <w:r w:rsidRPr="00EE2A90">
        <w:rPr>
          <w:color w:val="000000" w:themeColor="text1"/>
          <w:sz w:val="22"/>
          <w:szCs w:val="22"/>
        </w:rPr>
        <w:tab/>
        <w:t>Cultural Competence and Intersectionality</w:t>
      </w:r>
      <w:bookmarkEnd w:id="25"/>
    </w:p>
    <w:p w14:paraId="34DED1D5" w14:textId="77777777" w:rsidR="00EE2A90" w:rsidRPr="00EE2A90" w:rsidRDefault="00EE2A90" w:rsidP="007E56B0">
      <w:pPr>
        <w:spacing w:after="0" w:line="240" w:lineRule="auto"/>
        <w:ind w:left="900" w:hanging="900"/>
      </w:pPr>
    </w:p>
    <w:p w14:paraId="2C4E45EE" w14:textId="77777777" w:rsidR="00222FAA" w:rsidRDefault="00222FAA" w:rsidP="007E56B0">
      <w:pPr>
        <w:spacing w:after="0" w:line="240" w:lineRule="auto"/>
        <w:ind w:left="900" w:hanging="900"/>
        <w:jc w:val="both"/>
        <w:rPr>
          <w:rFonts w:ascii="Arial" w:hAnsi="Arial" w:cs="Arial"/>
        </w:rPr>
      </w:pPr>
      <w:r>
        <w:rPr>
          <w:rFonts w:ascii="Arial" w:hAnsi="Arial" w:cs="Arial"/>
          <w:sz w:val="22"/>
        </w:rPr>
        <w:t>5.4.1</w:t>
      </w:r>
      <w:r>
        <w:rPr>
          <w:rFonts w:ascii="Arial" w:hAnsi="Arial" w:cs="Arial"/>
          <w:sz w:val="22"/>
        </w:rPr>
        <w:tab/>
      </w:r>
      <w:r w:rsidRPr="00DA0367">
        <w:rPr>
          <w:rFonts w:ascii="Arial" w:hAnsi="Arial" w:cs="Arial"/>
          <w:sz w:val="22"/>
        </w:rPr>
        <w:t xml:space="preserve">Culturally competent practice places children’s well-being and protection within their cultural context. The scoping of all reviews </w:t>
      </w:r>
      <w:r>
        <w:rPr>
          <w:rFonts w:ascii="Arial" w:hAnsi="Arial" w:cs="Arial"/>
          <w:sz w:val="22"/>
        </w:rPr>
        <w:t xml:space="preserve">will </w:t>
      </w:r>
      <w:r w:rsidRPr="00DA0367">
        <w:rPr>
          <w:rFonts w:ascii="Arial" w:hAnsi="Arial" w:cs="Arial"/>
          <w:sz w:val="22"/>
        </w:rPr>
        <w:t>explicit</w:t>
      </w:r>
      <w:r>
        <w:rPr>
          <w:rFonts w:ascii="Arial" w:hAnsi="Arial" w:cs="Arial"/>
          <w:sz w:val="22"/>
        </w:rPr>
        <w:t>ly</w:t>
      </w:r>
      <w:r w:rsidRPr="00DA0367">
        <w:rPr>
          <w:rFonts w:ascii="Arial" w:hAnsi="Arial" w:cs="Arial"/>
          <w:sz w:val="22"/>
        </w:rPr>
        <w:t xml:space="preserve"> consider</w:t>
      </w:r>
      <w:r>
        <w:rPr>
          <w:rFonts w:ascii="Arial" w:hAnsi="Arial" w:cs="Arial"/>
          <w:sz w:val="22"/>
        </w:rPr>
        <w:t xml:space="preserve"> </w:t>
      </w:r>
      <w:r w:rsidRPr="00DA0367">
        <w:rPr>
          <w:rFonts w:ascii="Arial" w:hAnsi="Arial" w:cs="Arial"/>
          <w:sz w:val="22"/>
        </w:rPr>
        <w:t xml:space="preserve">issues related to ethnicity and cultural competence. </w:t>
      </w:r>
    </w:p>
    <w:p w14:paraId="51DD86C3" w14:textId="77777777" w:rsidR="00222FAA" w:rsidRPr="00FD6DAC" w:rsidRDefault="00222FAA" w:rsidP="007E56B0">
      <w:pPr>
        <w:spacing w:after="0" w:line="240" w:lineRule="auto"/>
        <w:ind w:left="900" w:hanging="900"/>
        <w:jc w:val="both"/>
        <w:rPr>
          <w:rFonts w:ascii="Arial" w:hAnsi="Arial" w:cs="Arial"/>
          <w:sz w:val="22"/>
        </w:rPr>
      </w:pPr>
    </w:p>
    <w:p w14:paraId="3A87D5BC" w14:textId="77777777" w:rsidR="00222FAA" w:rsidRPr="00FD6DAC" w:rsidRDefault="00222FAA" w:rsidP="007E56B0">
      <w:pPr>
        <w:spacing w:after="0" w:line="240" w:lineRule="auto"/>
        <w:ind w:left="900" w:hanging="900"/>
        <w:jc w:val="both"/>
        <w:rPr>
          <w:rFonts w:ascii="Arial" w:hAnsi="Arial" w:cs="Arial"/>
          <w:sz w:val="22"/>
        </w:rPr>
      </w:pPr>
      <w:r w:rsidRPr="00FD6DAC">
        <w:rPr>
          <w:rFonts w:ascii="Arial" w:hAnsi="Arial" w:cs="Arial"/>
          <w:sz w:val="22"/>
        </w:rPr>
        <w:t>5.4.2</w:t>
      </w:r>
      <w:r w:rsidRPr="00FD6DAC">
        <w:rPr>
          <w:rFonts w:ascii="Arial" w:hAnsi="Arial" w:cs="Arial"/>
          <w:sz w:val="22"/>
        </w:rPr>
        <w:tab/>
        <w:t>The potential to learn from issues of intersectionality (the interconnected relationship of social categorisations</w:t>
      </w:r>
      <w:r w:rsidR="0056775B" w:rsidRPr="00FD6DAC">
        <w:rPr>
          <w:rFonts w:ascii="Arial" w:hAnsi="Arial" w:cs="Arial"/>
          <w:sz w:val="22"/>
        </w:rPr>
        <w:t xml:space="preserve"> such as race, gender and sexual orientation </w:t>
      </w:r>
      <w:r w:rsidRPr="00FD6DAC">
        <w:rPr>
          <w:rFonts w:ascii="Arial" w:hAnsi="Arial" w:cs="Arial"/>
          <w:sz w:val="22"/>
        </w:rPr>
        <w:t xml:space="preserve">together with individual vulnerabilities and adversities) will also be considered. </w:t>
      </w:r>
    </w:p>
    <w:p w14:paraId="081F608C" w14:textId="77777777" w:rsidR="0041476F" w:rsidRDefault="0041476F" w:rsidP="007E56B0">
      <w:pPr>
        <w:spacing w:after="0" w:line="240" w:lineRule="auto"/>
        <w:ind w:left="900" w:hanging="900"/>
        <w:jc w:val="both"/>
        <w:rPr>
          <w:rStyle w:val="Heading3Char"/>
          <w:rFonts w:cs="Arial"/>
          <w:bCs/>
          <w:color w:val="000000"/>
          <w:sz w:val="22"/>
        </w:rPr>
      </w:pPr>
    </w:p>
    <w:p w14:paraId="36C786C5" w14:textId="77777777" w:rsidR="00054A3C" w:rsidRPr="005F4CF3" w:rsidRDefault="0041476F" w:rsidP="007E56B0">
      <w:pPr>
        <w:pStyle w:val="Heading2"/>
        <w:spacing w:before="0" w:line="240" w:lineRule="auto"/>
        <w:ind w:left="900" w:hanging="900"/>
        <w:rPr>
          <w:rStyle w:val="Heading3Char"/>
          <w:b/>
          <w:color w:val="000000" w:themeColor="text1"/>
          <w:sz w:val="22"/>
          <w:szCs w:val="22"/>
        </w:rPr>
      </w:pPr>
      <w:bookmarkStart w:id="26" w:name="_Toc181887837"/>
      <w:r w:rsidRPr="005F4CF3">
        <w:rPr>
          <w:rStyle w:val="Heading3Char"/>
          <w:b/>
          <w:color w:val="000000" w:themeColor="text1"/>
          <w:sz w:val="22"/>
          <w:szCs w:val="22"/>
        </w:rPr>
        <w:t>5.5</w:t>
      </w:r>
      <w:r w:rsidRPr="005F4CF3">
        <w:rPr>
          <w:rStyle w:val="Heading3Char"/>
          <w:b/>
          <w:color w:val="000000" w:themeColor="text1"/>
          <w:sz w:val="22"/>
          <w:szCs w:val="22"/>
        </w:rPr>
        <w:tab/>
      </w:r>
      <w:r w:rsidR="00054A3C" w:rsidRPr="005F4CF3">
        <w:rPr>
          <w:rStyle w:val="Heading3Char"/>
          <w:b/>
          <w:color w:val="000000" w:themeColor="text1"/>
          <w:sz w:val="22"/>
          <w:szCs w:val="22"/>
        </w:rPr>
        <w:t>Methodology</w:t>
      </w:r>
      <w:bookmarkEnd w:id="26"/>
    </w:p>
    <w:p w14:paraId="1F89F7FA" w14:textId="77777777" w:rsidR="00054A3C" w:rsidRPr="00632D6D" w:rsidRDefault="00054A3C" w:rsidP="007E56B0">
      <w:pPr>
        <w:spacing w:after="0" w:line="240" w:lineRule="auto"/>
        <w:ind w:left="851" w:hanging="851"/>
        <w:jc w:val="both"/>
        <w:rPr>
          <w:rFonts w:ascii="Arial" w:hAnsi="Arial" w:cs="Arial"/>
          <w:color w:val="000000"/>
          <w:sz w:val="22"/>
        </w:rPr>
      </w:pPr>
    </w:p>
    <w:p w14:paraId="0AFB0572" w14:textId="77777777" w:rsidR="00054A3C" w:rsidRPr="00632D6D" w:rsidRDefault="00054A3C" w:rsidP="007E56B0">
      <w:pPr>
        <w:spacing w:after="0" w:line="240" w:lineRule="auto"/>
        <w:ind w:left="900" w:hanging="900"/>
        <w:jc w:val="both"/>
        <w:rPr>
          <w:rFonts w:ascii="Arial" w:hAnsi="Arial" w:cs="Arial"/>
          <w:sz w:val="22"/>
        </w:rPr>
      </w:pPr>
      <w:r w:rsidRPr="00632D6D">
        <w:rPr>
          <w:rFonts w:ascii="Arial" w:hAnsi="Arial" w:cs="Arial"/>
          <w:sz w:val="22"/>
        </w:rPr>
        <w:t>5.</w:t>
      </w:r>
      <w:r w:rsidR="0041476F">
        <w:rPr>
          <w:rFonts w:ascii="Arial" w:hAnsi="Arial" w:cs="Arial"/>
          <w:sz w:val="22"/>
        </w:rPr>
        <w:t>5</w:t>
      </w:r>
      <w:r w:rsidRPr="00632D6D">
        <w:rPr>
          <w:rFonts w:ascii="Arial" w:hAnsi="Arial" w:cs="Arial"/>
          <w:sz w:val="22"/>
        </w:rPr>
        <w:t>.1</w:t>
      </w:r>
      <w:r w:rsidRPr="00632D6D">
        <w:rPr>
          <w:rFonts w:ascii="Arial" w:hAnsi="Arial" w:cs="Arial"/>
          <w:sz w:val="22"/>
        </w:rPr>
        <w:tab/>
      </w:r>
      <w:bookmarkStart w:id="27" w:name="_Hlk84921705"/>
      <w:r w:rsidR="00D265A8">
        <w:rPr>
          <w:rFonts w:ascii="Arial" w:hAnsi="Arial" w:cs="Arial"/>
          <w:sz w:val="22"/>
        </w:rPr>
        <w:t xml:space="preserve">As set out in section 1.6 above, the local Safeguarding Partners are responsible for determining whether a review will take </w:t>
      </w:r>
      <w:proofErr w:type="gramStart"/>
      <w:r w:rsidR="00D265A8">
        <w:rPr>
          <w:rFonts w:ascii="Arial" w:hAnsi="Arial" w:cs="Arial"/>
          <w:sz w:val="22"/>
        </w:rPr>
        <w:t>place</w:t>
      </w:r>
      <w:proofErr w:type="gramEnd"/>
      <w:r w:rsidR="00D265A8">
        <w:rPr>
          <w:rFonts w:ascii="Arial" w:hAnsi="Arial" w:cs="Arial"/>
          <w:sz w:val="22"/>
        </w:rPr>
        <w:t xml:space="preserve"> and the methodology used. </w:t>
      </w:r>
      <w:r w:rsidRPr="00632D6D">
        <w:rPr>
          <w:rFonts w:ascii="Arial" w:hAnsi="Arial" w:cs="Arial"/>
          <w:sz w:val="22"/>
        </w:rPr>
        <w:t xml:space="preserve">Each case will be examined individually and the methodology </w:t>
      </w:r>
      <w:r w:rsidR="009E21B6">
        <w:rPr>
          <w:rFonts w:ascii="Arial" w:hAnsi="Arial" w:cs="Arial"/>
          <w:sz w:val="22"/>
        </w:rPr>
        <w:t xml:space="preserve">selected </w:t>
      </w:r>
      <w:r w:rsidRPr="00632D6D">
        <w:rPr>
          <w:rFonts w:ascii="Arial" w:hAnsi="Arial" w:cs="Arial"/>
          <w:sz w:val="22"/>
        </w:rPr>
        <w:t>to meet the specific needs of the case.</w:t>
      </w:r>
      <w:r w:rsidR="009E21B6">
        <w:rPr>
          <w:rFonts w:ascii="Arial" w:hAnsi="Arial" w:cs="Arial"/>
          <w:sz w:val="22"/>
        </w:rPr>
        <w:t xml:space="preserve"> The key elements of a ‘systems approach’ </w:t>
      </w:r>
      <w:r w:rsidR="00636AB0">
        <w:rPr>
          <w:rFonts w:ascii="Arial" w:hAnsi="Arial" w:cs="Arial"/>
          <w:sz w:val="22"/>
        </w:rPr>
        <w:t xml:space="preserve">methodology are </w:t>
      </w:r>
      <w:r w:rsidR="009E21B6">
        <w:rPr>
          <w:rFonts w:ascii="Arial" w:hAnsi="Arial" w:cs="Arial"/>
          <w:sz w:val="22"/>
        </w:rPr>
        <w:t>described in Section 8.</w:t>
      </w:r>
      <w:bookmarkEnd w:id="27"/>
    </w:p>
    <w:p w14:paraId="5B0C8ECD" w14:textId="77777777" w:rsidR="00054A3C" w:rsidRPr="00632D6D" w:rsidRDefault="00054A3C" w:rsidP="007E56B0">
      <w:pPr>
        <w:spacing w:after="0" w:line="240" w:lineRule="auto"/>
        <w:ind w:left="851" w:hanging="851"/>
        <w:jc w:val="both"/>
        <w:rPr>
          <w:rFonts w:ascii="Arial" w:hAnsi="Arial" w:cs="Arial"/>
          <w:sz w:val="22"/>
        </w:rPr>
      </w:pPr>
    </w:p>
    <w:p w14:paraId="0BCF24A5" w14:textId="77777777" w:rsidR="00054A3C" w:rsidRPr="00632D6D" w:rsidRDefault="00054A3C" w:rsidP="007E56B0">
      <w:pPr>
        <w:spacing w:after="0" w:line="240" w:lineRule="auto"/>
        <w:ind w:left="900" w:hanging="900"/>
        <w:jc w:val="both"/>
        <w:rPr>
          <w:rFonts w:ascii="Arial" w:hAnsi="Arial" w:cs="Arial"/>
          <w:sz w:val="22"/>
        </w:rPr>
      </w:pPr>
      <w:r w:rsidRPr="00632D6D">
        <w:rPr>
          <w:rFonts w:ascii="Arial" w:hAnsi="Arial" w:cs="Arial"/>
          <w:sz w:val="22"/>
        </w:rPr>
        <w:t>5.</w:t>
      </w:r>
      <w:r w:rsidR="0041476F">
        <w:rPr>
          <w:rFonts w:ascii="Arial" w:hAnsi="Arial" w:cs="Arial"/>
          <w:sz w:val="22"/>
        </w:rPr>
        <w:t>5</w:t>
      </w:r>
      <w:r w:rsidRPr="00632D6D">
        <w:rPr>
          <w:rFonts w:ascii="Arial" w:hAnsi="Arial" w:cs="Arial"/>
          <w:sz w:val="22"/>
        </w:rPr>
        <w:t>.2</w:t>
      </w:r>
      <w:r w:rsidRPr="00632D6D">
        <w:rPr>
          <w:rFonts w:ascii="Arial" w:hAnsi="Arial" w:cs="Arial"/>
          <w:sz w:val="22"/>
        </w:rPr>
        <w:tab/>
        <w:t>The Terms of Reference will specify the information collection and collation tools that will be used in the review. This may include Chronologies (of Key Events and/or organisational changes), Information Reports</w:t>
      </w:r>
      <w:r w:rsidR="00997219">
        <w:rPr>
          <w:rFonts w:ascii="Arial" w:hAnsi="Arial" w:cs="Arial"/>
          <w:sz w:val="22"/>
        </w:rPr>
        <w:t xml:space="preserve"> / Learning Templates </w:t>
      </w:r>
      <w:r w:rsidRPr="00632D6D">
        <w:rPr>
          <w:rFonts w:ascii="Arial" w:hAnsi="Arial" w:cs="Arial"/>
          <w:sz w:val="22"/>
        </w:rPr>
        <w:t>or both (see Section 8.</w:t>
      </w:r>
      <w:r w:rsidR="00DF2051">
        <w:rPr>
          <w:rFonts w:ascii="Arial" w:hAnsi="Arial" w:cs="Arial"/>
          <w:sz w:val="22"/>
        </w:rPr>
        <w:t>4-8.6</w:t>
      </w:r>
      <w:r w:rsidRPr="00632D6D">
        <w:rPr>
          <w:rFonts w:ascii="Arial" w:hAnsi="Arial" w:cs="Arial"/>
          <w:sz w:val="22"/>
        </w:rPr>
        <w:t xml:space="preserve">). </w:t>
      </w:r>
    </w:p>
    <w:p w14:paraId="24BD7D13" w14:textId="77777777" w:rsidR="00054A3C" w:rsidRPr="00632D6D" w:rsidRDefault="00054A3C" w:rsidP="007E56B0">
      <w:pPr>
        <w:spacing w:after="0" w:line="240" w:lineRule="auto"/>
        <w:ind w:left="900" w:hanging="900"/>
        <w:jc w:val="both"/>
        <w:rPr>
          <w:rFonts w:ascii="Arial" w:hAnsi="Arial" w:cs="Arial"/>
          <w:sz w:val="22"/>
        </w:rPr>
      </w:pPr>
    </w:p>
    <w:p w14:paraId="1473FF0C" w14:textId="77777777" w:rsidR="00054A3C" w:rsidRPr="005F4CF3" w:rsidRDefault="00054A3C" w:rsidP="007E56B0">
      <w:pPr>
        <w:pStyle w:val="Heading2"/>
        <w:spacing w:before="0" w:line="240" w:lineRule="auto"/>
        <w:ind w:left="900" w:hanging="900"/>
        <w:rPr>
          <w:rFonts w:cs="Arial"/>
          <w:color w:val="000000" w:themeColor="text1"/>
          <w:sz w:val="22"/>
          <w:szCs w:val="22"/>
        </w:rPr>
      </w:pPr>
      <w:bookmarkStart w:id="28" w:name="_Toc181887838"/>
      <w:r w:rsidRPr="005F4CF3">
        <w:rPr>
          <w:rFonts w:cs="Arial"/>
          <w:color w:val="000000" w:themeColor="text1"/>
          <w:sz w:val="22"/>
          <w:szCs w:val="22"/>
        </w:rPr>
        <w:t>5.</w:t>
      </w:r>
      <w:r w:rsidR="0041476F" w:rsidRPr="005F4CF3">
        <w:rPr>
          <w:rFonts w:cs="Arial"/>
          <w:color w:val="000000" w:themeColor="text1"/>
          <w:sz w:val="22"/>
          <w:szCs w:val="22"/>
        </w:rPr>
        <w:t>6</w:t>
      </w:r>
      <w:r w:rsidRPr="005F4CF3">
        <w:rPr>
          <w:rFonts w:cs="Arial"/>
          <w:color w:val="000000" w:themeColor="text1"/>
          <w:sz w:val="22"/>
          <w:szCs w:val="22"/>
        </w:rPr>
        <w:tab/>
        <w:t>Engaging Children and Family Members</w:t>
      </w:r>
      <w:bookmarkEnd w:id="28"/>
    </w:p>
    <w:p w14:paraId="410C2B3A" w14:textId="77777777" w:rsidR="00054A3C" w:rsidRPr="00632D6D" w:rsidRDefault="00054A3C" w:rsidP="007E56B0">
      <w:pPr>
        <w:spacing w:after="0" w:line="240" w:lineRule="auto"/>
        <w:ind w:left="900" w:hanging="900"/>
        <w:jc w:val="both"/>
        <w:rPr>
          <w:rFonts w:ascii="Arial" w:hAnsi="Arial" w:cs="Arial"/>
          <w:sz w:val="22"/>
        </w:rPr>
      </w:pPr>
    </w:p>
    <w:p w14:paraId="0AE32EEF" w14:textId="77777777" w:rsidR="00054A3C" w:rsidRPr="00632D6D" w:rsidRDefault="00054A3C" w:rsidP="005F4CF3">
      <w:pPr>
        <w:spacing w:after="0" w:line="240" w:lineRule="auto"/>
        <w:ind w:left="900" w:hanging="900"/>
        <w:jc w:val="both"/>
        <w:rPr>
          <w:rFonts w:ascii="Arial" w:hAnsi="Arial" w:cs="Arial"/>
          <w:sz w:val="22"/>
        </w:rPr>
      </w:pPr>
      <w:r w:rsidRPr="00632D6D">
        <w:rPr>
          <w:rFonts w:ascii="Arial" w:hAnsi="Arial" w:cs="Arial"/>
          <w:sz w:val="22"/>
        </w:rPr>
        <w:t>5.</w:t>
      </w:r>
      <w:r w:rsidR="0041476F">
        <w:rPr>
          <w:rFonts w:ascii="Arial" w:hAnsi="Arial" w:cs="Arial"/>
          <w:sz w:val="22"/>
        </w:rPr>
        <w:t>6</w:t>
      </w:r>
      <w:r w:rsidRPr="00632D6D">
        <w:rPr>
          <w:rFonts w:ascii="Arial" w:hAnsi="Arial" w:cs="Arial"/>
          <w:sz w:val="22"/>
        </w:rPr>
        <w:t>.1</w:t>
      </w:r>
      <w:r w:rsidRPr="00632D6D">
        <w:rPr>
          <w:rFonts w:ascii="Arial" w:hAnsi="Arial" w:cs="Arial"/>
          <w:sz w:val="22"/>
        </w:rPr>
        <w:tab/>
        <w:t>Using the information available, and the genogram where available (see Section 7</w:t>
      </w:r>
      <w:r w:rsidR="00DF2051">
        <w:rPr>
          <w:rFonts w:ascii="Arial" w:hAnsi="Arial" w:cs="Arial"/>
          <w:sz w:val="22"/>
        </w:rPr>
        <w:t>.2</w:t>
      </w:r>
      <w:r w:rsidRPr="00632D6D">
        <w:rPr>
          <w:rFonts w:ascii="Arial" w:hAnsi="Arial" w:cs="Arial"/>
          <w:sz w:val="22"/>
        </w:rPr>
        <w:t xml:space="preserve">), consideration will be given to which family members are relevant to the review and </w:t>
      </w:r>
      <w:r w:rsidRPr="00632D6D">
        <w:rPr>
          <w:rFonts w:ascii="Arial" w:hAnsi="Arial" w:cs="Arial"/>
          <w:sz w:val="22"/>
        </w:rPr>
        <w:lastRenderedPageBreak/>
        <w:t xml:space="preserve">how the family, siblings and the child (where the review does not involve a death) should be invited to contribute. </w:t>
      </w:r>
    </w:p>
    <w:p w14:paraId="488C38A7" w14:textId="77777777" w:rsidR="00054A3C" w:rsidRPr="00632D6D" w:rsidRDefault="00054A3C" w:rsidP="005F4CF3">
      <w:pPr>
        <w:spacing w:after="0" w:line="240" w:lineRule="auto"/>
        <w:ind w:left="900" w:hanging="900"/>
        <w:jc w:val="both"/>
        <w:rPr>
          <w:rFonts w:ascii="Arial" w:hAnsi="Arial" w:cs="Arial"/>
          <w:sz w:val="22"/>
        </w:rPr>
      </w:pPr>
    </w:p>
    <w:p w14:paraId="4666307D" w14:textId="77777777" w:rsidR="00054A3C" w:rsidRPr="000A56D4" w:rsidRDefault="00054A3C" w:rsidP="000A56D4">
      <w:pPr>
        <w:spacing w:after="0" w:line="240" w:lineRule="auto"/>
        <w:ind w:left="900" w:hanging="900"/>
        <w:jc w:val="both"/>
        <w:rPr>
          <w:rFonts w:ascii="Arial" w:hAnsi="Arial" w:cs="Arial"/>
          <w:sz w:val="22"/>
        </w:rPr>
      </w:pPr>
      <w:r w:rsidRPr="00632D6D">
        <w:rPr>
          <w:rFonts w:ascii="Arial" w:hAnsi="Arial" w:cs="Arial"/>
          <w:sz w:val="22"/>
        </w:rPr>
        <w:t>5</w:t>
      </w:r>
      <w:r w:rsidRPr="000A56D4">
        <w:rPr>
          <w:rFonts w:ascii="Arial" w:hAnsi="Arial" w:cs="Arial"/>
          <w:sz w:val="22"/>
        </w:rPr>
        <w:t>.</w:t>
      </w:r>
      <w:r w:rsidR="0041476F" w:rsidRPr="000A56D4">
        <w:rPr>
          <w:rFonts w:ascii="Arial" w:hAnsi="Arial" w:cs="Arial"/>
          <w:sz w:val="22"/>
        </w:rPr>
        <w:t>6</w:t>
      </w:r>
      <w:r w:rsidRPr="000A56D4">
        <w:rPr>
          <w:rFonts w:ascii="Arial" w:hAnsi="Arial" w:cs="Arial"/>
          <w:sz w:val="22"/>
        </w:rPr>
        <w:t>.2</w:t>
      </w:r>
      <w:r w:rsidRPr="000A56D4">
        <w:rPr>
          <w:rFonts w:ascii="Arial" w:hAnsi="Arial" w:cs="Arial"/>
          <w:sz w:val="22"/>
        </w:rPr>
        <w:tab/>
        <w:t xml:space="preserve">The information and support that children and family members are likely to require to effectively engage will also be identified. </w:t>
      </w:r>
    </w:p>
    <w:p w14:paraId="595F12BC" w14:textId="77777777" w:rsidR="00054A3C" w:rsidRPr="000A56D4" w:rsidRDefault="00054A3C" w:rsidP="000A56D4">
      <w:pPr>
        <w:spacing w:after="0" w:line="240" w:lineRule="auto"/>
        <w:ind w:left="900" w:hanging="900"/>
        <w:jc w:val="both"/>
        <w:rPr>
          <w:rFonts w:ascii="Arial" w:hAnsi="Arial" w:cs="Arial"/>
          <w:sz w:val="22"/>
        </w:rPr>
      </w:pPr>
    </w:p>
    <w:p w14:paraId="2F5EA2A5"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5.</w:t>
      </w:r>
      <w:r w:rsidR="0041476F" w:rsidRPr="000A56D4">
        <w:rPr>
          <w:rFonts w:ascii="Arial" w:hAnsi="Arial" w:cs="Arial"/>
          <w:sz w:val="22"/>
        </w:rPr>
        <w:t>6</w:t>
      </w:r>
      <w:r w:rsidRPr="000A56D4">
        <w:rPr>
          <w:rFonts w:ascii="Arial" w:hAnsi="Arial" w:cs="Arial"/>
          <w:sz w:val="22"/>
        </w:rPr>
        <w:t>.3</w:t>
      </w:r>
      <w:r w:rsidRPr="000A56D4">
        <w:rPr>
          <w:rFonts w:ascii="Arial" w:hAnsi="Arial" w:cs="Arial"/>
          <w:sz w:val="22"/>
        </w:rPr>
        <w:tab/>
        <w:t xml:space="preserve">Plans to engage children and family members will need to </w:t>
      </w:r>
      <w:proofErr w:type="gramStart"/>
      <w:r w:rsidRPr="000A56D4">
        <w:rPr>
          <w:rFonts w:ascii="Arial" w:hAnsi="Arial" w:cs="Arial"/>
          <w:sz w:val="22"/>
        </w:rPr>
        <w:t>take into account</w:t>
      </w:r>
      <w:proofErr w:type="gramEnd"/>
      <w:r w:rsidRPr="000A56D4">
        <w:rPr>
          <w:rFonts w:ascii="Arial" w:hAnsi="Arial" w:cs="Arial"/>
          <w:sz w:val="22"/>
        </w:rPr>
        <w:t xml:space="preserve"> any parallel investigations.</w:t>
      </w:r>
    </w:p>
    <w:p w14:paraId="5C926071" w14:textId="77777777" w:rsidR="00423FF0" w:rsidRPr="000A56D4" w:rsidRDefault="00423FF0" w:rsidP="000A56D4">
      <w:pPr>
        <w:spacing w:after="0" w:line="240" w:lineRule="auto"/>
        <w:jc w:val="both"/>
        <w:rPr>
          <w:rFonts w:ascii="Arial" w:hAnsi="Arial" w:cs="Arial"/>
          <w:sz w:val="22"/>
        </w:rPr>
      </w:pPr>
    </w:p>
    <w:p w14:paraId="768ABA58" w14:textId="77777777" w:rsidR="00054A3C" w:rsidRPr="000A56D4" w:rsidRDefault="00054A3C" w:rsidP="000A56D4">
      <w:pPr>
        <w:pStyle w:val="Heading2"/>
        <w:spacing w:before="0" w:line="240" w:lineRule="auto"/>
        <w:ind w:left="900" w:hanging="900"/>
        <w:rPr>
          <w:rFonts w:cs="Arial"/>
          <w:color w:val="000000" w:themeColor="text1"/>
          <w:sz w:val="22"/>
          <w:szCs w:val="22"/>
        </w:rPr>
      </w:pPr>
      <w:bookmarkStart w:id="29" w:name="_Toc181887839"/>
      <w:r w:rsidRPr="000A56D4">
        <w:rPr>
          <w:rFonts w:cs="Arial"/>
          <w:color w:val="000000" w:themeColor="text1"/>
          <w:sz w:val="22"/>
          <w:szCs w:val="22"/>
        </w:rPr>
        <w:t>5.</w:t>
      </w:r>
      <w:r w:rsidR="0041476F" w:rsidRPr="000A56D4">
        <w:rPr>
          <w:rFonts w:cs="Arial"/>
          <w:color w:val="000000" w:themeColor="text1"/>
          <w:sz w:val="22"/>
          <w:szCs w:val="22"/>
        </w:rPr>
        <w:t>7</w:t>
      </w:r>
      <w:r w:rsidRPr="000A56D4">
        <w:rPr>
          <w:rFonts w:cs="Arial"/>
          <w:color w:val="000000" w:themeColor="text1"/>
          <w:sz w:val="22"/>
          <w:szCs w:val="22"/>
        </w:rPr>
        <w:tab/>
        <w:t>Parallel Investigations</w:t>
      </w:r>
      <w:bookmarkEnd w:id="29"/>
      <w:r w:rsidRPr="000A56D4">
        <w:rPr>
          <w:rFonts w:cs="Arial"/>
          <w:color w:val="000000" w:themeColor="text1"/>
          <w:sz w:val="22"/>
          <w:szCs w:val="22"/>
        </w:rPr>
        <w:t xml:space="preserve"> </w:t>
      </w:r>
    </w:p>
    <w:p w14:paraId="431BC65E" w14:textId="77777777" w:rsidR="00054A3C" w:rsidRPr="000A56D4" w:rsidRDefault="00054A3C" w:rsidP="000A56D4">
      <w:pPr>
        <w:pStyle w:val="Default"/>
        <w:ind w:left="900" w:hanging="900"/>
        <w:jc w:val="both"/>
        <w:rPr>
          <w:color w:val="auto"/>
          <w:sz w:val="22"/>
          <w:szCs w:val="22"/>
        </w:rPr>
      </w:pPr>
    </w:p>
    <w:p w14:paraId="1B95DC7E" w14:textId="77777777" w:rsidR="00054A3C" w:rsidRPr="000A56D4" w:rsidRDefault="00054A3C" w:rsidP="000A56D4">
      <w:pPr>
        <w:spacing w:after="0" w:line="240" w:lineRule="auto"/>
        <w:ind w:left="900" w:hanging="900"/>
        <w:rPr>
          <w:rFonts w:ascii="Arial" w:hAnsi="Arial" w:cs="Arial"/>
          <w:sz w:val="22"/>
        </w:rPr>
      </w:pPr>
      <w:r w:rsidRPr="000A56D4">
        <w:rPr>
          <w:rFonts w:ascii="Arial" w:hAnsi="Arial" w:cs="Arial"/>
          <w:sz w:val="22"/>
        </w:rPr>
        <w:t>5.</w:t>
      </w:r>
      <w:r w:rsidR="0041476F" w:rsidRPr="000A56D4">
        <w:rPr>
          <w:rFonts w:ascii="Arial" w:hAnsi="Arial" w:cs="Arial"/>
          <w:sz w:val="22"/>
        </w:rPr>
        <w:t>7</w:t>
      </w:r>
      <w:r w:rsidRPr="000A56D4">
        <w:rPr>
          <w:rFonts w:ascii="Arial" w:hAnsi="Arial" w:cs="Arial"/>
          <w:sz w:val="22"/>
        </w:rPr>
        <w:t>.1</w:t>
      </w:r>
      <w:r w:rsidRPr="000A56D4">
        <w:rPr>
          <w:rFonts w:ascii="Arial" w:hAnsi="Arial" w:cs="Arial"/>
          <w:sz w:val="22"/>
        </w:rPr>
        <w:tab/>
        <w:t>The case may also be subject to a criminal or coroner’s investigation, individual agency or professional body disciplinary procedures, and/or another type of formal review</w:t>
      </w:r>
      <w:r w:rsidRPr="000A56D4">
        <w:rPr>
          <w:rStyle w:val="FootnoteReference"/>
          <w:rFonts w:ascii="Arial" w:hAnsi="Arial" w:cs="Arial"/>
          <w:sz w:val="22"/>
        </w:rPr>
        <w:footnoteReference w:id="9"/>
      </w:r>
      <w:r w:rsidRPr="000A56D4">
        <w:rPr>
          <w:rFonts w:ascii="Arial" w:hAnsi="Arial" w:cs="Arial"/>
          <w:sz w:val="22"/>
        </w:rPr>
        <w:t xml:space="preserve">. It is anticipated that a </w:t>
      </w:r>
      <w:r w:rsidR="0049075B" w:rsidRPr="000A56D4">
        <w:rPr>
          <w:rFonts w:ascii="Arial" w:hAnsi="Arial" w:cs="Arial"/>
          <w:sz w:val="22"/>
        </w:rPr>
        <w:t>L</w:t>
      </w:r>
      <w:r w:rsidRPr="000A56D4">
        <w:rPr>
          <w:rFonts w:ascii="Arial" w:hAnsi="Arial" w:cs="Arial"/>
          <w:sz w:val="22"/>
        </w:rPr>
        <w:t>ocal Child Safeguarding Practice Review will go ahead unless there are clear reasons not to</w:t>
      </w:r>
      <w:r w:rsidR="00F630C4" w:rsidRPr="000A56D4">
        <w:rPr>
          <w:rFonts w:ascii="Arial" w:hAnsi="Arial" w:cs="Arial"/>
          <w:sz w:val="22"/>
        </w:rPr>
        <w:t xml:space="preserve"> (although publication may need to be delayed)</w:t>
      </w:r>
      <w:r w:rsidRPr="000A56D4">
        <w:rPr>
          <w:rFonts w:ascii="Arial" w:hAnsi="Arial" w:cs="Arial"/>
          <w:sz w:val="22"/>
        </w:rPr>
        <w:t>.</w:t>
      </w:r>
    </w:p>
    <w:p w14:paraId="5F38872B" w14:textId="77777777" w:rsidR="00054A3C" w:rsidRPr="000A56D4" w:rsidRDefault="00054A3C" w:rsidP="000A56D4">
      <w:pPr>
        <w:spacing w:after="0" w:line="240" w:lineRule="auto"/>
        <w:ind w:left="900" w:hanging="900"/>
        <w:rPr>
          <w:rFonts w:ascii="Arial" w:hAnsi="Arial" w:cs="Arial"/>
          <w:sz w:val="22"/>
        </w:rPr>
      </w:pPr>
    </w:p>
    <w:p w14:paraId="16A65BB5" w14:textId="77777777" w:rsidR="003079FB" w:rsidRPr="000A56D4" w:rsidRDefault="00054A3C" w:rsidP="000A56D4">
      <w:pPr>
        <w:spacing w:after="0" w:line="240" w:lineRule="auto"/>
        <w:ind w:left="900" w:hanging="900"/>
        <w:rPr>
          <w:rFonts w:ascii="Arial" w:hAnsi="Arial" w:cs="Arial"/>
          <w:sz w:val="22"/>
        </w:rPr>
      </w:pPr>
      <w:r w:rsidRPr="000A56D4">
        <w:rPr>
          <w:rFonts w:ascii="Arial" w:hAnsi="Arial" w:cs="Arial"/>
          <w:sz w:val="22"/>
        </w:rPr>
        <w:t>5.</w:t>
      </w:r>
      <w:r w:rsidR="0041476F" w:rsidRPr="000A56D4">
        <w:rPr>
          <w:rFonts w:ascii="Arial" w:hAnsi="Arial" w:cs="Arial"/>
          <w:sz w:val="22"/>
        </w:rPr>
        <w:t>7</w:t>
      </w:r>
      <w:r w:rsidRPr="000A56D4">
        <w:rPr>
          <w:rFonts w:ascii="Arial" w:hAnsi="Arial" w:cs="Arial"/>
          <w:sz w:val="22"/>
        </w:rPr>
        <w:t>.2</w:t>
      </w:r>
      <w:r w:rsidRPr="000A56D4">
        <w:rPr>
          <w:rFonts w:ascii="Arial" w:hAnsi="Arial" w:cs="Arial"/>
          <w:sz w:val="22"/>
        </w:rPr>
        <w:tab/>
      </w:r>
      <w:r w:rsidR="003079FB" w:rsidRPr="000A56D4">
        <w:rPr>
          <w:rFonts w:ascii="Arial" w:hAnsi="Arial" w:cs="Arial"/>
          <w:sz w:val="22"/>
        </w:rPr>
        <w:t xml:space="preserve">Where there are criminal proceedings, the availability of witnesses should not prevent the LCSPR </w:t>
      </w:r>
      <w:r w:rsidR="00FD4B4E" w:rsidRPr="000A56D4">
        <w:rPr>
          <w:rFonts w:ascii="Arial" w:hAnsi="Arial" w:cs="Arial"/>
          <w:sz w:val="22"/>
        </w:rPr>
        <w:t xml:space="preserve">from </w:t>
      </w:r>
      <w:r w:rsidR="003079FB" w:rsidRPr="000A56D4">
        <w:rPr>
          <w:rFonts w:ascii="Arial" w:hAnsi="Arial" w:cs="Arial"/>
          <w:sz w:val="22"/>
        </w:rPr>
        <w:t xml:space="preserve">being progressed. The review should focus on </w:t>
      </w:r>
      <w:r w:rsidR="00FD4B4E" w:rsidRPr="000A56D4">
        <w:rPr>
          <w:rFonts w:ascii="Arial" w:hAnsi="Arial" w:cs="Arial"/>
          <w:sz w:val="22"/>
        </w:rPr>
        <w:t xml:space="preserve">identifying and embedding learning </w:t>
      </w:r>
      <w:r w:rsidR="003079FB" w:rsidRPr="000A56D4">
        <w:rPr>
          <w:rFonts w:ascii="Arial" w:hAnsi="Arial" w:cs="Arial"/>
          <w:sz w:val="22"/>
        </w:rPr>
        <w:t xml:space="preserve">with </w:t>
      </w:r>
      <w:r w:rsidR="00FD4B4E" w:rsidRPr="000A56D4">
        <w:rPr>
          <w:rFonts w:ascii="Arial" w:hAnsi="Arial" w:cs="Arial"/>
          <w:sz w:val="22"/>
        </w:rPr>
        <w:t xml:space="preserve">any </w:t>
      </w:r>
      <w:r w:rsidR="003079FB" w:rsidRPr="000A56D4">
        <w:rPr>
          <w:rFonts w:ascii="Arial" w:hAnsi="Arial" w:cs="Arial"/>
          <w:sz w:val="22"/>
        </w:rPr>
        <w:t xml:space="preserve">gaps from not undertaking </w:t>
      </w:r>
      <w:proofErr w:type="gramStart"/>
      <w:r w:rsidR="003079FB" w:rsidRPr="000A56D4">
        <w:rPr>
          <w:rFonts w:ascii="Arial" w:hAnsi="Arial" w:cs="Arial"/>
          <w:sz w:val="22"/>
        </w:rPr>
        <w:t>particular interviews</w:t>
      </w:r>
      <w:proofErr w:type="gramEnd"/>
      <w:r w:rsidR="003079FB" w:rsidRPr="000A56D4">
        <w:rPr>
          <w:rFonts w:ascii="Arial" w:hAnsi="Arial" w:cs="Arial"/>
          <w:sz w:val="22"/>
        </w:rPr>
        <w:t xml:space="preserve"> being addressed later. </w:t>
      </w:r>
    </w:p>
    <w:p w14:paraId="0718F57D" w14:textId="77777777" w:rsidR="003079FB" w:rsidRPr="000A56D4" w:rsidRDefault="003079FB" w:rsidP="000A56D4">
      <w:pPr>
        <w:spacing w:after="0" w:line="240" w:lineRule="auto"/>
        <w:ind w:left="900" w:hanging="900"/>
        <w:rPr>
          <w:rFonts w:ascii="Arial" w:hAnsi="Arial" w:cs="Arial"/>
          <w:sz w:val="22"/>
        </w:rPr>
      </w:pPr>
    </w:p>
    <w:p w14:paraId="638E81DE" w14:textId="65C3A8CB" w:rsidR="00054A3C" w:rsidRDefault="003079FB" w:rsidP="000A56D4">
      <w:pPr>
        <w:spacing w:after="0" w:line="240" w:lineRule="auto"/>
        <w:ind w:left="900" w:hanging="900"/>
        <w:rPr>
          <w:rFonts w:ascii="Arial" w:hAnsi="Arial" w:cs="Arial"/>
          <w:sz w:val="22"/>
        </w:rPr>
      </w:pPr>
      <w:r w:rsidRPr="000A56D4">
        <w:rPr>
          <w:rFonts w:ascii="Arial" w:hAnsi="Arial" w:cs="Arial"/>
          <w:sz w:val="22"/>
        </w:rPr>
        <w:t>5.7.3</w:t>
      </w:r>
      <w:r w:rsidRPr="000A56D4">
        <w:rPr>
          <w:rFonts w:ascii="Arial" w:hAnsi="Arial" w:cs="Arial"/>
          <w:sz w:val="22"/>
        </w:rPr>
        <w:tab/>
      </w:r>
      <w:r w:rsidR="00054A3C" w:rsidRPr="000A56D4">
        <w:rPr>
          <w:rFonts w:ascii="Arial" w:hAnsi="Arial" w:cs="Arial"/>
          <w:sz w:val="22"/>
        </w:rPr>
        <w:t xml:space="preserve">Under </w:t>
      </w:r>
      <w:r w:rsidR="00054A3C" w:rsidRPr="000A56D4">
        <w:rPr>
          <w:rFonts w:ascii="Arial" w:hAnsi="Arial" w:cs="Arial"/>
          <w:i/>
          <w:sz w:val="22"/>
        </w:rPr>
        <w:t xml:space="preserve">Working Together </w:t>
      </w:r>
      <w:r w:rsidR="002D2CE1" w:rsidRPr="000A56D4">
        <w:rPr>
          <w:rFonts w:ascii="Arial" w:hAnsi="Arial" w:cs="Arial"/>
          <w:i/>
          <w:sz w:val="22"/>
        </w:rPr>
        <w:t>2023</w:t>
      </w:r>
      <w:r w:rsidR="002D2CE1" w:rsidRPr="000A56D4">
        <w:rPr>
          <w:rFonts w:ascii="Arial" w:hAnsi="Arial" w:cs="Arial"/>
          <w:sz w:val="22"/>
        </w:rPr>
        <w:t xml:space="preserve"> </w:t>
      </w:r>
      <w:r w:rsidR="00054A3C" w:rsidRPr="000A56D4">
        <w:rPr>
          <w:rFonts w:ascii="Arial" w:hAnsi="Arial" w:cs="Arial"/>
          <w:sz w:val="22"/>
        </w:rPr>
        <w:t xml:space="preserve">there is greater discretion as to when a </w:t>
      </w:r>
      <w:r w:rsidR="0049075B" w:rsidRPr="000A56D4">
        <w:rPr>
          <w:rFonts w:ascii="Arial" w:hAnsi="Arial" w:cs="Arial"/>
          <w:sz w:val="22"/>
        </w:rPr>
        <w:t>L</w:t>
      </w:r>
      <w:r w:rsidR="00054A3C" w:rsidRPr="000A56D4">
        <w:rPr>
          <w:rFonts w:ascii="Arial" w:hAnsi="Arial" w:cs="Arial"/>
          <w:sz w:val="22"/>
        </w:rPr>
        <w:t xml:space="preserve">ocal </w:t>
      </w:r>
      <w:r w:rsidR="0049075B" w:rsidRPr="000A56D4">
        <w:rPr>
          <w:rFonts w:ascii="Arial" w:hAnsi="Arial" w:cs="Arial"/>
          <w:sz w:val="22"/>
        </w:rPr>
        <w:t>C</w:t>
      </w:r>
      <w:r w:rsidR="00054A3C" w:rsidRPr="000A56D4">
        <w:rPr>
          <w:rFonts w:ascii="Arial" w:hAnsi="Arial" w:cs="Arial"/>
          <w:sz w:val="22"/>
        </w:rPr>
        <w:t xml:space="preserve">hild </w:t>
      </w:r>
      <w:r w:rsidR="0049075B" w:rsidRPr="000A56D4">
        <w:rPr>
          <w:rFonts w:ascii="Arial" w:hAnsi="Arial" w:cs="Arial"/>
          <w:sz w:val="22"/>
        </w:rPr>
        <w:t>S</w:t>
      </w:r>
      <w:r w:rsidR="00054A3C" w:rsidRPr="000A56D4">
        <w:rPr>
          <w:rFonts w:ascii="Arial" w:hAnsi="Arial" w:cs="Arial"/>
          <w:sz w:val="22"/>
        </w:rPr>
        <w:t xml:space="preserve">afeguarding </w:t>
      </w:r>
      <w:r w:rsidR="0049075B" w:rsidRPr="000A56D4">
        <w:rPr>
          <w:rFonts w:ascii="Arial" w:hAnsi="Arial" w:cs="Arial"/>
          <w:sz w:val="22"/>
        </w:rPr>
        <w:t>P</w:t>
      </w:r>
      <w:r w:rsidR="00054A3C" w:rsidRPr="000A56D4">
        <w:rPr>
          <w:rFonts w:ascii="Arial" w:hAnsi="Arial" w:cs="Arial"/>
          <w:sz w:val="22"/>
        </w:rPr>
        <w:t xml:space="preserve">ractice </w:t>
      </w:r>
      <w:r w:rsidR="0049075B" w:rsidRPr="000A56D4">
        <w:rPr>
          <w:rFonts w:ascii="Arial" w:hAnsi="Arial" w:cs="Arial"/>
          <w:sz w:val="22"/>
        </w:rPr>
        <w:t>R</w:t>
      </w:r>
      <w:r w:rsidR="00054A3C" w:rsidRPr="000A56D4">
        <w:rPr>
          <w:rFonts w:ascii="Arial" w:hAnsi="Arial" w:cs="Arial"/>
          <w:sz w:val="22"/>
        </w:rPr>
        <w:t xml:space="preserve">eview should take place and who does it. This enables greater flexibility in designing the right review methodology whilst meeting statutory obligations. Where there are parallel investigations, this is best considered at the scoping stage to reduce duplication and the impact on children and families and </w:t>
      </w:r>
      <w:r w:rsidR="0049075B" w:rsidRPr="000A56D4">
        <w:rPr>
          <w:rFonts w:ascii="Arial" w:hAnsi="Arial" w:cs="Arial"/>
          <w:sz w:val="22"/>
        </w:rPr>
        <w:t xml:space="preserve">to </w:t>
      </w:r>
      <w:r w:rsidR="00054A3C" w:rsidRPr="000A56D4">
        <w:rPr>
          <w:rFonts w:ascii="Arial" w:hAnsi="Arial" w:cs="Arial"/>
          <w:sz w:val="22"/>
        </w:rPr>
        <w:t xml:space="preserve">maximise learning.  </w:t>
      </w:r>
    </w:p>
    <w:p w14:paraId="0A5E986C" w14:textId="77777777" w:rsidR="000A56D4" w:rsidRPr="000A56D4" w:rsidRDefault="000A56D4" w:rsidP="000A56D4">
      <w:pPr>
        <w:spacing w:after="0" w:line="240" w:lineRule="auto"/>
        <w:ind w:left="900" w:hanging="900"/>
        <w:rPr>
          <w:rFonts w:ascii="Arial" w:hAnsi="Arial" w:cs="Arial"/>
          <w:sz w:val="22"/>
        </w:rPr>
      </w:pPr>
    </w:p>
    <w:p w14:paraId="74A542DC" w14:textId="77777777" w:rsidR="00054A3C" w:rsidRPr="000A56D4" w:rsidRDefault="00054A3C" w:rsidP="000A56D4">
      <w:pPr>
        <w:pStyle w:val="Heading2"/>
        <w:spacing w:before="0" w:line="240" w:lineRule="auto"/>
        <w:ind w:left="900" w:hanging="900"/>
        <w:rPr>
          <w:rStyle w:val="Heading3Char"/>
          <w:rFonts w:cs="Arial"/>
          <w:b/>
          <w:color w:val="000000" w:themeColor="text1"/>
          <w:sz w:val="22"/>
          <w:szCs w:val="22"/>
        </w:rPr>
      </w:pPr>
      <w:bookmarkStart w:id="30" w:name="_Toc181887840"/>
      <w:r w:rsidRPr="000A56D4">
        <w:rPr>
          <w:rFonts w:cs="Arial"/>
          <w:color w:val="000000" w:themeColor="text1"/>
          <w:sz w:val="22"/>
          <w:szCs w:val="22"/>
        </w:rPr>
        <w:t>5.</w:t>
      </w:r>
      <w:r w:rsidR="0041476F" w:rsidRPr="000A56D4">
        <w:rPr>
          <w:rFonts w:cs="Arial"/>
          <w:color w:val="000000" w:themeColor="text1"/>
          <w:sz w:val="22"/>
          <w:szCs w:val="22"/>
        </w:rPr>
        <w:t>8</w:t>
      </w:r>
      <w:r w:rsidRPr="000A56D4">
        <w:rPr>
          <w:rFonts w:cs="Arial"/>
          <w:color w:val="000000" w:themeColor="text1"/>
          <w:sz w:val="22"/>
          <w:szCs w:val="22"/>
        </w:rPr>
        <w:tab/>
      </w:r>
      <w:r w:rsidRPr="000A56D4">
        <w:rPr>
          <w:rStyle w:val="Heading3Char"/>
          <w:rFonts w:cs="Arial"/>
          <w:b/>
          <w:color w:val="000000" w:themeColor="text1"/>
          <w:sz w:val="22"/>
          <w:szCs w:val="22"/>
        </w:rPr>
        <w:t>Legal Advice</w:t>
      </w:r>
      <w:bookmarkEnd w:id="30"/>
    </w:p>
    <w:p w14:paraId="0302F3C7" w14:textId="77777777" w:rsidR="00054A3C" w:rsidRPr="000A56D4" w:rsidRDefault="00054A3C" w:rsidP="000A56D4">
      <w:pPr>
        <w:pStyle w:val="Default"/>
        <w:ind w:left="851" w:hanging="851"/>
        <w:jc w:val="both"/>
        <w:rPr>
          <w:rStyle w:val="Heading3Char"/>
          <w:bCs/>
          <w:color w:val="000000"/>
          <w:sz w:val="22"/>
          <w:szCs w:val="22"/>
        </w:rPr>
      </w:pPr>
    </w:p>
    <w:p w14:paraId="234EC487" w14:textId="77777777" w:rsidR="00054A3C" w:rsidRPr="000A56D4" w:rsidRDefault="00054A3C" w:rsidP="000A56D4">
      <w:pPr>
        <w:spacing w:after="0" w:line="240" w:lineRule="auto"/>
        <w:ind w:left="900" w:hanging="900"/>
        <w:rPr>
          <w:rFonts w:ascii="Arial" w:hAnsi="Arial" w:cs="Arial"/>
          <w:sz w:val="22"/>
        </w:rPr>
      </w:pPr>
      <w:r w:rsidRPr="000A56D4">
        <w:rPr>
          <w:rFonts w:ascii="Arial" w:hAnsi="Arial" w:cs="Arial"/>
          <w:sz w:val="22"/>
        </w:rPr>
        <w:t>5.</w:t>
      </w:r>
      <w:r w:rsidR="0041476F" w:rsidRPr="000A56D4">
        <w:rPr>
          <w:rFonts w:ascii="Arial" w:hAnsi="Arial" w:cs="Arial"/>
          <w:sz w:val="22"/>
        </w:rPr>
        <w:t>8</w:t>
      </w:r>
      <w:r w:rsidRPr="000A56D4">
        <w:rPr>
          <w:rFonts w:ascii="Arial" w:hAnsi="Arial" w:cs="Arial"/>
          <w:sz w:val="22"/>
        </w:rPr>
        <w:t>.1</w:t>
      </w:r>
      <w:r w:rsidRPr="000A56D4">
        <w:rPr>
          <w:rFonts w:ascii="Arial" w:hAnsi="Arial" w:cs="Arial"/>
          <w:sz w:val="22"/>
        </w:rPr>
        <w:tab/>
        <w:t>Consideration will be given to whether legal advice will be required at the outset or during the review.</w:t>
      </w:r>
    </w:p>
    <w:p w14:paraId="1FD64178" w14:textId="77777777" w:rsidR="00F83C00" w:rsidRPr="000A56D4" w:rsidRDefault="00F83C00" w:rsidP="000A56D4">
      <w:pPr>
        <w:pStyle w:val="Default"/>
        <w:ind w:left="851" w:hanging="851"/>
        <w:jc w:val="both"/>
        <w:rPr>
          <w:b/>
          <w:sz w:val="22"/>
          <w:szCs w:val="22"/>
        </w:rPr>
      </w:pPr>
    </w:p>
    <w:p w14:paraId="799A5B94" w14:textId="77777777" w:rsidR="00054A3C" w:rsidRPr="000A56D4" w:rsidRDefault="00054A3C" w:rsidP="000A56D4">
      <w:pPr>
        <w:pStyle w:val="Heading2"/>
        <w:spacing w:before="0" w:line="240" w:lineRule="auto"/>
        <w:ind w:left="900" w:hanging="900"/>
        <w:rPr>
          <w:rFonts w:cs="Arial"/>
          <w:b w:val="0"/>
          <w:bCs w:val="0"/>
          <w:color w:val="000000" w:themeColor="text1"/>
          <w:sz w:val="22"/>
          <w:szCs w:val="22"/>
          <w:u w:val="single"/>
        </w:rPr>
      </w:pPr>
      <w:bookmarkStart w:id="31" w:name="_Toc181887841"/>
      <w:r w:rsidRPr="000A56D4">
        <w:rPr>
          <w:rFonts w:cs="Arial"/>
          <w:b w:val="0"/>
          <w:bCs w:val="0"/>
          <w:color w:val="000000" w:themeColor="text1"/>
          <w:sz w:val="22"/>
          <w:szCs w:val="22"/>
        </w:rPr>
        <w:t>5.</w:t>
      </w:r>
      <w:r w:rsidR="00B07447" w:rsidRPr="000A56D4">
        <w:rPr>
          <w:rFonts w:cs="Arial"/>
          <w:b w:val="0"/>
          <w:bCs w:val="0"/>
          <w:color w:val="000000" w:themeColor="text1"/>
          <w:sz w:val="22"/>
          <w:szCs w:val="22"/>
        </w:rPr>
        <w:t>9</w:t>
      </w:r>
      <w:r w:rsidRPr="000A56D4">
        <w:rPr>
          <w:rFonts w:cs="Arial"/>
          <w:b w:val="0"/>
          <w:bCs w:val="0"/>
          <w:color w:val="000000" w:themeColor="text1"/>
          <w:sz w:val="22"/>
          <w:szCs w:val="22"/>
        </w:rPr>
        <w:tab/>
      </w:r>
      <w:r w:rsidRPr="000A56D4">
        <w:rPr>
          <w:rStyle w:val="Heading3Char"/>
          <w:rFonts w:cs="Arial"/>
          <w:b/>
          <w:bCs w:val="0"/>
          <w:color w:val="000000" w:themeColor="text1"/>
          <w:sz w:val="22"/>
          <w:szCs w:val="22"/>
        </w:rPr>
        <w:t>Timetable</w:t>
      </w:r>
      <w:bookmarkEnd w:id="31"/>
      <w:r w:rsidRPr="000A56D4">
        <w:rPr>
          <w:rFonts w:cs="Arial"/>
          <w:b w:val="0"/>
          <w:bCs w:val="0"/>
          <w:color w:val="000000" w:themeColor="text1"/>
          <w:sz w:val="22"/>
          <w:szCs w:val="22"/>
          <w:u w:val="single"/>
        </w:rPr>
        <w:t xml:space="preserve"> </w:t>
      </w:r>
    </w:p>
    <w:p w14:paraId="31B82571" w14:textId="77777777" w:rsidR="00054A3C" w:rsidRPr="000A56D4" w:rsidRDefault="00054A3C" w:rsidP="000A56D4">
      <w:pPr>
        <w:pStyle w:val="Default"/>
        <w:ind w:left="851" w:hanging="851"/>
        <w:jc w:val="both"/>
        <w:rPr>
          <w:b/>
          <w:sz w:val="22"/>
          <w:szCs w:val="22"/>
        </w:rPr>
      </w:pPr>
    </w:p>
    <w:p w14:paraId="00813074" w14:textId="77777777" w:rsidR="00054A3C" w:rsidRPr="000A56D4" w:rsidRDefault="00054A3C" w:rsidP="000A56D4">
      <w:pPr>
        <w:spacing w:after="0" w:line="240" w:lineRule="auto"/>
        <w:ind w:left="900" w:hanging="900"/>
        <w:rPr>
          <w:rFonts w:ascii="Arial" w:hAnsi="Arial" w:cs="Arial"/>
          <w:sz w:val="22"/>
        </w:rPr>
      </w:pPr>
      <w:r w:rsidRPr="000A56D4">
        <w:rPr>
          <w:rFonts w:ascii="Arial" w:hAnsi="Arial" w:cs="Arial"/>
          <w:sz w:val="22"/>
        </w:rPr>
        <w:t>5.</w:t>
      </w:r>
      <w:r w:rsidR="00B07447" w:rsidRPr="000A56D4">
        <w:rPr>
          <w:rFonts w:ascii="Arial" w:hAnsi="Arial" w:cs="Arial"/>
          <w:sz w:val="22"/>
        </w:rPr>
        <w:t>9</w:t>
      </w:r>
      <w:r w:rsidRPr="000A56D4">
        <w:rPr>
          <w:rFonts w:ascii="Arial" w:hAnsi="Arial" w:cs="Arial"/>
          <w:sz w:val="22"/>
        </w:rPr>
        <w:t>.1</w:t>
      </w:r>
      <w:r w:rsidRPr="000A56D4">
        <w:rPr>
          <w:rFonts w:ascii="Arial" w:hAnsi="Arial" w:cs="Arial"/>
          <w:sz w:val="22"/>
        </w:rPr>
        <w:tab/>
      </w:r>
      <w:proofErr w:type="gramStart"/>
      <w:r w:rsidRPr="000A56D4">
        <w:rPr>
          <w:rFonts w:ascii="Arial" w:hAnsi="Arial" w:cs="Arial"/>
          <w:sz w:val="22"/>
        </w:rPr>
        <w:t>Taking into account</w:t>
      </w:r>
      <w:proofErr w:type="gramEnd"/>
      <w:r w:rsidRPr="000A56D4">
        <w:rPr>
          <w:rFonts w:ascii="Arial" w:hAnsi="Arial" w:cs="Arial"/>
          <w:sz w:val="22"/>
        </w:rPr>
        <w:t xml:space="preserve"> the factors summarised above, the timetable for the review will be agreed. This will include the timing of Review Team meetings, Learning Events and engagement with families.</w:t>
      </w:r>
    </w:p>
    <w:p w14:paraId="772C81CB" w14:textId="77777777" w:rsidR="00AF6529" w:rsidRDefault="00AF6529" w:rsidP="00CA1CD5">
      <w:pPr>
        <w:pStyle w:val="Default"/>
        <w:ind w:left="851" w:hanging="851"/>
        <w:jc w:val="both"/>
        <w:rPr>
          <w:sz w:val="22"/>
          <w:szCs w:val="22"/>
        </w:rPr>
      </w:pPr>
    </w:p>
    <w:p w14:paraId="017C36AC" w14:textId="77777777" w:rsidR="00AF6529" w:rsidRDefault="00AF6529" w:rsidP="00CA1CD5">
      <w:pPr>
        <w:pStyle w:val="Default"/>
        <w:ind w:left="851" w:hanging="851"/>
        <w:jc w:val="both"/>
        <w:rPr>
          <w:sz w:val="22"/>
          <w:szCs w:val="22"/>
        </w:rPr>
      </w:pPr>
    </w:p>
    <w:p w14:paraId="154A0F1F" w14:textId="77777777" w:rsidR="00AF6529" w:rsidRDefault="00AF6529" w:rsidP="00CA1CD5">
      <w:pPr>
        <w:pStyle w:val="Default"/>
        <w:ind w:left="851" w:hanging="851"/>
        <w:jc w:val="both"/>
        <w:rPr>
          <w:sz w:val="22"/>
          <w:szCs w:val="22"/>
        </w:rPr>
      </w:pPr>
    </w:p>
    <w:p w14:paraId="20480E72" w14:textId="77777777" w:rsidR="000A56D4" w:rsidRDefault="000A56D4" w:rsidP="00CA1CD5">
      <w:pPr>
        <w:pStyle w:val="Default"/>
        <w:ind w:left="851" w:hanging="851"/>
        <w:jc w:val="both"/>
        <w:rPr>
          <w:sz w:val="22"/>
          <w:szCs w:val="22"/>
        </w:rPr>
      </w:pPr>
    </w:p>
    <w:p w14:paraId="56267E75" w14:textId="77777777" w:rsidR="000A56D4" w:rsidRDefault="000A56D4" w:rsidP="00CA1CD5">
      <w:pPr>
        <w:pStyle w:val="Default"/>
        <w:ind w:left="851" w:hanging="851"/>
        <w:jc w:val="both"/>
        <w:rPr>
          <w:sz w:val="22"/>
          <w:szCs w:val="22"/>
        </w:rPr>
      </w:pPr>
    </w:p>
    <w:p w14:paraId="0B24D02B" w14:textId="77777777" w:rsidR="000A56D4" w:rsidRDefault="000A56D4" w:rsidP="00CA1CD5">
      <w:pPr>
        <w:pStyle w:val="Default"/>
        <w:ind w:left="851" w:hanging="851"/>
        <w:jc w:val="both"/>
        <w:rPr>
          <w:sz w:val="22"/>
          <w:szCs w:val="22"/>
        </w:rPr>
      </w:pPr>
    </w:p>
    <w:p w14:paraId="64FA7D43" w14:textId="77777777" w:rsidR="000A56D4" w:rsidRDefault="000A56D4" w:rsidP="00CA1CD5">
      <w:pPr>
        <w:pStyle w:val="Default"/>
        <w:ind w:left="851" w:hanging="851"/>
        <w:jc w:val="both"/>
        <w:rPr>
          <w:sz w:val="22"/>
          <w:szCs w:val="22"/>
        </w:rPr>
      </w:pPr>
    </w:p>
    <w:p w14:paraId="55596B0B" w14:textId="77777777" w:rsidR="000A56D4" w:rsidRDefault="000A56D4" w:rsidP="00CA1CD5">
      <w:pPr>
        <w:pStyle w:val="Default"/>
        <w:ind w:left="851" w:hanging="851"/>
        <w:jc w:val="both"/>
        <w:rPr>
          <w:sz w:val="22"/>
          <w:szCs w:val="22"/>
        </w:rPr>
      </w:pPr>
    </w:p>
    <w:p w14:paraId="715F9658" w14:textId="77777777" w:rsidR="000A56D4" w:rsidRDefault="000A56D4" w:rsidP="00CA1CD5">
      <w:pPr>
        <w:pStyle w:val="Default"/>
        <w:ind w:left="851" w:hanging="851"/>
        <w:jc w:val="both"/>
        <w:rPr>
          <w:sz w:val="22"/>
          <w:szCs w:val="22"/>
        </w:rPr>
      </w:pPr>
    </w:p>
    <w:p w14:paraId="54F4F194" w14:textId="77777777" w:rsidR="000A56D4" w:rsidRDefault="000A56D4" w:rsidP="00CA1CD5">
      <w:pPr>
        <w:pStyle w:val="Default"/>
        <w:ind w:left="851" w:hanging="851"/>
        <w:jc w:val="both"/>
        <w:rPr>
          <w:sz w:val="22"/>
          <w:szCs w:val="22"/>
        </w:rPr>
      </w:pPr>
    </w:p>
    <w:p w14:paraId="0320103E" w14:textId="77777777" w:rsidR="000A56D4" w:rsidRDefault="000A56D4" w:rsidP="00CA1CD5">
      <w:pPr>
        <w:pStyle w:val="Default"/>
        <w:ind w:left="851" w:hanging="851"/>
        <w:jc w:val="both"/>
        <w:rPr>
          <w:sz w:val="22"/>
          <w:szCs w:val="22"/>
        </w:rPr>
      </w:pPr>
    </w:p>
    <w:p w14:paraId="46E59A39" w14:textId="77777777" w:rsidR="000A56D4" w:rsidRDefault="000A56D4" w:rsidP="00CA1CD5">
      <w:pPr>
        <w:pStyle w:val="Default"/>
        <w:ind w:left="851" w:hanging="851"/>
        <w:jc w:val="both"/>
        <w:rPr>
          <w:sz w:val="22"/>
          <w:szCs w:val="22"/>
        </w:rPr>
      </w:pPr>
    </w:p>
    <w:p w14:paraId="341B185D" w14:textId="77777777" w:rsidR="000A56D4" w:rsidRDefault="000A56D4" w:rsidP="00CA1CD5">
      <w:pPr>
        <w:pStyle w:val="Default"/>
        <w:ind w:left="851" w:hanging="851"/>
        <w:jc w:val="both"/>
        <w:rPr>
          <w:sz w:val="22"/>
          <w:szCs w:val="22"/>
        </w:rPr>
      </w:pPr>
    </w:p>
    <w:p w14:paraId="68C0AE82" w14:textId="77777777" w:rsidR="00054A3C" w:rsidRPr="00984366" w:rsidRDefault="00054A3C" w:rsidP="00A9384F">
      <w:pPr>
        <w:pStyle w:val="Heading1"/>
        <w:pBdr>
          <w:bottom w:val="single" w:sz="4" w:space="1" w:color="auto"/>
        </w:pBdr>
        <w:spacing w:before="360" w:line="240" w:lineRule="auto"/>
        <w:ind w:left="900" w:hanging="900"/>
        <w:jc w:val="both"/>
        <w:rPr>
          <w:rFonts w:cs="Arial"/>
          <w:color w:val="000000"/>
        </w:rPr>
      </w:pPr>
      <w:bookmarkStart w:id="32" w:name="_Toc181887842"/>
      <w:r w:rsidRPr="00984366">
        <w:rPr>
          <w:rFonts w:cs="Arial"/>
          <w:color w:val="000000"/>
        </w:rPr>
        <w:lastRenderedPageBreak/>
        <w:t>6.</w:t>
      </w:r>
      <w:r w:rsidRPr="00984366">
        <w:rPr>
          <w:rFonts w:cs="Arial"/>
          <w:color w:val="000000"/>
        </w:rPr>
        <w:tab/>
        <w:t>Appointing the Lead Reviewer and Review Team</w:t>
      </w:r>
      <w:bookmarkEnd w:id="32"/>
    </w:p>
    <w:p w14:paraId="42F3AB5C" w14:textId="77777777" w:rsidR="00054A3C" w:rsidRPr="000A56D4" w:rsidRDefault="00054A3C" w:rsidP="000A56D4">
      <w:pPr>
        <w:spacing w:after="0" w:line="240" w:lineRule="auto"/>
        <w:ind w:left="851" w:hanging="851"/>
        <w:jc w:val="both"/>
        <w:rPr>
          <w:rFonts w:ascii="Arial" w:hAnsi="Arial" w:cs="Arial"/>
          <w:b/>
          <w:sz w:val="22"/>
        </w:rPr>
      </w:pPr>
    </w:p>
    <w:p w14:paraId="1901C51C" w14:textId="77777777" w:rsidR="00054A3C" w:rsidRPr="000A56D4" w:rsidRDefault="00054A3C" w:rsidP="000A56D4">
      <w:pPr>
        <w:pStyle w:val="Heading2"/>
        <w:spacing w:before="0" w:line="240" w:lineRule="auto"/>
        <w:ind w:left="900" w:hanging="900"/>
        <w:rPr>
          <w:rFonts w:cs="Arial"/>
          <w:color w:val="000000" w:themeColor="text1"/>
          <w:sz w:val="22"/>
          <w:szCs w:val="22"/>
        </w:rPr>
      </w:pPr>
      <w:bookmarkStart w:id="33" w:name="_Toc181887843"/>
      <w:r w:rsidRPr="000A56D4">
        <w:rPr>
          <w:rFonts w:cs="Arial"/>
          <w:color w:val="000000" w:themeColor="text1"/>
          <w:sz w:val="22"/>
          <w:szCs w:val="22"/>
        </w:rPr>
        <w:t>6.1</w:t>
      </w:r>
      <w:r w:rsidRPr="000A56D4">
        <w:rPr>
          <w:rFonts w:cs="Arial"/>
          <w:color w:val="000000" w:themeColor="text1"/>
          <w:sz w:val="22"/>
          <w:szCs w:val="22"/>
        </w:rPr>
        <w:tab/>
        <w:t>The Lead Reviewer</w:t>
      </w:r>
      <w:bookmarkEnd w:id="33"/>
    </w:p>
    <w:p w14:paraId="73F39118" w14:textId="77777777" w:rsidR="00054A3C" w:rsidRPr="000A56D4" w:rsidRDefault="00054A3C" w:rsidP="000A56D4">
      <w:pPr>
        <w:spacing w:after="0" w:line="240" w:lineRule="auto"/>
        <w:ind w:left="851" w:hanging="851"/>
        <w:jc w:val="both"/>
        <w:rPr>
          <w:rFonts w:ascii="Arial" w:hAnsi="Arial" w:cs="Arial"/>
          <w:sz w:val="22"/>
        </w:rPr>
      </w:pPr>
    </w:p>
    <w:p w14:paraId="62124253"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6.1.1</w:t>
      </w:r>
      <w:r w:rsidRPr="000A56D4">
        <w:rPr>
          <w:rFonts w:ascii="Arial" w:hAnsi="Arial" w:cs="Arial"/>
          <w:sz w:val="22"/>
        </w:rPr>
        <w:tab/>
        <w:t>A</w:t>
      </w:r>
      <w:r w:rsidR="00997219" w:rsidRPr="000A56D4">
        <w:rPr>
          <w:rFonts w:ascii="Arial" w:hAnsi="Arial" w:cs="Arial"/>
          <w:sz w:val="22"/>
        </w:rPr>
        <w:t>n independent</w:t>
      </w:r>
      <w:r w:rsidRPr="000A56D4">
        <w:rPr>
          <w:rFonts w:ascii="Arial" w:hAnsi="Arial" w:cs="Arial"/>
          <w:sz w:val="22"/>
        </w:rPr>
        <w:t xml:space="preserve"> Lead Reviewer will </w:t>
      </w:r>
      <w:r w:rsidR="005528B9" w:rsidRPr="000A56D4">
        <w:rPr>
          <w:rFonts w:ascii="Arial" w:hAnsi="Arial" w:cs="Arial"/>
          <w:sz w:val="22"/>
        </w:rPr>
        <w:t xml:space="preserve">usually </w:t>
      </w:r>
      <w:r w:rsidRPr="000A56D4">
        <w:rPr>
          <w:rFonts w:ascii="Arial" w:hAnsi="Arial" w:cs="Arial"/>
          <w:sz w:val="22"/>
        </w:rPr>
        <w:t xml:space="preserve">be appointed to manage the review process, chair meetings of the Review Team, facilitate the Learning Workshops and author the final report. </w:t>
      </w:r>
      <w:r w:rsidR="005528B9" w:rsidRPr="000A56D4">
        <w:rPr>
          <w:rFonts w:ascii="Arial" w:hAnsi="Arial" w:cs="Arial"/>
          <w:sz w:val="22"/>
        </w:rPr>
        <w:t xml:space="preserve">However, a Lead Reviewer </w:t>
      </w:r>
      <w:r w:rsidR="00816DEF" w:rsidRPr="000A56D4">
        <w:rPr>
          <w:rFonts w:ascii="Arial" w:hAnsi="Arial" w:cs="Arial"/>
          <w:sz w:val="22"/>
        </w:rPr>
        <w:t>is not a requirement</w:t>
      </w:r>
      <w:r w:rsidR="00DF2051" w:rsidRPr="000A56D4">
        <w:rPr>
          <w:rFonts w:ascii="Arial" w:hAnsi="Arial" w:cs="Arial"/>
          <w:sz w:val="22"/>
        </w:rPr>
        <w:t xml:space="preserve"> and </w:t>
      </w:r>
      <w:r w:rsidR="005528B9" w:rsidRPr="000A56D4">
        <w:rPr>
          <w:rFonts w:ascii="Arial" w:hAnsi="Arial" w:cs="Arial"/>
          <w:sz w:val="22"/>
        </w:rPr>
        <w:t xml:space="preserve">may not be </w:t>
      </w:r>
      <w:r w:rsidR="00816DEF" w:rsidRPr="000A56D4">
        <w:rPr>
          <w:rFonts w:ascii="Arial" w:hAnsi="Arial" w:cs="Arial"/>
          <w:sz w:val="22"/>
        </w:rPr>
        <w:t>needed</w:t>
      </w:r>
      <w:r w:rsidR="005528B9" w:rsidRPr="000A56D4">
        <w:rPr>
          <w:rFonts w:ascii="Arial" w:hAnsi="Arial" w:cs="Arial"/>
          <w:sz w:val="22"/>
        </w:rPr>
        <w:t xml:space="preserve"> where shorter ‘proportionate’ reviews are conducted.  </w:t>
      </w:r>
    </w:p>
    <w:p w14:paraId="718746B0" w14:textId="77777777" w:rsidR="00054A3C" w:rsidRPr="000A56D4" w:rsidRDefault="00054A3C" w:rsidP="000A56D4">
      <w:pPr>
        <w:spacing w:after="0" w:line="240" w:lineRule="auto"/>
        <w:ind w:left="851" w:hanging="851"/>
        <w:jc w:val="both"/>
        <w:rPr>
          <w:rFonts w:ascii="Arial" w:hAnsi="Arial" w:cs="Arial"/>
          <w:sz w:val="22"/>
        </w:rPr>
      </w:pPr>
    </w:p>
    <w:p w14:paraId="6DAFB449"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6.1.2</w:t>
      </w:r>
      <w:r w:rsidRPr="000A56D4">
        <w:rPr>
          <w:rFonts w:ascii="Arial" w:hAnsi="Arial" w:cs="Arial"/>
          <w:sz w:val="22"/>
        </w:rPr>
        <w:tab/>
        <w:t>The Safeguarding Partners will inform the National Panel, Ofsted and the Department for Education of the name of any reviewer commissioned via email to:</w:t>
      </w:r>
    </w:p>
    <w:p w14:paraId="08A45985" w14:textId="77777777" w:rsidR="00054A3C" w:rsidRPr="000A56D4" w:rsidRDefault="00054A3C" w:rsidP="000A56D4">
      <w:pPr>
        <w:pStyle w:val="ListParagraph"/>
        <w:numPr>
          <w:ilvl w:val="0"/>
          <w:numId w:val="8"/>
        </w:numPr>
        <w:spacing w:after="0" w:line="240" w:lineRule="auto"/>
        <w:ind w:left="1276" w:hanging="376"/>
        <w:jc w:val="both"/>
        <w:rPr>
          <w:rFonts w:ascii="Arial" w:hAnsi="Arial" w:cs="Arial"/>
          <w:color w:val="000000"/>
          <w:sz w:val="22"/>
        </w:rPr>
      </w:pPr>
      <w:hyperlink r:id="rId15" w:history="1">
        <w:r w:rsidRPr="000A56D4">
          <w:rPr>
            <w:rStyle w:val="Hyperlink"/>
            <w:rFonts w:ascii="Arial" w:hAnsi="Arial" w:cs="Arial"/>
            <w:bCs/>
            <w:color w:val="000000"/>
            <w:sz w:val="22"/>
          </w:rPr>
          <w:t>Mailbox.NationalReviewPanel@education.gov.uk</w:t>
        </w:r>
      </w:hyperlink>
    </w:p>
    <w:p w14:paraId="240B06AE" w14:textId="77777777" w:rsidR="00054A3C" w:rsidRPr="000A56D4" w:rsidRDefault="00054A3C" w:rsidP="000A56D4">
      <w:pPr>
        <w:pStyle w:val="ListParagraph"/>
        <w:numPr>
          <w:ilvl w:val="0"/>
          <w:numId w:val="8"/>
        </w:numPr>
        <w:spacing w:after="0" w:line="240" w:lineRule="auto"/>
        <w:ind w:left="1276" w:hanging="376"/>
        <w:jc w:val="both"/>
        <w:rPr>
          <w:rFonts w:ascii="Arial" w:hAnsi="Arial" w:cs="Arial"/>
          <w:color w:val="000000"/>
          <w:sz w:val="22"/>
        </w:rPr>
      </w:pPr>
      <w:hyperlink r:id="rId16" w:history="1">
        <w:r w:rsidRPr="000A56D4">
          <w:rPr>
            <w:rStyle w:val="Hyperlink"/>
            <w:rFonts w:ascii="Arial" w:hAnsi="Arial" w:cs="Arial"/>
            <w:bCs/>
            <w:color w:val="000000"/>
            <w:sz w:val="22"/>
          </w:rPr>
          <w:t>SCR.SIN@ofsted.gov.uk</w:t>
        </w:r>
      </w:hyperlink>
    </w:p>
    <w:p w14:paraId="560C0000" w14:textId="77777777" w:rsidR="00054A3C" w:rsidRPr="000A56D4" w:rsidRDefault="00054A3C" w:rsidP="000A56D4">
      <w:pPr>
        <w:pStyle w:val="ListParagraph"/>
        <w:numPr>
          <w:ilvl w:val="0"/>
          <w:numId w:val="8"/>
        </w:numPr>
        <w:spacing w:after="0" w:line="240" w:lineRule="auto"/>
        <w:ind w:left="1276" w:hanging="376"/>
        <w:jc w:val="both"/>
        <w:rPr>
          <w:rFonts w:ascii="Arial" w:hAnsi="Arial" w:cs="Arial"/>
          <w:color w:val="000000"/>
          <w:sz w:val="22"/>
        </w:rPr>
      </w:pPr>
      <w:hyperlink r:id="rId17" w:history="1">
        <w:r w:rsidRPr="000A56D4">
          <w:rPr>
            <w:rStyle w:val="Hyperlink"/>
            <w:rFonts w:ascii="Arial" w:hAnsi="Arial" w:cs="Arial"/>
            <w:bCs/>
            <w:color w:val="000000"/>
            <w:sz w:val="22"/>
          </w:rPr>
          <w:t>Mailbox.CPOD@education.gov.uk</w:t>
        </w:r>
      </w:hyperlink>
    </w:p>
    <w:p w14:paraId="2568E215" w14:textId="77777777" w:rsidR="00054A3C" w:rsidRPr="000A56D4" w:rsidRDefault="00054A3C" w:rsidP="000A56D4">
      <w:pPr>
        <w:spacing w:after="0" w:line="240" w:lineRule="auto"/>
        <w:ind w:left="851" w:hanging="851"/>
        <w:jc w:val="both"/>
        <w:rPr>
          <w:rFonts w:ascii="Arial" w:hAnsi="Arial" w:cs="Arial"/>
          <w:b/>
          <w:sz w:val="22"/>
        </w:rPr>
      </w:pPr>
    </w:p>
    <w:p w14:paraId="43B6108D" w14:textId="77777777" w:rsidR="00054A3C" w:rsidRPr="000A56D4" w:rsidRDefault="00054A3C" w:rsidP="000A56D4">
      <w:pPr>
        <w:pStyle w:val="Heading2"/>
        <w:spacing w:before="0" w:line="240" w:lineRule="auto"/>
        <w:ind w:left="900" w:hanging="900"/>
        <w:rPr>
          <w:rFonts w:cs="Arial"/>
          <w:color w:val="000000" w:themeColor="text1"/>
          <w:sz w:val="22"/>
          <w:szCs w:val="22"/>
        </w:rPr>
      </w:pPr>
      <w:bookmarkStart w:id="34" w:name="_Toc181887844"/>
      <w:r w:rsidRPr="000A56D4">
        <w:rPr>
          <w:rFonts w:cs="Arial"/>
          <w:color w:val="000000" w:themeColor="text1"/>
          <w:sz w:val="22"/>
          <w:szCs w:val="22"/>
        </w:rPr>
        <w:t>6.2</w:t>
      </w:r>
      <w:r w:rsidRPr="000A56D4">
        <w:rPr>
          <w:rFonts w:cs="Arial"/>
          <w:color w:val="000000" w:themeColor="text1"/>
          <w:sz w:val="22"/>
          <w:szCs w:val="22"/>
        </w:rPr>
        <w:tab/>
        <w:t>The Review Team</w:t>
      </w:r>
      <w:bookmarkEnd w:id="34"/>
    </w:p>
    <w:p w14:paraId="3AA5D1A8" w14:textId="77777777" w:rsidR="00054A3C" w:rsidRPr="000A56D4" w:rsidRDefault="00054A3C" w:rsidP="000A56D4">
      <w:pPr>
        <w:spacing w:after="0" w:line="240" w:lineRule="auto"/>
        <w:ind w:left="851" w:hanging="851"/>
        <w:jc w:val="both"/>
        <w:rPr>
          <w:rFonts w:ascii="Arial" w:hAnsi="Arial" w:cs="Arial"/>
          <w:sz w:val="22"/>
        </w:rPr>
      </w:pPr>
    </w:p>
    <w:p w14:paraId="0668EB1C"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6.2.1</w:t>
      </w:r>
      <w:r w:rsidRPr="000A56D4">
        <w:rPr>
          <w:rFonts w:ascii="Arial" w:hAnsi="Arial" w:cs="Arial"/>
          <w:sz w:val="22"/>
        </w:rPr>
        <w:tab/>
      </w:r>
      <w:r w:rsidR="005528B9" w:rsidRPr="000A56D4">
        <w:rPr>
          <w:rFonts w:ascii="Arial" w:hAnsi="Arial" w:cs="Arial"/>
          <w:sz w:val="22"/>
        </w:rPr>
        <w:t xml:space="preserve">For </w:t>
      </w:r>
      <w:r w:rsidR="00766DDC" w:rsidRPr="000A56D4">
        <w:rPr>
          <w:rFonts w:ascii="Arial" w:hAnsi="Arial" w:cs="Arial"/>
          <w:sz w:val="22"/>
        </w:rPr>
        <w:t>complex</w:t>
      </w:r>
      <w:r w:rsidR="005528B9" w:rsidRPr="000A56D4">
        <w:rPr>
          <w:rFonts w:ascii="Arial" w:hAnsi="Arial" w:cs="Arial"/>
          <w:sz w:val="22"/>
        </w:rPr>
        <w:t xml:space="preserve"> reviews, a</w:t>
      </w:r>
      <w:r w:rsidRPr="000A56D4">
        <w:rPr>
          <w:rFonts w:ascii="Arial" w:hAnsi="Arial" w:cs="Arial"/>
          <w:sz w:val="22"/>
        </w:rPr>
        <w:t xml:space="preserve"> small, multi-agency Review Team will </w:t>
      </w:r>
      <w:r w:rsidR="00766DDC" w:rsidRPr="000A56D4">
        <w:rPr>
          <w:rFonts w:ascii="Arial" w:hAnsi="Arial" w:cs="Arial"/>
          <w:sz w:val="22"/>
        </w:rPr>
        <w:t xml:space="preserve">usually </w:t>
      </w:r>
      <w:r w:rsidRPr="000A56D4">
        <w:rPr>
          <w:rFonts w:ascii="Arial" w:hAnsi="Arial" w:cs="Arial"/>
          <w:sz w:val="22"/>
        </w:rPr>
        <w:t xml:space="preserve">be established to </w:t>
      </w:r>
      <w:r w:rsidR="00766DDC" w:rsidRPr="000A56D4">
        <w:rPr>
          <w:rFonts w:ascii="Arial" w:hAnsi="Arial" w:cs="Arial"/>
          <w:sz w:val="22"/>
        </w:rPr>
        <w:t>assist the r</w:t>
      </w:r>
      <w:r w:rsidRPr="000A56D4">
        <w:rPr>
          <w:rFonts w:ascii="Arial" w:hAnsi="Arial" w:cs="Arial"/>
          <w:sz w:val="22"/>
        </w:rPr>
        <w:t>eview</w:t>
      </w:r>
      <w:r w:rsidR="00766DDC" w:rsidRPr="000A56D4">
        <w:rPr>
          <w:rFonts w:ascii="Arial" w:hAnsi="Arial" w:cs="Arial"/>
          <w:sz w:val="22"/>
        </w:rPr>
        <w:t xml:space="preserve"> process.</w:t>
      </w:r>
      <w:r w:rsidRPr="000A56D4">
        <w:rPr>
          <w:rFonts w:ascii="Arial" w:hAnsi="Arial" w:cs="Arial"/>
          <w:sz w:val="22"/>
        </w:rPr>
        <w:t xml:space="preserve"> This will include a representative from each of the Safeguarding Partners along with any relevant subject matter experts</w:t>
      </w:r>
      <w:r w:rsidR="00816DEF" w:rsidRPr="000A56D4">
        <w:rPr>
          <w:rFonts w:ascii="Arial" w:hAnsi="Arial" w:cs="Arial"/>
          <w:sz w:val="22"/>
        </w:rPr>
        <w:t>,</w:t>
      </w:r>
      <w:r w:rsidRPr="000A56D4">
        <w:rPr>
          <w:rFonts w:ascii="Arial" w:hAnsi="Arial" w:cs="Arial"/>
          <w:sz w:val="22"/>
        </w:rPr>
        <w:t xml:space="preserve"> depending on the case.</w:t>
      </w:r>
    </w:p>
    <w:p w14:paraId="021032D2" w14:textId="77777777" w:rsidR="00054A3C" w:rsidRPr="000A56D4" w:rsidRDefault="00054A3C" w:rsidP="000A56D4">
      <w:pPr>
        <w:spacing w:after="0" w:line="240" w:lineRule="auto"/>
        <w:ind w:left="851" w:hanging="851"/>
        <w:jc w:val="both"/>
        <w:rPr>
          <w:rFonts w:ascii="Arial" w:hAnsi="Arial" w:cs="Arial"/>
          <w:sz w:val="22"/>
        </w:rPr>
      </w:pPr>
    </w:p>
    <w:p w14:paraId="427A44C2"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6.2.2</w:t>
      </w:r>
      <w:r w:rsidRPr="000A56D4">
        <w:rPr>
          <w:rFonts w:ascii="Arial" w:hAnsi="Arial" w:cs="Arial"/>
          <w:sz w:val="22"/>
        </w:rPr>
        <w:tab/>
        <w:t xml:space="preserve">The Review Team </w:t>
      </w:r>
      <w:r w:rsidR="00A312EF" w:rsidRPr="000A56D4">
        <w:rPr>
          <w:rFonts w:ascii="Arial" w:hAnsi="Arial" w:cs="Arial"/>
          <w:sz w:val="22"/>
        </w:rPr>
        <w:t xml:space="preserve">will </w:t>
      </w:r>
      <w:r w:rsidRPr="000A56D4">
        <w:rPr>
          <w:rFonts w:ascii="Arial" w:hAnsi="Arial" w:cs="Arial"/>
          <w:sz w:val="22"/>
        </w:rPr>
        <w:t>support the Lead Reviewer</w:t>
      </w:r>
      <w:r w:rsidR="00A312EF" w:rsidRPr="000A56D4">
        <w:rPr>
          <w:rFonts w:ascii="Arial" w:hAnsi="Arial" w:cs="Arial"/>
          <w:sz w:val="22"/>
        </w:rPr>
        <w:t xml:space="preserve"> to</w:t>
      </w:r>
      <w:r w:rsidRPr="000A56D4">
        <w:rPr>
          <w:rFonts w:ascii="Arial" w:hAnsi="Arial" w:cs="Arial"/>
          <w:sz w:val="22"/>
        </w:rPr>
        <w:t xml:space="preserve"> scrutinise </w:t>
      </w:r>
      <w:r w:rsidR="00A312EF" w:rsidRPr="000A56D4">
        <w:rPr>
          <w:rFonts w:ascii="Arial" w:hAnsi="Arial" w:cs="Arial"/>
          <w:sz w:val="22"/>
        </w:rPr>
        <w:t xml:space="preserve">the </w:t>
      </w:r>
      <w:r w:rsidRPr="000A56D4">
        <w:rPr>
          <w:rFonts w:ascii="Arial" w:hAnsi="Arial" w:cs="Arial"/>
          <w:sz w:val="22"/>
        </w:rPr>
        <w:t xml:space="preserve">information provided by agencies. The Review Team </w:t>
      </w:r>
      <w:r w:rsidR="00A312EF" w:rsidRPr="000A56D4">
        <w:rPr>
          <w:rFonts w:ascii="Arial" w:hAnsi="Arial" w:cs="Arial"/>
          <w:sz w:val="22"/>
        </w:rPr>
        <w:t xml:space="preserve">will </w:t>
      </w:r>
      <w:r w:rsidRPr="000A56D4">
        <w:rPr>
          <w:rFonts w:ascii="Arial" w:hAnsi="Arial" w:cs="Arial"/>
          <w:sz w:val="22"/>
        </w:rPr>
        <w:t>also provide local context and challenge to the analysis of professional practice and the identification of learning. Where a</w:t>
      </w:r>
      <w:r w:rsidR="004D111E" w:rsidRPr="000A56D4">
        <w:rPr>
          <w:rFonts w:ascii="Arial" w:hAnsi="Arial" w:cs="Arial"/>
          <w:sz w:val="22"/>
        </w:rPr>
        <w:t>n agency</w:t>
      </w:r>
      <w:r w:rsidRPr="000A56D4">
        <w:rPr>
          <w:rFonts w:ascii="Arial" w:hAnsi="Arial" w:cs="Arial"/>
          <w:sz w:val="22"/>
        </w:rPr>
        <w:t xml:space="preserve"> report is not of the quality expected</w:t>
      </w:r>
      <w:r w:rsidR="00DF2051" w:rsidRPr="000A56D4">
        <w:rPr>
          <w:rFonts w:ascii="Arial" w:hAnsi="Arial" w:cs="Arial"/>
          <w:sz w:val="22"/>
        </w:rPr>
        <w:t>,</w:t>
      </w:r>
      <w:r w:rsidRPr="000A56D4">
        <w:rPr>
          <w:rFonts w:ascii="Arial" w:hAnsi="Arial" w:cs="Arial"/>
          <w:sz w:val="22"/>
        </w:rPr>
        <w:t xml:space="preserve"> the Lead Reviewer</w:t>
      </w:r>
      <w:r w:rsidR="00132808" w:rsidRPr="000A56D4">
        <w:rPr>
          <w:rFonts w:ascii="Arial" w:hAnsi="Arial" w:cs="Arial"/>
          <w:sz w:val="22"/>
        </w:rPr>
        <w:t xml:space="preserve"> </w:t>
      </w:r>
      <w:r w:rsidRPr="000A56D4">
        <w:rPr>
          <w:rFonts w:ascii="Arial" w:hAnsi="Arial" w:cs="Arial"/>
          <w:sz w:val="22"/>
        </w:rPr>
        <w:t xml:space="preserve">will </w:t>
      </w:r>
      <w:proofErr w:type="gramStart"/>
      <w:r w:rsidRPr="000A56D4">
        <w:rPr>
          <w:rFonts w:ascii="Arial" w:hAnsi="Arial" w:cs="Arial"/>
          <w:sz w:val="22"/>
        </w:rPr>
        <w:t>make contact with</w:t>
      </w:r>
      <w:proofErr w:type="gramEnd"/>
      <w:r w:rsidRPr="000A56D4">
        <w:rPr>
          <w:rFonts w:ascii="Arial" w:hAnsi="Arial" w:cs="Arial"/>
          <w:sz w:val="22"/>
        </w:rPr>
        <w:t xml:space="preserve"> the relevant agency and ask for the report to be revised and resubmitted in a timely manner.</w:t>
      </w:r>
    </w:p>
    <w:p w14:paraId="67AC8F3B" w14:textId="77777777" w:rsidR="00054A3C" w:rsidRPr="000A56D4" w:rsidRDefault="00054A3C" w:rsidP="000A56D4">
      <w:pPr>
        <w:spacing w:after="0" w:line="240" w:lineRule="auto"/>
        <w:ind w:left="851" w:hanging="851"/>
        <w:jc w:val="both"/>
        <w:rPr>
          <w:rFonts w:ascii="Arial" w:hAnsi="Arial" w:cs="Arial"/>
          <w:sz w:val="22"/>
        </w:rPr>
      </w:pPr>
    </w:p>
    <w:p w14:paraId="61FFC996" w14:textId="77777777" w:rsidR="00054A3C" w:rsidRPr="000A56D4" w:rsidRDefault="00054A3C" w:rsidP="000A56D4">
      <w:pPr>
        <w:spacing w:after="0" w:line="240" w:lineRule="auto"/>
        <w:ind w:left="900" w:hanging="900"/>
        <w:jc w:val="both"/>
        <w:rPr>
          <w:rFonts w:ascii="Arial" w:hAnsi="Arial" w:cs="Arial"/>
          <w:sz w:val="22"/>
        </w:rPr>
      </w:pPr>
      <w:r w:rsidRPr="000A56D4">
        <w:rPr>
          <w:rFonts w:ascii="Arial" w:hAnsi="Arial" w:cs="Arial"/>
          <w:sz w:val="22"/>
        </w:rPr>
        <w:t>6.2.3</w:t>
      </w:r>
      <w:r w:rsidRPr="000A56D4">
        <w:rPr>
          <w:rFonts w:ascii="Arial" w:hAnsi="Arial" w:cs="Arial"/>
          <w:sz w:val="22"/>
        </w:rPr>
        <w:tab/>
        <w:t xml:space="preserve">The police representative will be responsible for liaising with the Senior Investigating Officer, Crown Prosecution Service, and for co-ordination of family liaison. </w:t>
      </w:r>
    </w:p>
    <w:p w14:paraId="2CE562B3" w14:textId="77777777" w:rsidR="00054A3C" w:rsidRPr="000A56D4" w:rsidRDefault="00054A3C" w:rsidP="000A56D4">
      <w:pPr>
        <w:spacing w:after="0" w:line="240" w:lineRule="auto"/>
        <w:ind w:left="851" w:hanging="851"/>
        <w:jc w:val="both"/>
        <w:rPr>
          <w:rFonts w:ascii="Arial" w:hAnsi="Arial" w:cs="Arial"/>
          <w:sz w:val="22"/>
        </w:rPr>
      </w:pPr>
    </w:p>
    <w:p w14:paraId="77083362" w14:textId="77777777" w:rsidR="00AF6529" w:rsidRPr="000A56D4" w:rsidRDefault="00AF6529" w:rsidP="000A56D4">
      <w:pPr>
        <w:spacing w:after="0" w:line="240" w:lineRule="auto"/>
        <w:ind w:left="851" w:hanging="851"/>
        <w:jc w:val="both"/>
        <w:rPr>
          <w:rFonts w:ascii="Arial" w:hAnsi="Arial" w:cs="Arial"/>
          <w:sz w:val="22"/>
        </w:rPr>
      </w:pPr>
    </w:p>
    <w:p w14:paraId="10A825F3" w14:textId="77777777" w:rsidR="00AF6529" w:rsidRPr="000A56D4" w:rsidRDefault="00AF6529" w:rsidP="000A56D4">
      <w:pPr>
        <w:spacing w:after="0" w:line="240" w:lineRule="auto"/>
        <w:ind w:left="851" w:hanging="851"/>
        <w:jc w:val="both"/>
        <w:rPr>
          <w:rFonts w:ascii="Arial" w:hAnsi="Arial" w:cs="Arial"/>
          <w:sz w:val="22"/>
        </w:rPr>
      </w:pPr>
    </w:p>
    <w:p w14:paraId="1DC48BC2" w14:textId="77777777" w:rsidR="00AF6529" w:rsidRPr="000A56D4" w:rsidRDefault="00AF6529" w:rsidP="000A56D4">
      <w:pPr>
        <w:spacing w:after="0" w:line="240" w:lineRule="auto"/>
        <w:ind w:left="851" w:hanging="851"/>
        <w:jc w:val="both"/>
        <w:rPr>
          <w:rFonts w:ascii="Arial" w:hAnsi="Arial" w:cs="Arial"/>
          <w:sz w:val="22"/>
        </w:rPr>
      </w:pPr>
    </w:p>
    <w:p w14:paraId="183258F6" w14:textId="77777777" w:rsidR="00AF6529" w:rsidRPr="000A56D4" w:rsidRDefault="00AF6529" w:rsidP="000A56D4">
      <w:pPr>
        <w:spacing w:after="0" w:line="240" w:lineRule="auto"/>
        <w:ind w:left="851" w:hanging="851"/>
        <w:jc w:val="both"/>
        <w:rPr>
          <w:rFonts w:ascii="Arial" w:hAnsi="Arial" w:cs="Arial"/>
          <w:sz w:val="22"/>
        </w:rPr>
      </w:pPr>
    </w:p>
    <w:p w14:paraId="5E8B93C8" w14:textId="77777777" w:rsidR="00AF6529" w:rsidRPr="000A56D4" w:rsidRDefault="00AF6529" w:rsidP="000A56D4">
      <w:pPr>
        <w:spacing w:after="0" w:line="240" w:lineRule="auto"/>
        <w:ind w:left="851" w:hanging="851"/>
        <w:jc w:val="both"/>
        <w:rPr>
          <w:rFonts w:ascii="Arial" w:hAnsi="Arial" w:cs="Arial"/>
          <w:sz w:val="22"/>
        </w:rPr>
      </w:pPr>
    </w:p>
    <w:p w14:paraId="2BB14543" w14:textId="77777777" w:rsidR="00AF6529" w:rsidRPr="000A56D4" w:rsidRDefault="00AF6529" w:rsidP="000A56D4">
      <w:pPr>
        <w:spacing w:after="0" w:line="240" w:lineRule="auto"/>
        <w:ind w:left="851" w:hanging="851"/>
        <w:jc w:val="both"/>
        <w:rPr>
          <w:rFonts w:ascii="Arial" w:hAnsi="Arial" w:cs="Arial"/>
          <w:sz w:val="22"/>
        </w:rPr>
      </w:pPr>
    </w:p>
    <w:p w14:paraId="4ABADA81" w14:textId="77777777" w:rsidR="00AF6529" w:rsidRPr="000A56D4" w:rsidRDefault="00AF6529" w:rsidP="000A56D4">
      <w:pPr>
        <w:spacing w:after="0" w:line="240" w:lineRule="auto"/>
        <w:ind w:left="851" w:hanging="851"/>
        <w:jc w:val="both"/>
        <w:rPr>
          <w:rFonts w:ascii="Arial" w:hAnsi="Arial" w:cs="Arial"/>
          <w:sz w:val="22"/>
        </w:rPr>
      </w:pPr>
    </w:p>
    <w:p w14:paraId="7D5D656B" w14:textId="77777777" w:rsidR="00AF6529" w:rsidRPr="000A56D4" w:rsidRDefault="00AF6529" w:rsidP="000A56D4">
      <w:pPr>
        <w:spacing w:after="0" w:line="240" w:lineRule="auto"/>
        <w:ind w:left="851" w:hanging="851"/>
        <w:jc w:val="both"/>
        <w:rPr>
          <w:rFonts w:ascii="Arial" w:hAnsi="Arial" w:cs="Arial"/>
          <w:sz w:val="22"/>
        </w:rPr>
      </w:pPr>
    </w:p>
    <w:p w14:paraId="0308C2EB" w14:textId="77777777" w:rsidR="00AF6529" w:rsidRPr="000A56D4" w:rsidRDefault="00AF6529" w:rsidP="000A56D4">
      <w:pPr>
        <w:spacing w:after="0" w:line="240" w:lineRule="auto"/>
        <w:ind w:left="851" w:hanging="851"/>
        <w:jc w:val="both"/>
        <w:rPr>
          <w:rFonts w:ascii="Arial" w:hAnsi="Arial" w:cs="Arial"/>
          <w:sz w:val="22"/>
        </w:rPr>
      </w:pPr>
    </w:p>
    <w:p w14:paraId="022A6D65" w14:textId="77777777" w:rsidR="00AF6529" w:rsidRPr="000A56D4" w:rsidRDefault="00AF6529" w:rsidP="000A56D4">
      <w:pPr>
        <w:spacing w:after="0" w:line="240" w:lineRule="auto"/>
        <w:ind w:left="851" w:hanging="851"/>
        <w:jc w:val="both"/>
        <w:rPr>
          <w:rFonts w:ascii="Arial" w:hAnsi="Arial" w:cs="Arial"/>
          <w:sz w:val="22"/>
        </w:rPr>
      </w:pPr>
    </w:p>
    <w:p w14:paraId="30B35BC4" w14:textId="77777777" w:rsidR="00AF6529" w:rsidRPr="000A56D4" w:rsidRDefault="00AF6529" w:rsidP="000A56D4">
      <w:pPr>
        <w:spacing w:after="0" w:line="240" w:lineRule="auto"/>
        <w:ind w:left="851" w:hanging="851"/>
        <w:jc w:val="both"/>
        <w:rPr>
          <w:rFonts w:ascii="Arial" w:hAnsi="Arial" w:cs="Arial"/>
          <w:sz w:val="22"/>
        </w:rPr>
      </w:pPr>
    </w:p>
    <w:p w14:paraId="6BD42EC9" w14:textId="77777777" w:rsidR="00AF6529" w:rsidRPr="000A56D4" w:rsidRDefault="00AF6529" w:rsidP="000A56D4">
      <w:pPr>
        <w:spacing w:after="0" w:line="240" w:lineRule="auto"/>
        <w:ind w:left="851" w:hanging="851"/>
        <w:jc w:val="both"/>
        <w:rPr>
          <w:rFonts w:ascii="Arial" w:hAnsi="Arial" w:cs="Arial"/>
          <w:sz w:val="22"/>
        </w:rPr>
      </w:pPr>
    </w:p>
    <w:p w14:paraId="4613BD3F" w14:textId="77777777" w:rsidR="00AF6529" w:rsidRPr="000A56D4" w:rsidRDefault="00AF6529" w:rsidP="000A56D4">
      <w:pPr>
        <w:spacing w:after="0" w:line="240" w:lineRule="auto"/>
        <w:ind w:left="851" w:hanging="851"/>
        <w:jc w:val="both"/>
        <w:rPr>
          <w:rFonts w:ascii="Arial" w:hAnsi="Arial" w:cs="Arial"/>
          <w:sz w:val="22"/>
        </w:rPr>
      </w:pPr>
    </w:p>
    <w:p w14:paraId="7E4FE6D6" w14:textId="77777777" w:rsidR="00AF6529" w:rsidRPr="000A56D4" w:rsidRDefault="00AF6529" w:rsidP="000A56D4">
      <w:pPr>
        <w:spacing w:after="0" w:line="240" w:lineRule="auto"/>
        <w:ind w:left="851" w:hanging="851"/>
        <w:jc w:val="both"/>
        <w:rPr>
          <w:rFonts w:ascii="Arial" w:hAnsi="Arial" w:cs="Arial"/>
          <w:sz w:val="22"/>
        </w:rPr>
      </w:pPr>
    </w:p>
    <w:p w14:paraId="5A578E7C" w14:textId="77777777" w:rsidR="00AF6529" w:rsidRPr="000A56D4" w:rsidRDefault="00AF6529" w:rsidP="000A56D4">
      <w:pPr>
        <w:spacing w:after="0" w:line="240" w:lineRule="auto"/>
        <w:ind w:left="851" w:hanging="851"/>
        <w:jc w:val="both"/>
        <w:rPr>
          <w:rFonts w:ascii="Arial" w:hAnsi="Arial" w:cs="Arial"/>
          <w:sz w:val="22"/>
        </w:rPr>
      </w:pPr>
    </w:p>
    <w:p w14:paraId="6C0216DE" w14:textId="77777777" w:rsidR="00AF6529" w:rsidRPr="000A56D4" w:rsidRDefault="00AF6529" w:rsidP="000A56D4">
      <w:pPr>
        <w:spacing w:after="0" w:line="240" w:lineRule="auto"/>
        <w:ind w:left="851" w:hanging="851"/>
        <w:jc w:val="both"/>
        <w:rPr>
          <w:rFonts w:ascii="Arial" w:hAnsi="Arial" w:cs="Arial"/>
          <w:sz w:val="22"/>
        </w:rPr>
      </w:pPr>
    </w:p>
    <w:p w14:paraId="27342B1A" w14:textId="77777777" w:rsidR="00AF6529" w:rsidRDefault="00AF6529" w:rsidP="00CA1CD5">
      <w:pPr>
        <w:spacing w:after="0" w:line="240" w:lineRule="auto"/>
        <w:ind w:left="851" w:hanging="851"/>
        <w:jc w:val="both"/>
        <w:rPr>
          <w:rFonts w:ascii="Arial" w:hAnsi="Arial" w:cs="Arial"/>
          <w:sz w:val="22"/>
        </w:rPr>
      </w:pPr>
    </w:p>
    <w:p w14:paraId="17664004" w14:textId="77777777" w:rsidR="00AF6529" w:rsidRDefault="00AF6529" w:rsidP="00CA1CD5">
      <w:pPr>
        <w:spacing w:after="0" w:line="240" w:lineRule="auto"/>
        <w:ind w:left="851" w:hanging="851"/>
        <w:jc w:val="both"/>
        <w:rPr>
          <w:rFonts w:ascii="Arial" w:hAnsi="Arial" w:cs="Arial"/>
          <w:sz w:val="22"/>
        </w:rPr>
      </w:pPr>
    </w:p>
    <w:p w14:paraId="48B29C70" w14:textId="77777777" w:rsidR="00AF6529" w:rsidRDefault="00AF6529" w:rsidP="00CA1CD5">
      <w:pPr>
        <w:spacing w:after="0" w:line="240" w:lineRule="auto"/>
        <w:ind w:left="851" w:hanging="851"/>
        <w:jc w:val="both"/>
        <w:rPr>
          <w:rFonts w:ascii="Arial" w:hAnsi="Arial" w:cs="Arial"/>
          <w:sz w:val="22"/>
        </w:rPr>
      </w:pPr>
    </w:p>
    <w:p w14:paraId="07285D5E" w14:textId="77777777" w:rsidR="00AF6529" w:rsidRDefault="00AF6529" w:rsidP="00CA1CD5">
      <w:pPr>
        <w:spacing w:after="0" w:line="240" w:lineRule="auto"/>
        <w:ind w:left="851" w:hanging="851"/>
        <w:jc w:val="both"/>
        <w:rPr>
          <w:rFonts w:ascii="Arial" w:hAnsi="Arial" w:cs="Arial"/>
          <w:sz w:val="22"/>
        </w:rPr>
      </w:pPr>
    </w:p>
    <w:p w14:paraId="29E3C4BD" w14:textId="77777777" w:rsidR="00877BD1" w:rsidRPr="00655A41" w:rsidRDefault="00877BD1" w:rsidP="00CA1CD5">
      <w:pPr>
        <w:spacing w:after="0" w:line="240" w:lineRule="auto"/>
        <w:ind w:left="851" w:hanging="851"/>
        <w:jc w:val="both"/>
        <w:rPr>
          <w:rFonts w:ascii="Arial" w:hAnsi="Arial" w:cs="Arial"/>
          <w:sz w:val="22"/>
        </w:rPr>
      </w:pPr>
    </w:p>
    <w:p w14:paraId="3292891C" w14:textId="77777777" w:rsidR="00054A3C" w:rsidRPr="00984366" w:rsidRDefault="00054A3C" w:rsidP="00A9384F">
      <w:pPr>
        <w:pStyle w:val="Heading1"/>
        <w:pBdr>
          <w:bottom w:val="single" w:sz="4" w:space="1" w:color="auto"/>
        </w:pBdr>
        <w:spacing w:before="0" w:line="240" w:lineRule="auto"/>
        <w:ind w:left="900" w:hanging="900"/>
        <w:jc w:val="both"/>
        <w:rPr>
          <w:rFonts w:cs="Arial"/>
          <w:color w:val="000000"/>
        </w:rPr>
      </w:pPr>
      <w:bookmarkStart w:id="35" w:name="_Toc181887845"/>
      <w:r w:rsidRPr="00984366">
        <w:rPr>
          <w:rFonts w:cs="Arial"/>
          <w:color w:val="000000"/>
        </w:rPr>
        <w:lastRenderedPageBreak/>
        <w:t>7.</w:t>
      </w:r>
      <w:r w:rsidRPr="00984366">
        <w:rPr>
          <w:rFonts w:cs="Arial"/>
          <w:color w:val="000000"/>
        </w:rPr>
        <w:tab/>
        <w:t>Engaging Children and Family Members</w:t>
      </w:r>
      <w:bookmarkEnd w:id="35"/>
    </w:p>
    <w:p w14:paraId="3AA2C639" w14:textId="77777777" w:rsidR="00054A3C" w:rsidRDefault="00054A3C" w:rsidP="000A56D4">
      <w:pPr>
        <w:spacing w:after="0" w:line="240" w:lineRule="auto"/>
        <w:ind w:left="851" w:hanging="851"/>
        <w:jc w:val="both"/>
        <w:rPr>
          <w:rFonts w:ascii="Arial" w:hAnsi="Arial" w:cs="Arial"/>
          <w:sz w:val="22"/>
        </w:rPr>
      </w:pPr>
    </w:p>
    <w:p w14:paraId="119B4463" w14:textId="77777777" w:rsidR="00054A3C" w:rsidRPr="00A9384F" w:rsidRDefault="00054A3C" w:rsidP="000A56D4">
      <w:pPr>
        <w:pStyle w:val="Heading2"/>
        <w:spacing w:before="0" w:line="240" w:lineRule="auto"/>
        <w:ind w:left="900" w:hanging="900"/>
        <w:rPr>
          <w:color w:val="000000" w:themeColor="text1"/>
          <w:sz w:val="22"/>
          <w:szCs w:val="22"/>
        </w:rPr>
      </w:pPr>
      <w:bookmarkStart w:id="36" w:name="_Toc181887846"/>
      <w:r w:rsidRPr="00A9384F">
        <w:rPr>
          <w:color w:val="000000" w:themeColor="text1"/>
          <w:sz w:val="22"/>
          <w:szCs w:val="22"/>
        </w:rPr>
        <w:t>7.1</w:t>
      </w:r>
      <w:r w:rsidRPr="00A9384F">
        <w:rPr>
          <w:color w:val="000000" w:themeColor="text1"/>
          <w:sz w:val="22"/>
          <w:szCs w:val="22"/>
        </w:rPr>
        <w:tab/>
        <w:t>Approach and Principles</w:t>
      </w:r>
      <w:bookmarkEnd w:id="36"/>
      <w:r w:rsidRPr="00A9384F">
        <w:rPr>
          <w:color w:val="000000" w:themeColor="text1"/>
          <w:sz w:val="22"/>
          <w:szCs w:val="22"/>
        </w:rPr>
        <w:t xml:space="preserve"> </w:t>
      </w:r>
    </w:p>
    <w:p w14:paraId="0C9B4EFA" w14:textId="77777777" w:rsidR="00054A3C" w:rsidRPr="00655A41" w:rsidRDefault="00054A3C" w:rsidP="000A56D4">
      <w:pPr>
        <w:spacing w:after="0" w:line="240" w:lineRule="auto"/>
        <w:ind w:left="851" w:hanging="851"/>
        <w:jc w:val="both"/>
        <w:rPr>
          <w:rFonts w:ascii="Arial" w:hAnsi="Arial" w:cs="Arial"/>
          <w:sz w:val="22"/>
        </w:rPr>
      </w:pPr>
    </w:p>
    <w:p w14:paraId="3D318B76" w14:textId="633332A9" w:rsidR="00054A3C" w:rsidRDefault="00054A3C" w:rsidP="000A56D4">
      <w:pPr>
        <w:spacing w:after="0" w:line="240" w:lineRule="auto"/>
        <w:ind w:left="900" w:hanging="900"/>
        <w:jc w:val="both"/>
        <w:rPr>
          <w:rFonts w:ascii="Arial" w:hAnsi="Arial" w:cs="Arial"/>
          <w:sz w:val="22"/>
        </w:rPr>
      </w:pPr>
      <w:r w:rsidRPr="00655A41">
        <w:rPr>
          <w:rFonts w:ascii="Arial" w:hAnsi="Arial" w:cs="Arial"/>
          <w:sz w:val="22"/>
        </w:rPr>
        <w:t>7.1.1</w:t>
      </w:r>
      <w:r w:rsidRPr="00655A41">
        <w:rPr>
          <w:rFonts w:ascii="Arial" w:hAnsi="Arial" w:cs="Arial"/>
          <w:sz w:val="22"/>
        </w:rPr>
        <w:tab/>
      </w:r>
      <w:r w:rsidRPr="00655A41">
        <w:rPr>
          <w:rFonts w:ascii="Arial" w:hAnsi="Arial" w:cs="Arial"/>
          <w:i/>
          <w:sz w:val="22"/>
        </w:rPr>
        <w:t xml:space="preserve">Working Together </w:t>
      </w:r>
      <w:r w:rsidR="002D2CE1">
        <w:rPr>
          <w:rFonts w:ascii="Arial" w:hAnsi="Arial" w:cs="Arial"/>
          <w:i/>
          <w:sz w:val="22"/>
        </w:rPr>
        <w:t>2023</w:t>
      </w:r>
      <w:r w:rsidR="002D2CE1" w:rsidRPr="00655A41">
        <w:rPr>
          <w:rFonts w:ascii="Arial" w:hAnsi="Arial" w:cs="Arial"/>
          <w:sz w:val="22"/>
        </w:rPr>
        <w:t xml:space="preserve"> </w:t>
      </w:r>
      <w:r w:rsidRPr="00655A41">
        <w:rPr>
          <w:rFonts w:ascii="Arial" w:hAnsi="Arial" w:cs="Arial"/>
          <w:sz w:val="22"/>
        </w:rPr>
        <w:t xml:space="preserve">highlights the crucial importance of inviting families, including surviving children, to contribute to reviews. This will help ensure that the review reflects the child’s perspective and the family context. </w:t>
      </w:r>
    </w:p>
    <w:p w14:paraId="30C00203" w14:textId="77777777" w:rsidR="00810972" w:rsidRDefault="00810972" w:rsidP="000A56D4">
      <w:pPr>
        <w:spacing w:after="0" w:line="240" w:lineRule="auto"/>
        <w:ind w:left="900" w:hanging="900"/>
        <w:jc w:val="both"/>
        <w:rPr>
          <w:rFonts w:ascii="Arial" w:hAnsi="Arial" w:cs="Arial"/>
          <w:sz w:val="22"/>
        </w:rPr>
      </w:pPr>
    </w:p>
    <w:p w14:paraId="511A0641" w14:textId="77777777" w:rsidR="00810972" w:rsidRPr="00655A41" w:rsidRDefault="00810972" w:rsidP="000A56D4">
      <w:pPr>
        <w:spacing w:after="0" w:line="240" w:lineRule="auto"/>
        <w:ind w:left="900" w:hanging="900"/>
        <w:jc w:val="both"/>
        <w:rPr>
          <w:rFonts w:ascii="Arial" w:hAnsi="Arial" w:cs="Arial"/>
          <w:sz w:val="22"/>
        </w:rPr>
      </w:pPr>
      <w:r>
        <w:rPr>
          <w:rFonts w:ascii="Arial" w:hAnsi="Arial" w:cs="Arial"/>
          <w:sz w:val="22"/>
        </w:rPr>
        <w:t>7.1.2</w:t>
      </w:r>
      <w:r>
        <w:rPr>
          <w:rFonts w:ascii="Arial" w:hAnsi="Arial" w:cs="Arial"/>
          <w:sz w:val="22"/>
        </w:rPr>
        <w:tab/>
        <w:t xml:space="preserve">The </w:t>
      </w:r>
      <w:r w:rsidR="00192AA5">
        <w:rPr>
          <w:rFonts w:ascii="Arial" w:hAnsi="Arial" w:cs="Arial"/>
          <w:sz w:val="22"/>
        </w:rPr>
        <w:t xml:space="preserve">characteristics of the child’s identity – such as race, ethnicity, sexual orientation, gender and disability – </w:t>
      </w:r>
      <w:r>
        <w:rPr>
          <w:rFonts w:ascii="Arial" w:hAnsi="Arial" w:cs="Arial"/>
          <w:sz w:val="22"/>
        </w:rPr>
        <w:t>will be considered when engaging with the child</w:t>
      </w:r>
      <w:r w:rsidR="00192AA5">
        <w:rPr>
          <w:rFonts w:ascii="Arial" w:hAnsi="Arial" w:cs="Arial"/>
          <w:sz w:val="22"/>
        </w:rPr>
        <w:t xml:space="preserve"> </w:t>
      </w:r>
      <w:r>
        <w:rPr>
          <w:rFonts w:ascii="Arial" w:hAnsi="Arial" w:cs="Arial"/>
          <w:sz w:val="22"/>
        </w:rPr>
        <w:t>/</w:t>
      </w:r>
      <w:r w:rsidR="00192AA5">
        <w:rPr>
          <w:rFonts w:ascii="Arial" w:hAnsi="Arial" w:cs="Arial"/>
          <w:sz w:val="22"/>
        </w:rPr>
        <w:t xml:space="preserve"> </w:t>
      </w:r>
      <w:r>
        <w:rPr>
          <w:rFonts w:ascii="Arial" w:hAnsi="Arial" w:cs="Arial"/>
          <w:sz w:val="22"/>
        </w:rPr>
        <w:t>family</w:t>
      </w:r>
      <w:r w:rsidR="00192AA5">
        <w:rPr>
          <w:rFonts w:ascii="Arial" w:hAnsi="Arial" w:cs="Arial"/>
          <w:sz w:val="22"/>
        </w:rPr>
        <w:t xml:space="preserve">. These characteristics will also be considered when </w:t>
      </w:r>
      <w:r>
        <w:rPr>
          <w:rFonts w:ascii="Arial" w:hAnsi="Arial" w:cs="Arial"/>
          <w:sz w:val="22"/>
        </w:rPr>
        <w:t>undertaking analysis as part of the review.</w:t>
      </w:r>
      <w:r w:rsidR="00192AA5">
        <w:rPr>
          <w:rFonts w:ascii="Arial" w:hAnsi="Arial" w:cs="Arial"/>
          <w:sz w:val="22"/>
        </w:rPr>
        <w:t xml:space="preserve"> For example, the extent to which the cultural background of a child and / or family may have impacted on professional decision making.</w:t>
      </w:r>
    </w:p>
    <w:p w14:paraId="6E6ECB4B" w14:textId="77777777" w:rsidR="00054A3C" w:rsidRPr="00655A41" w:rsidRDefault="00054A3C" w:rsidP="000A56D4">
      <w:pPr>
        <w:spacing w:after="0" w:line="240" w:lineRule="auto"/>
        <w:ind w:left="900" w:hanging="900"/>
        <w:jc w:val="both"/>
        <w:rPr>
          <w:rFonts w:ascii="Arial" w:hAnsi="Arial" w:cs="Arial"/>
          <w:sz w:val="22"/>
        </w:rPr>
      </w:pPr>
    </w:p>
    <w:p w14:paraId="2B79FABA" w14:textId="77777777" w:rsidR="00810972" w:rsidRPr="00655A41" w:rsidRDefault="00054A3C" w:rsidP="000A56D4">
      <w:pPr>
        <w:spacing w:after="0" w:line="240" w:lineRule="auto"/>
        <w:ind w:left="900" w:hanging="900"/>
        <w:jc w:val="both"/>
        <w:rPr>
          <w:rFonts w:ascii="Arial" w:hAnsi="Arial" w:cs="Arial"/>
          <w:sz w:val="22"/>
        </w:rPr>
      </w:pPr>
      <w:r w:rsidRPr="00655A41">
        <w:rPr>
          <w:rFonts w:ascii="Arial" w:hAnsi="Arial" w:cs="Arial"/>
          <w:sz w:val="22"/>
        </w:rPr>
        <w:t>7.1.</w:t>
      </w:r>
      <w:r w:rsidR="00810972">
        <w:rPr>
          <w:rFonts w:ascii="Arial" w:hAnsi="Arial" w:cs="Arial"/>
          <w:sz w:val="22"/>
        </w:rPr>
        <w:t>3</w:t>
      </w:r>
      <w:r w:rsidRPr="00655A41">
        <w:rPr>
          <w:rFonts w:ascii="Arial" w:hAnsi="Arial" w:cs="Arial"/>
          <w:sz w:val="22"/>
        </w:rPr>
        <w:tab/>
        <w:t>In line with good practice</w:t>
      </w:r>
      <w:r w:rsidRPr="00655A41">
        <w:rPr>
          <w:rStyle w:val="FootnoteReference"/>
          <w:rFonts w:ascii="Arial" w:hAnsi="Arial" w:cs="Arial"/>
          <w:sz w:val="22"/>
        </w:rPr>
        <w:footnoteReference w:id="10"/>
      </w:r>
      <w:r w:rsidRPr="00655A41">
        <w:rPr>
          <w:rFonts w:ascii="Arial" w:hAnsi="Arial" w:cs="Arial"/>
          <w:sz w:val="22"/>
        </w:rPr>
        <w:t xml:space="preserve"> consideration will be given to how family members can be supported to engage. This may include interpretation and translation support if English is not a first language, additional support for disabled parents, specialist support where there are issues of domestic abuse, and drawing on expertise to facilitate the appropriate involvement of children. </w:t>
      </w:r>
    </w:p>
    <w:p w14:paraId="01947C6E" w14:textId="77777777" w:rsidR="00054A3C" w:rsidRPr="00655A41" w:rsidRDefault="00054A3C" w:rsidP="000A56D4">
      <w:pPr>
        <w:spacing w:after="0" w:line="240" w:lineRule="auto"/>
        <w:ind w:left="900" w:hanging="900"/>
        <w:jc w:val="both"/>
        <w:rPr>
          <w:rFonts w:ascii="Arial" w:hAnsi="Arial" w:cs="Arial"/>
          <w:sz w:val="22"/>
        </w:rPr>
      </w:pPr>
    </w:p>
    <w:p w14:paraId="387626AF" w14:textId="77777777" w:rsidR="00054A3C" w:rsidRPr="00655A41" w:rsidRDefault="00054A3C" w:rsidP="000A56D4">
      <w:pPr>
        <w:spacing w:after="0" w:line="240" w:lineRule="auto"/>
        <w:ind w:left="900" w:hanging="900"/>
        <w:jc w:val="both"/>
        <w:rPr>
          <w:rFonts w:ascii="Arial" w:hAnsi="Arial" w:cs="Arial"/>
          <w:sz w:val="22"/>
        </w:rPr>
      </w:pPr>
      <w:r w:rsidRPr="00655A41">
        <w:rPr>
          <w:rFonts w:ascii="Arial" w:hAnsi="Arial" w:cs="Arial"/>
          <w:sz w:val="22"/>
        </w:rPr>
        <w:t>7.1.</w:t>
      </w:r>
      <w:r w:rsidR="00810972">
        <w:rPr>
          <w:rFonts w:ascii="Arial" w:hAnsi="Arial" w:cs="Arial"/>
          <w:sz w:val="22"/>
        </w:rPr>
        <w:t>4</w:t>
      </w:r>
      <w:r w:rsidRPr="00655A41">
        <w:rPr>
          <w:rFonts w:ascii="Arial" w:hAnsi="Arial" w:cs="Arial"/>
          <w:sz w:val="22"/>
        </w:rPr>
        <w:tab/>
        <w:t xml:space="preserve">Family engagement will be included as a standing item at all Review Team meetings. The Review Team will also identify an individual who will take responsibility for co-ordinating communication with family members. </w:t>
      </w:r>
    </w:p>
    <w:p w14:paraId="27B6CD30" w14:textId="77777777" w:rsidR="00054A3C" w:rsidRPr="00655A41" w:rsidRDefault="00054A3C" w:rsidP="000A56D4">
      <w:pPr>
        <w:spacing w:after="0" w:line="240" w:lineRule="auto"/>
        <w:ind w:left="851" w:hanging="851"/>
        <w:jc w:val="both"/>
        <w:rPr>
          <w:rFonts w:ascii="Arial" w:hAnsi="Arial" w:cs="Arial"/>
          <w:sz w:val="22"/>
        </w:rPr>
      </w:pPr>
    </w:p>
    <w:p w14:paraId="2AEA5F90" w14:textId="77777777" w:rsidR="00054A3C" w:rsidRPr="00A9384F" w:rsidRDefault="00054A3C" w:rsidP="000A56D4">
      <w:pPr>
        <w:pStyle w:val="Heading2"/>
        <w:spacing w:before="0" w:line="240" w:lineRule="auto"/>
        <w:ind w:left="900" w:hanging="900"/>
        <w:rPr>
          <w:color w:val="000000" w:themeColor="text1"/>
          <w:sz w:val="22"/>
          <w:szCs w:val="22"/>
        </w:rPr>
      </w:pPr>
      <w:bookmarkStart w:id="37" w:name="_Toc181887847"/>
      <w:r w:rsidRPr="00A9384F">
        <w:rPr>
          <w:color w:val="000000" w:themeColor="text1"/>
          <w:sz w:val="22"/>
          <w:szCs w:val="22"/>
        </w:rPr>
        <w:t>7.2</w:t>
      </w:r>
      <w:r w:rsidRPr="00A9384F">
        <w:rPr>
          <w:color w:val="000000" w:themeColor="text1"/>
          <w:sz w:val="22"/>
          <w:szCs w:val="22"/>
        </w:rPr>
        <w:tab/>
        <w:t>Identifying the Family Network</w:t>
      </w:r>
      <w:bookmarkEnd w:id="37"/>
    </w:p>
    <w:p w14:paraId="7C60E8D5" w14:textId="77777777" w:rsidR="00054A3C" w:rsidRPr="00655A41" w:rsidRDefault="00054A3C" w:rsidP="000A56D4">
      <w:pPr>
        <w:spacing w:after="0" w:line="240" w:lineRule="auto"/>
        <w:ind w:left="851" w:hanging="851"/>
        <w:jc w:val="both"/>
        <w:rPr>
          <w:rFonts w:ascii="Arial" w:hAnsi="Arial" w:cs="Arial"/>
          <w:sz w:val="22"/>
          <w:u w:val="single"/>
        </w:rPr>
      </w:pPr>
    </w:p>
    <w:p w14:paraId="2CD12532" w14:textId="77777777" w:rsidR="00054A3C" w:rsidRPr="00655A41" w:rsidRDefault="00054A3C" w:rsidP="000A56D4">
      <w:pPr>
        <w:spacing w:after="0" w:line="240" w:lineRule="auto"/>
        <w:ind w:left="900" w:hanging="900"/>
        <w:jc w:val="both"/>
        <w:rPr>
          <w:rFonts w:ascii="Arial" w:hAnsi="Arial" w:cs="Arial"/>
          <w:sz w:val="22"/>
        </w:rPr>
      </w:pPr>
      <w:r w:rsidRPr="00655A41">
        <w:rPr>
          <w:rFonts w:ascii="Arial" w:hAnsi="Arial" w:cs="Arial"/>
          <w:sz w:val="22"/>
        </w:rPr>
        <w:t>7.2.1</w:t>
      </w:r>
      <w:r w:rsidRPr="00655A41">
        <w:rPr>
          <w:rFonts w:ascii="Arial" w:hAnsi="Arial" w:cs="Arial"/>
          <w:sz w:val="22"/>
        </w:rPr>
        <w:tab/>
        <w:t xml:space="preserve">The lead agency working with the child/family will usually be asked to prepare a full and accurate </w:t>
      </w:r>
      <w:r w:rsidRPr="00655A41">
        <w:rPr>
          <w:rFonts w:ascii="Arial" w:hAnsi="Arial" w:cs="Arial"/>
          <w:b/>
          <w:sz w:val="22"/>
        </w:rPr>
        <w:t>genogram</w:t>
      </w:r>
      <w:r w:rsidRPr="00655A41">
        <w:rPr>
          <w:rFonts w:ascii="Arial" w:hAnsi="Arial" w:cs="Arial"/>
          <w:sz w:val="22"/>
        </w:rPr>
        <w:t xml:space="preserve"> to assist the clarification of family relationships and dynamics. </w:t>
      </w:r>
      <w:r w:rsidR="00113EE8">
        <w:rPr>
          <w:rFonts w:ascii="Arial" w:hAnsi="Arial" w:cs="Arial"/>
          <w:sz w:val="22"/>
        </w:rPr>
        <w:t xml:space="preserve">(An example genogram is included in </w:t>
      </w:r>
      <w:r w:rsidR="00113EE8" w:rsidRPr="000C7B3A">
        <w:rPr>
          <w:rFonts w:ascii="Arial" w:hAnsi="Arial" w:cs="Arial"/>
          <w:i/>
          <w:iCs/>
          <w:color w:val="7030A0"/>
          <w:sz w:val="22"/>
        </w:rPr>
        <w:t>Appendix 3</w:t>
      </w:r>
      <w:r w:rsidR="00113EE8">
        <w:rPr>
          <w:rFonts w:ascii="Arial" w:hAnsi="Arial" w:cs="Arial"/>
          <w:sz w:val="22"/>
        </w:rPr>
        <w:t xml:space="preserve">.) </w:t>
      </w:r>
      <w:r w:rsidRPr="00655A41">
        <w:rPr>
          <w:rFonts w:ascii="Arial" w:hAnsi="Arial" w:cs="Arial"/>
          <w:sz w:val="22"/>
        </w:rPr>
        <w:t xml:space="preserve">This will be shared with other agencies at Review Team meetings and in </w:t>
      </w:r>
      <w:r w:rsidR="0081462A">
        <w:rPr>
          <w:rFonts w:ascii="Arial" w:hAnsi="Arial" w:cs="Arial"/>
          <w:sz w:val="22"/>
        </w:rPr>
        <w:t>any</w:t>
      </w:r>
      <w:r w:rsidRPr="00655A41">
        <w:rPr>
          <w:rFonts w:ascii="Arial" w:hAnsi="Arial" w:cs="Arial"/>
          <w:sz w:val="22"/>
        </w:rPr>
        <w:t xml:space="preserve"> Reflective Learning Workshop (see Section 8.</w:t>
      </w:r>
      <w:r w:rsidR="00A909E3">
        <w:rPr>
          <w:rFonts w:ascii="Arial" w:hAnsi="Arial" w:cs="Arial"/>
          <w:sz w:val="22"/>
        </w:rPr>
        <w:t>9</w:t>
      </w:r>
      <w:r w:rsidRPr="00655A41">
        <w:rPr>
          <w:rFonts w:ascii="Arial" w:hAnsi="Arial" w:cs="Arial"/>
          <w:sz w:val="22"/>
        </w:rPr>
        <w:t xml:space="preserve">) and will be updated based on any additional information on the family provided by these agencies. The genogram will </w:t>
      </w:r>
      <w:r w:rsidRPr="00655A41">
        <w:rPr>
          <w:rFonts w:ascii="Arial" w:hAnsi="Arial" w:cs="Arial"/>
          <w:sz w:val="22"/>
          <w:u w:val="single"/>
        </w:rPr>
        <w:t>not</w:t>
      </w:r>
      <w:r w:rsidRPr="00655A41">
        <w:rPr>
          <w:rFonts w:ascii="Arial" w:hAnsi="Arial" w:cs="Arial"/>
          <w:sz w:val="22"/>
        </w:rPr>
        <w:t xml:space="preserve"> be included in the final published report.  </w:t>
      </w:r>
    </w:p>
    <w:p w14:paraId="6E8CC5B4" w14:textId="77777777" w:rsidR="00054A3C" w:rsidRPr="00A9384F" w:rsidRDefault="00054A3C" w:rsidP="000A56D4">
      <w:pPr>
        <w:pStyle w:val="Heading2"/>
        <w:spacing w:before="0" w:line="240" w:lineRule="auto"/>
        <w:rPr>
          <w:sz w:val="22"/>
          <w:szCs w:val="22"/>
        </w:rPr>
      </w:pPr>
    </w:p>
    <w:p w14:paraId="298982BA" w14:textId="77777777" w:rsidR="00054A3C" w:rsidRPr="00A9384F" w:rsidRDefault="00054A3C" w:rsidP="000A56D4">
      <w:pPr>
        <w:pStyle w:val="Heading2"/>
        <w:spacing w:before="0" w:line="240" w:lineRule="auto"/>
        <w:ind w:left="900" w:hanging="900"/>
        <w:rPr>
          <w:color w:val="000000"/>
          <w:sz w:val="22"/>
          <w:szCs w:val="22"/>
        </w:rPr>
      </w:pPr>
      <w:bookmarkStart w:id="38" w:name="_Toc181887848"/>
      <w:r w:rsidRPr="00A9384F">
        <w:rPr>
          <w:color w:val="000000"/>
          <w:sz w:val="22"/>
          <w:szCs w:val="22"/>
        </w:rPr>
        <w:t>7.3</w:t>
      </w:r>
      <w:r w:rsidRPr="00A9384F">
        <w:rPr>
          <w:color w:val="000000"/>
          <w:sz w:val="22"/>
          <w:szCs w:val="22"/>
        </w:rPr>
        <w:tab/>
        <w:t>Making Initial Contact with the Family</w:t>
      </w:r>
      <w:bookmarkEnd w:id="38"/>
    </w:p>
    <w:p w14:paraId="1B68E89F" w14:textId="77777777" w:rsidR="00054A3C" w:rsidRPr="00A9384F" w:rsidRDefault="00054A3C" w:rsidP="000A56D4">
      <w:pPr>
        <w:pStyle w:val="Heading2"/>
        <w:spacing w:before="0" w:line="240" w:lineRule="auto"/>
        <w:rPr>
          <w:sz w:val="22"/>
          <w:szCs w:val="22"/>
        </w:rPr>
      </w:pPr>
    </w:p>
    <w:p w14:paraId="22B0E771" w14:textId="77777777" w:rsidR="00054A3C" w:rsidRPr="00655A41" w:rsidRDefault="00054A3C" w:rsidP="000A56D4">
      <w:pPr>
        <w:pStyle w:val="Default"/>
        <w:ind w:left="900" w:hanging="900"/>
        <w:jc w:val="both"/>
        <w:rPr>
          <w:sz w:val="22"/>
          <w:szCs w:val="22"/>
        </w:rPr>
      </w:pPr>
      <w:r w:rsidRPr="00655A41">
        <w:rPr>
          <w:sz w:val="22"/>
          <w:szCs w:val="22"/>
        </w:rPr>
        <w:t>7.3.1</w:t>
      </w:r>
      <w:r w:rsidRPr="00655A41">
        <w:rPr>
          <w:sz w:val="22"/>
          <w:szCs w:val="22"/>
        </w:rPr>
        <w:tab/>
        <w:t xml:space="preserve">Family members, including surviving children, will be informed of the review and invited to contribute unless there is a strong reason not to do so. The initial planning meeting (described under Section 5) will discuss family involvement and agree an approach that will sensitively manage their expectations and ensure they understand the process.  </w:t>
      </w:r>
    </w:p>
    <w:p w14:paraId="77AB9F0F" w14:textId="77777777" w:rsidR="00054A3C" w:rsidRPr="00655A41" w:rsidRDefault="00054A3C" w:rsidP="000A56D4">
      <w:pPr>
        <w:pStyle w:val="Default"/>
        <w:ind w:left="851" w:hanging="851"/>
        <w:jc w:val="both"/>
        <w:rPr>
          <w:sz w:val="22"/>
          <w:szCs w:val="22"/>
        </w:rPr>
      </w:pPr>
    </w:p>
    <w:p w14:paraId="0E01E775" w14:textId="77777777" w:rsidR="00054A3C" w:rsidRDefault="00054A3C" w:rsidP="00164640">
      <w:pPr>
        <w:pStyle w:val="Default"/>
        <w:ind w:left="900" w:hanging="900"/>
        <w:jc w:val="both"/>
        <w:rPr>
          <w:color w:val="8064A2"/>
          <w:sz w:val="22"/>
          <w:szCs w:val="22"/>
        </w:rPr>
      </w:pPr>
      <w:r w:rsidRPr="00655A41">
        <w:rPr>
          <w:sz w:val="22"/>
          <w:szCs w:val="22"/>
        </w:rPr>
        <w:t>7.3.2</w:t>
      </w:r>
      <w:r w:rsidRPr="00655A41">
        <w:rPr>
          <w:sz w:val="22"/>
          <w:szCs w:val="22"/>
        </w:rPr>
        <w:tab/>
        <w:t>Personal contact should be made whenever possible by the most appropriate professional and the family provided with a letter and</w:t>
      </w:r>
      <w:r w:rsidR="006368F0">
        <w:rPr>
          <w:sz w:val="22"/>
          <w:szCs w:val="22"/>
        </w:rPr>
        <w:t xml:space="preserve"> </w:t>
      </w:r>
      <w:r w:rsidRPr="00655A41">
        <w:rPr>
          <w:sz w:val="22"/>
          <w:szCs w:val="22"/>
        </w:rPr>
        <w:t>/</w:t>
      </w:r>
      <w:r w:rsidR="006368F0">
        <w:rPr>
          <w:sz w:val="22"/>
          <w:szCs w:val="22"/>
        </w:rPr>
        <w:t xml:space="preserve"> </w:t>
      </w:r>
      <w:r w:rsidRPr="00655A41">
        <w:rPr>
          <w:sz w:val="22"/>
          <w:szCs w:val="22"/>
        </w:rPr>
        <w:t xml:space="preserve">or leaflet to explain and introduce the </w:t>
      </w:r>
      <w:r w:rsidR="0049075B">
        <w:rPr>
          <w:sz w:val="22"/>
          <w:szCs w:val="22"/>
        </w:rPr>
        <w:t xml:space="preserve">review </w:t>
      </w:r>
      <w:r w:rsidRPr="00655A41">
        <w:rPr>
          <w:sz w:val="22"/>
          <w:szCs w:val="22"/>
        </w:rPr>
        <w:t xml:space="preserve">process and Lead Reviewer. See </w:t>
      </w:r>
      <w:r w:rsidRPr="00CA1CD5">
        <w:rPr>
          <w:i/>
          <w:color w:val="8064A2"/>
          <w:sz w:val="22"/>
          <w:szCs w:val="22"/>
        </w:rPr>
        <w:t>Sample Letter to Family Members (Document 7)</w:t>
      </w:r>
      <w:r w:rsidRPr="00CA1CD5">
        <w:rPr>
          <w:color w:val="8064A2"/>
          <w:sz w:val="22"/>
          <w:szCs w:val="22"/>
        </w:rPr>
        <w:t xml:space="preserve"> </w:t>
      </w:r>
      <w:r w:rsidRPr="00655A41">
        <w:rPr>
          <w:color w:val="auto"/>
          <w:sz w:val="22"/>
          <w:szCs w:val="22"/>
        </w:rPr>
        <w:t>and</w:t>
      </w:r>
      <w:r w:rsidRPr="00655A41">
        <w:rPr>
          <w:color w:val="0070C0"/>
          <w:sz w:val="22"/>
          <w:szCs w:val="22"/>
        </w:rPr>
        <w:t xml:space="preserve"> </w:t>
      </w:r>
      <w:r w:rsidRPr="00CA1CD5">
        <w:rPr>
          <w:i/>
          <w:color w:val="8064A2"/>
          <w:sz w:val="22"/>
          <w:szCs w:val="22"/>
        </w:rPr>
        <w:t>Sample Leaflet on Child Safeguarding Practice Reviews (Document 8)</w:t>
      </w:r>
      <w:r w:rsidRPr="00CA1CD5">
        <w:rPr>
          <w:color w:val="8064A2"/>
          <w:sz w:val="22"/>
          <w:szCs w:val="22"/>
        </w:rPr>
        <w:t xml:space="preserve">. </w:t>
      </w:r>
    </w:p>
    <w:p w14:paraId="139A1672" w14:textId="77777777" w:rsidR="00164640" w:rsidRPr="00CA1CD5" w:rsidRDefault="00164640" w:rsidP="00164640">
      <w:pPr>
        <w:pStyle w:val="Default"/>
        <w:ind w:left="900" w:hanging="900"/>
        <w:jc w:val="both"/>
        <w:rPr>
          <w:color w:val="8064A2"/>
          <w:sz w:val="22"/>
          <w:szCs w:val="22"/>
        </w:rPr>
      </w:pPr>
    </w:p>
    <w:p w14:paraId="311EC6AF" w14:textId="77777777" w:rsidR="00054A3C" w:rsidRPr="00A9384F" w:rsidRDefault="00054A3C" w:rsidP="00164640">
      <w:pPr>
        <w:pStyle w:val="Heading2"/>
        <w:spacing w:before="0" w:line="240" w:lineRule="auto"/>
        <w:ind w:left="900" w:hanging="900"/>
        <w:rPr>
          <w:color w:val="000000" w:themeColor="text1"/>
          <w:sz w:val="22"/>
          <w:szCs w:val="22"/>
        </w:rPr>
      </w:pPr>
      <w:bookmarkStart w:id="39" w:name="_Toc181887849"/>
      <w:r w:rsidRPr="00A9384F">
        <w:rPr>
          <w:color w:val="000000" w:themeColor="text1"/>
          <w:sz w:val="22"/>
          <w:szCs w:val="22"/>
        </w:rPr>
        <w:t>7.4</w:t>
      </w:r>
      <w:r w:rsidRPr="00A9384F">
        <w:rPr>
          <w:color w:val="000000" w:themeColor="text1"/>
          <w:sz w:val="22"/>
          <w:szCs w:val="22"/>
        </w:rPr>
        <w:tab/>
        <w:t>Conversations with Family Members</w:t>
      </w:r>
      <w:bookmarkEnd w:id="39"/>
    </w:p>
    <w:p w14:paraId="04B90769" w14:textId="77777777" w:rsidR="00054A3C" w:rsidRPr="00655A41" w:rsidRDefault="00054A3C" w:rsidP="00164640">
      <w:pPr>
        <w:spacing w:after="0" w:line="240" w:lineRule="auto"/>
        <w:ind w:left="851" w:hanging="851"/>
        <w:jc w:val="both"/>
        <w:rPr>
          <w:sz w:val="22"/>
        </w:rPr>
      </w:pPr>
    </w:p>
    <w:p w14:paraId="495E06D5" w14:textId="77777777" w:rsidR="00054A3C" w:rsidRPr="00655A41" w:rsidRDefault="00054A3C" w:rsidP="00164640">
      <w:pPr>
        <w:pStyle w:val="Default"/>
        <w:ind w:left="900" w:hanging="900"/>
        <w:jc w:val="both"/>
        <w:rPr>
          <w:sz w:val="22"/>
          <w:szCs w:val="22"/>
        </w:rPr>
      </w:pPr>
      <w:r w:rsidRPr="00655A41">
        <w:rPr>
          <w:sz w:val="22"/>
          <w:szCs w:val="22"/>
        </w:rPr>
        <w:t>7.4.1</w:t>
      </w:r>
      <w:r w:rsidRPr="00655A41">
        <w:rPr>
          <w:sz w:val="22"/>
          <w:szCs w:val="22"/>
        </w:rPr>
        <w:tab/>
        <w:t>Family engagement will normally be led by the Lead Reviewer and conversations should ideally take place before the Learning Event (described in Section 8.</w:t>
      </w:r>
      <w:r w:rsidR="0000100F">
        <w:rPr>
          <w:sz w:val="22"/>
          <w:szCs w:val="22"/>
        </w:rPr>
        <w:t>9</w:t>
      </w:r>
      <w:r w:rsidRPr="00655A41">
        <w:rPr>
          <w:sz w:val="22"/>
          <w:szCs w:val="22"/>
        </w:rPr>
        <w:t xml:space="preserve">) so that </w:t>
      </w:r>
      <w:r w:rsidRPr="00655A41">
        <w:rPr>
          <w:sz w:val="22"/>
          <w:szCs w:val="22"/>
        </w:rPr>
        <w:lastRenderedPageBreak/>
        <w:t>the family’s views can be included alongside the analysis of professional practice.</w:t>
      </w:r>
      <w:r w:rsidR="002A26F1">
        <w:rPr>
          <w:sz w:val="22"/>
          <w:szCs w:val="22"/>
        </w:rPr>
        <w:t xml:space="preserve"> </w:t>
      </w:r>
      <w:r w:rsidR="003D145D">
        <w:rPr>
          <w:sz w:val="22"/>
          <w:szCs w:val="22"/>
        </w:rPr>
        <w:t xml:space="preserve">Where a Lead Reviewer is not commissioned, the local area will nominate the organisations / individuals responsible for liaising with the family. </w:t>
      </w:r>
      <w:r w:rsidR="002A26F1">
        <w:rPr>
          <w:sz w:val="22"/>
          <w:szCs w:val="22"/>
        </w:rPr>
        <w:t>However, engagement may not be possible until the outcome of any criminal proceedings.</w:t>
      </w:r>
    </w:p>
    <w:p w14:paraId="3739025B" w14:textId="77777777" w:rsidR="00054A3C" w:rsidRPr="00655A41" w:rsidRDefault="00054A3C" w:rsidP="00164640">
      <w:pPr>
        <w:pStyle w:val="Default"/>
        <w:ind w:left="851" w:hanging="851"/>
        <w:jc w:val="both"/>
        <w:rPr>
          <w:sz w:val="22"/>
          <w:szCs w:val="22"/>
        </w:rPr>
      </w:pPr>
    </w:p>
    <w:p w14:paraId="211C22E5" w14:textId="77777777" w:rsidR="005907BD" w:rsidRDefault="00054A3C" w:rsidP="00164640">
      <w:pPr>
        <w:pStyle w:val="Default"/>
        <w:ind w:left="900" w:hanging="900"/>
        <w:jc w:val="both"/>
        <w:rPr>
          <w:sz w:val="22"/>
          <w:szCs w:val="22"/>
        </w:rPr>
      </w:pPr>
      <w:bookmarkStart w:id="40" w:name="_Hlk84922601"/>
      <w:r w:rsidRPr="00655A41">
        <w:rPr>
          <w:sz w:val="22"/>
          <w:szCs w:val="22"/>
        </w:rPr>
        <w:t>7.4.2</w:t>
      </w:r>
      <w:r w:rsidRPr="00655A41">
        <w:rPr>
          <w:sz w:val="22"/>
          <w:szCs w:val="22"/>
        </w:rPr>
        <w:tab/>
        <w:t>It is recognised that family members may decide not to take part in the review. All reasons for non-involvement of family members (for example, parallel investigations or the choice of the individual) will be documented in the final report</w:t>
      </w:r>
      <w:bookmarkEnd w:id="40"/>
      <w:r w:rsidRPr="00655A41">
        <w:rPr>
          <w:sz w:val="22"/>
          <w:szCs w:val="22"/>
        </w:rPr>
        <w:t>.</w:t>
      </w:r>
    </w:p>
    <w:p w14:paraId="4F7369C2" w14:textId="77777777" w:rsidR="00643F61" w:rsidRDefault="00643F61" w:rsidP="00164640">
      <w:pPr>
        <w:pStyle w:val="Default"/>
        <w:ind w:left="851" w:hanging="851"/>
        <w:jc w:val="both"/>
        <w:rPr>
          <w:sz w:val="22"/>
          <w:szCs w:val="22"/>
        </w:rPr>
      </w:pPr>
    </w:p>
    <w:p w14:paraId="19AD04A8" w14:textId="77777777" w:rsidR="003070C9" w:rsidRDefault="003070C9" w:rsidP="00164640">
      <w:pPr>
        <w:pStyle w:val="Default"/>
        <w:ind w:left="851" w:hanging="851"/>
        <w:jc w:val="both"/>
        <w:rPr>
          <w:sz w:val="22"/>
          <w:szCs w:val="22"/>
        </w:rPr>
      </w:pPr>
    </w:p>
    <w:p w14:paraId="1D9857F5" w14:textId="77777777" w:rsidR="004F0561" w:rsidRDefault="004F0561" w:rsidP="00164640">
      <w:pPr>
        <w:pStyle w:val="Default"/>
        <w:ind w:left="851" w:hanging="851"/>
        <w:jc w:val="both"/>
        <w:rPr>
          <w:sz w:val="22"/>
          <w:szCs w:val="22"/>
        </w:rPr>
      </w:pPr>
    </w:p>
    <w:p w14:paraId="78730AF2" w14:textId="77777777" w:rsidR="004F0561" w:rsidRDefault="004F0561" w:rsidP="00CA1CD5">
      <w:pPr>
        <w:pStyle w:val="Default"/>
        <w:ind w:left="851" w:hanging="851"/>
        <w:jc w:val="both"/>
        <w:rPr>
          <w:sz w:val="22"/>
          <w:szCs w:val="22"/>
        </w:rPr>
      </w:pPr>
    </w:p>
    <w:p w14:paraId="7077E7E9" w14:textId="77777777" w:rsidR="004F0561" w:rsidRDefault="004F0561" w:rsidP="00CA1CD5">
      <w:pPr>
        <w:pStyle w:val="Default"/>
        <w:ind w:left="851" w:hanging="851"/>
        <w:jc w:val="both"/>
        <w:rPr>
          <w:sz w:val="22"/>
          <w:szCs w:val="22"/>
        </w:rPr>
      </w:pPr>
    </w:p>
    <w:p w14:paraId="4308DB8B" w14:textId="77777777" w:rsidR="004F0561" w:rsidRDefault="004F0561" w:rsidP="00CA1CD5">
      <w:pPr>
        <w:pStyle w:val="Default"/>
        <w:ind w:left="851" w:hanging="851"/>
        <w:jc w:val="both"/>
        <w:rPr>
          <w:sz w:val="22"/>
          <w:szCs w:val="22"/>
        </w:rPr>
      </w:pPr>
    </w:p>
    <w:p w14:paraId="45DB2DC0" w14:textId="77777777" w:rsidR="004F0561" w:rsidRDefault="004F0561" w:rsidP="00CA1CD5">
      <w:pPr>
        <w:pStyle w:val="Default"/>
        <w:ind w:left="851" w:hanging="851"/>
        <w:jc w:val="both"/>
        <w:rPr>
          <w:sz w:val="22"/>
          <w:szCs w:val="22"/>
        </w:rPr>
      </w:pPr>
    </w:p>
    <w:p w14:paraId="0476F8D1" w14:textId="77777777" w:rsidR="004F0561" w:rsidRDefault="004F0561" w:rsidP="00CA1CD5">
      <w:pPr>
        <w:pStyle w:val="Default"/>
        <w:ind w:left="851" w:hanging="851"/>
        <w:jc w:val="both"/>
        <w:rPr>
          <w:sz w:val="22"/>
          <w:szCs w:val="22"/>
        </w:rPr>
      </w:pPr>
    </w:p>
    <w:p w14:paraId="63342A23" w14:textId="77777777" w:rsidR="004F0561" w:rsidRDefault="004F0561" w:rsidP="00CA1CD5">
      <w:pPr>
        <w:pStyle w:val="Default"/>
        <w:ind w:left="851" w:hanging="851"/>
        <w:jc w:val="both"/>
        <w:rPr>
          <w:sz w:val="22"/>
          <w:szCs w:val="22"/>
        </w:rPr>
      </w:pPr>
    </w:p>
    <w:p w14:paraId="6341741A" w14:textId="77777777" w:rsidR="004F0561" w:rsidRDefault="004F0561" w:rsidP="00CA1CD5">
      <w:pPr>
        <w:pStyle w:val="Default"/>
        <w:ind w:left="851" w:hanging="851"/>
        <w:jc w:val="both"/>
        <w:rPr>
          <w:sz w:val="22"/>
          <w:szCs w:val="22"/>
        </w:rPr>
      </w:pPr>
    </w:p>
    <w:p w14:paraId="610FFF28" w14:textId="77777777" w:rsidR="004F0561" w:rsidRDefault="004F0561" w:rsidP="00CA1CD5">
      <w:pPr>
        <w:pStyle w:val="Default"/>
        <w:ind w:left="851" w:hanging="851"/>
        <w:jc w:val="both"/>
        <w:rPr>
          <w:sz w:val="22"/>
          <w:szCs w:val="22"/>
        </w:rPr>
      </w:pPr>
    </w:p>
    <w:p w14:paraId="3DBC8915" w14:textId="77777777" w:rsidR="004F0561" w:rsidRDefault="004F0561" w:rsidP="00CA1CD5">
      <w:pPr>
        <w:pStyle w:val="Default"/>
        <w:ind w:left="851" w:hanging="851"/>
        <w:jc w:val="both"/>
        <w:rPr>
          <w:sz w:val="22"/>
          <w:szCs w:val="22"/>
        </w:rPr>
      </w:pPr>
    </w:p>
    <w:p w14:paraId="04E3C585" w14:textId="77777777" w:rsidR="004F0561" w:rsidRDefault="004F0561" w:rsidP="00CA1CD5">
      <w:pPr>
        <w:pStyle w:val="Default"/>
        <w:ind w:left="851" w:hanging="851"/>
        <w:jc w:val="both"/>
        <w:rPr>
          <w:sz w:val="22"/>
          <w:szCs w:val="22"/>
        </w:rPr>
      </w:pPr>
    </w:p>
    <w:p w14:paraId="311D3F75" w14:textId="77777777" w:rsidR="004F0561" w:rsidRDefault="004F0561" w:rsidP="00CA1CD5">
      <w:pPr>
        <w:pStyle w:val="Default"/>
        <w:ind w:left="851" w:hanging="851"/>
        <w:jc w:val="both"/>
        <w:rPr>
          <w:sz w:val="22"/>
          <w:szCs w:val="22"/>
        </w:rPr>
      </w:pPr>
    </w:p>
    <w:p w14:paraId="4A183190" w14:textId="77777777" w:rsidR="004F0561" w:rsidRDefault="004F0561" w:rsidP="00CA1CD5">
      <w:pPr>
        <w:pStyle w:val="Default"/>
        <w:ind w:left="851" w:hanging="851"/>
        <w:jc w:val="both"/>
        <w:rPr>
          <w:sz w:val="22"/>
          <w:szCs w:val="22"/>
        </w:rPr>
      </w:pPr>
    </w:p>
    <w:p w14:paraId="1D3234C9" w14:textId="77777777" w:rsidR="004F0561" w:rsidRDefault="004F0561" w:rsidP="00CA1CD5">
      <w:pPr>
        <w:pStyle w:val="Default"/>
        <w:ind w:left="851" w:hanging="851"/>
        <w:jc w:val="both"/>
        <w:rPr>
          <w:sz w:val="22"/>
          <w:szCs w:val="22"/>
        </w:rPr>
      </w:pPr>
    </w:p>
    <w:p w14:paraId="2A1FC3D6" w14:textId="77777777" w:rsidR="004F0561" w:rsidRDefault="004F0561" w:rsidP="00CA1CD5">
      <w:pPr>
        <w:pStyle w:val="Default"/>
        <w:ind w:left="851" w:hanging="851"/>
        <w:jc w:val="both"/>
        <w:rPr>
          <w:sz w:val="22"/>
          <w:szCs w:val="22"/>
        </w:rPr>
      </w:pPr>
    </w:p>
    <w:p w14:paraId="1FA8A0CA" w14:textId="77777777" w:rsidR="004F0561" w:rsidRDefault="004F0561" w:rsidP="00CA1CD5">
      <w:pPr>
        <w:pStyle w:val="Default"/>
        <w:ind w:left="851" w:hanging="851"/>
        <w:jc w:val="both"/>
        <w:rPr>
          <w:sz w:val="22"/>
          <w:szCs w:val="22"/>
        </w:rPr>
      </w:pPr>
    </w:p>
    <w:p w14:paraId="232D3A21" w14:textId="77777777" w:rsidR="004F0561" w:rsidRDefault="004F0561" w:rsidP="00CA1CD5">
      <w:pPr>
        <w:pStyle w:val="Default"/>
        <w:ind w:left="851" w:hanging="851"/>
        <w:jc w:val="both"/>
        <w:rPr>
          <w:sz w:val="22"/>
          <w:szCs w:val="22"/>
        </w:rPr>
      </w:pPr>
    </w:p>
    <w:p w14:paraId="191BC82D" w14:textId="77777777" w:rsidR="004F0561" w:rsidRDefault="004F0561" w:rsidP="00CA1CD5">
      <w:pPr>
        <w:pStyle w:val="Default"/>
        <w:ind w:left="851" w:hanging="851"/>
        <w:jc w:val="both"/>
        <w:rPr>
          <w:sz w:val="22"/>
          <w:szCs w:val="22"/>
        </w:rPr>
      </w:pPr>
    </w:p>
    <w:p w14:paraId="59DB2510" w14:textId="77777777" w:rsidR="004F0561" w:rsidRDefault="004F0561" w:rsidP="00CA1CD5">
      <w:pPr>
        <w:pStyle w:val="Default"/>
        <w:ind w:left="851" w:hanging="851"/>
        <w:jc w:val="both"/>
        <w:rPr>
          <w:sz w:val="22"/>
          <w:szCs w:val="22"/>
        </w:rPr>
      </w:pPr>
    </w:p>
    <w:p w14:paraId="4729B1ED" w14:textId="77777777" w:rsidR="004F0561" w:rsidRDefault="004F0561" w:rsidP="00CA1CD5">
      <w:pPr>
        <w:pStyle w:val="Default"/>
        <w:ind w:left="851" w:hanging="851"/>
        <w:jc w:val="both"/>
        <w:rPr>
          <w:sz w:val="22"/>
          <w:szCs w:val="22"/>
        </w:rPr>
      </w:pPr>
    </w:p>
    <w:p w14:paraId="259BA625" w14:textId="77777777" w:rsidR="004F0561" w:rsidRDefault="004F0561" w:rsidP="00CA1CD5">
      <w:pPr>
        <w:pStyle w:val="Default"/>
        <w:ind w:left="851" w:hanging="851"/>
        <w:jc w:val="both"/>
        <w:rPr>
          <w:sz w:val="22"/>
          <w:szCs w:val="22"/>
        </w:rPr>
      </w:pPr>
    </w:p>
    <w:p w14:paraId="5F419322" w14:textId="77777777" w:rsidR="004F0561" w:rsidRDefault="004F0561" w:rsidP="00CA1CD5">
      <w:pPr>
        <w:pStyle w:val="Default"/>
        <w:ind w:left="851" w:hanging="851"/>
        <w:jc w:val="both"/>
        <w:rPr>
          <w:sz w:val="22"/>
          <w:szCs w:val="22"/>
        </w:rPr>
      </w:pPr>
    </w:p>
    <w:p w14:paraId="71B67A4E" w14:textId="77777777" w:rsidR="004F0561" w:rsidRDefault="004F0561" w:rsidP="00CA1CD5">
      <w:pPr>
        <w:pStyle w:val="Default"/>
        <w:ind w:left="851" w:hanging="851"/>
        <w:jc w:val="both"/>
        <w:rPr>
          <w:sz w:val="22"/>
          <w:szCs w:val="22"/>
        </w:rPr>
      </w:pPr>
    </w:p>
    <w:p w14:paraId="007F0551" w14:textId="77777777" w:rsidR="004F0561" w:rsidRDefault="004F0561" w:rsidP="00CA1CD5">
      <w:pPr>
        <w:pStyle w:val="Default"/>
        <w:ind w:left="851" w:hanging="851"/>
        <w:jc w:val="both"/>
        <w:rPr>
          <w:sz w:val="22"/>
          <w:szCs w:val="22"/>
        </w:rPr>
      </w:pPr>
    </w:p>
    <w:p w14:paraId="23FB9506" w14:textId="77777777" w:rsidR="004F0561" w:rsidRDefault="004F0561" w:rsidP="00CA1CD5">
      <w:pPr>
        <w:pStyle w:val="Default"/>
        <w:ind w:left="851" w:hanging="851"/>
        <w:jc w:val="both"/>
        <w:rPr>
          <w:sz w:val="22"/>
          <w:szCs w:val="22"/>
        </w:rPr>
      </w:pPr>
    </w:p>
    <w:p w14:paraId="0590BB2F" w14:textId="77777777" w:rsidR="004F0561" w:rsidRDefault="004F0561" w:rsidP="00CA1CD5">
      <w:pPr>
        <w:pStyle w:val="Default"/>
        <w:ind w:left="851" w:hanging="851"/>
        <w:jc w:val="both"/>
        <w:rPr>
          <w:sz w:val="22"/>
          <w:szCs w:val="22"/>
        </w:rPr>
      </w:pPr>
    </w:p>
    <w:p w14:paraId="1C69BB4D" w14:textId="77777777" w:rsidR="004F0561" w:rsidRDefault="004F0561" w:rsidP="00CA1CD5">
      <w:pPr>
        <w:pStyle w:val="Default"/>
        <w:ind w:left="851" w:hanging="851"/>
        <w:jc w:val="both"/>
        <w:rPr>
          <w:sz w:val="22"/>
          <w:szCs w:val="22"/>
        </w:rPr>
      </w:pPr>
    </w:p>
    <w:p w14:paraId="1F43442A" w14:textId="77777777" w:rsidR="004F0561" w:rsidRDefault="004F0561" w:rsidP="00CA1CD5">
      <w:pPr>
        <w:pStyle w:val="Default"/>
        <w:ind w:left="851" w:hanging="851"/>
        <w:jc w:val="both"/>
        <w:rPr>
          <w:sz w:val="22"/>
          <w:szCs w:val="22"/>
        </w:rPr>
      </w:pPr>
    </w:p>
    <w:p w14:paraId="729AD084" w14:textId="77777777" w:rsidR="004F0561" w:rsidRDefault="004F0561" w:rsidP="00CA1CD5">
      <w:pPr>
        <w:pStyle w:val="Default"/>
        <w:ind w:left="851" w:hanging="851"/>
        <w:jc w:val="both"/>
        <w:rPr>
          <w:sz w:val="22"/>
          <w:szCs w:val="22"/>
        </w:rPr>
      </w:pPr>
    </w:p>
    <w:p w14:paraId="383E4490" w14:textId="77777777" w:rsidR="004F0561" w:rsidRDefault="004F0561" w:rsidP="00CA1CD5">
      <w:pPr>
        <w:pStyle w:val="Default"/>
        <w:ind w:left="851" w:hanging="851"/>
        <w:jc w:val="both"/>
        <w:rPr>
          <w:sz w:val="22"/>
          <w:szCs w:val="22"/>
        </w:rPr>
      </w:pPr>
    </w:p>
    <w:p w14:paraId="47D91A0F" w14:textId="77777777" w:rsidR="004F0561" w:rsidRDefault="004F0561" w:rsidP="00CA1CD5">
      <w:pPr>
        <w:pStyle w:val="Default"/>
        <w:ind w:left="851" w:hanging="851"/>
        <w:jc w:val="both"/>
        <w:rPr>
          <w:sz w:val="22"/>
          <w:szCs w:val="22"/>
        </w:rPr>
      </w:pPr>
    </w:p>
    <w:p w14:paraId="6EC991CE" w14:textId="77777777" w:rsidR="004F0561" w:rsidRDefault="004F0561" w:rsidP="00CA1CD5">
      <w:pPr>
        <w:pStyle w:val="Default"/>
        <w:ind w:left="851" w:hanging="851"/>
        <w:jc w:val="both"/>
        <w:rPr>
          <w:sz w:val="22"/>
          <w:szCs w:val="22"/>
        </w:rPr>
      </w:pPr>
    </w:p>
    <w:p w14:paraId="45EB7C4E" w14:textId="77777777" w:rsidR="004F0561" w:rsidRDefault="004F0561" w:rsidP="00CA1CD5">
      <w:pPr>
        <w:pStyle w:val="Default"/>
        <w:ind w:left="851" w:hanging="851"/>
        <w:jc w:val="both"/>
        <w:rPr>
          <w:sz w:val="22"/>
          <w:szCs w:val="22"/>
        </w:rPr>
      </w:pPr>
    </w:p>
    <w:p w14:paraId="760C8889" w14:textId="77777777" w:rsidR="004F0561" w:rsidRDefault="004F0561" w:rsidP="00CA1CD5">
      <w:pPr>
        <w:pStyle w:val="Default"/>
        <w:ind w:left="851" w:hanging="851"/>
        <w:jc w:val="both"/>
        <w:rPr>
          <w:sz w:val="22"/>
          <w:szCs w:val="22"/>
        </w:rPr>
      </w:pPr>
    </w:p>
    <w:p w14:paraId="59DEE58E" w14:textId="77777777" w:rsidR="004F0561" w:rsidRDefault="004F0561" w:rsidP="00CA1CD5">
      <w:pPr>
        <w:pStyle w:val="Default"/>
        <w:ind w:left="851" w:hanging="851"/>
        <w:jc w:val="both"/>
        <w:rPr>
          <w:sz w:val="22"/>
          <w:szCs w:val="22"/>
        </w:rPr>
      </w:pPr>
    </w:p>
    <w:p w14:paraId="5719671B" w14:textId="77777777" w:rsidR="004F0561" w:rsidRDefault="004F0561" w:rsidP="00CA1CD5">
      <w:pPr>
        <w:pStyle w:val="Default"/>
        <w:ind w:left="851" w:hanging="851"/>
        <w:jc w:val="both"/>
        <w:rPr>
          <w:sz w:val="22"/>
          <w:szCs w:val="22"/>
        </w:rPr>
      </w:pPr>
    </w:p>
    <w:p w14:paraId="04954D94" w14:textId="77777777" w:rsidR="004F0561" w:rsidRDefault="004F0561" w:rsidP="00CA1CD5">
      <w:pPr>
        <w:pStyle w:val="Default"/>
        <w:ind w:left="851" w:hanging="851"/>
        <w:jc w:val="both"/>
        <w:rPr>
          <w:sz w:val="22"/>
          <w:szCs w:val="22"/>
        </w:rPr>
      </w:pPr>
    </w:p>
    <w:p w14:paraId="6ECDE747" w14:textId="77777777" w:rsidR="004F0561" w:rsidRDefault="004F0561" w:rsidP="00CA1CD5">
      <w:pPr>
        <w:pStyle w:val="Default"/>
        <w:ind w:left="851" w:hanging="851"/>
        <w:jc w:val="both"/>
        <w:rPr>
          <w:sz w:val="22"/>
          <w:szCs w:val="22"/>
        </w:rPr>
      </w:pPr>
    </w:p>
    <w:p w14:paraId="6C2E77B1" w14:textId="77777777" w:rsidR="004F0561" w:rsidRDefault="004F0561" w:rsidP="00CA1CD5">
      <w:pPr>
        <w:pStyle w:val="Default"/>
        <w:ind w:left="851" w:hanging="851"/>
        <w:jc w:val="both"/>
        <w:rPr>
          <w:sz w:val="22"/>
          <w:szCs w:val="22"/>
        </w:rPr>
      </w:pPr>
    </w:p>
    <w:p w14:paraId="6797345B" w14:textId="77777777" w:rsidR="004729AA" w:rsidRDefault="004729AA" w:rsidP="00CA1CD5">
      <w:pPr>
        <w:pStyle w:val="Default"/>
        <w:ind w:left="851" w:hanging="851"/>
        <w:jc w:val="both"/>
        <w:rPr>
          <w:sz w:val="22"/>
          <w:szCs w:val="22"/>
        </w:rPr>
      </w:pPr>
    </w:p>
    <w:p w14:paraId="62533E00" w14:textId="77777777" w:rsidR="004729AA" w:rsidRDefault="004729AA" w:rsidP="00CA1CD5">
      <w:pPr>
        <w:pStyle w:val="Default"/>
        <w:ind w:left="851" w:hanging="851"/>
        <w:jc w:val="both"/>
        <w:rPr>
          <w:sz w:val="22"/>
          <w:szCs w:val="22"/>
        </w:rPr>
      </w:pPr>
    </w:p>
    <w:p w14:paraId="45965A15" w14:textId="77777777" w:rsidR="004729AA" w:rsidRDefault="004729AA" w:rsidP="00CA1CD5">
      <w:pPr>
        <w:pStyle w:val="Default"/>
        <w:ind w:left="851" w:hanging="851"/>
        <w:jc w:val="both"/>
        <w:rPr>
          <w:sz w:val="22"/>
          <w:szCs w:val="22"/>
        </w:rPr>
      </w:pPr>
    </w:p>
    <w:p w14:paraId="4DB2A687" w14:textId="77777777" w:rsidR="004F0561" w:rsidRDefault="004F0561" w:rsidP="00CA1CD5">
      <w:pPr>
        <w:pStyle w:val="Default"/>
        <w:ind w:left="851" w:hanging="851"/>
        <w:jc w:val="both"/>
        <w:rPr>
          <w:sz w:val="22"/>
          <w:szCs w:val="22"/>
        </w:rPr>
      </w:pPr>
    </w:p>
    <w:p w14:paraId="59AB722B" w14:textId="77777777" w:rsidR="004F0561" w:rsidRDefault="004F0561" w:rsidP="00CA1CD5">
      <w:pPr>
        <w:pStyle w:val="Default"/>
        <w:ind w:left="851" w:hanging="851"/>
        <w:jc w:val="both"/>
        <w:rPr>
          <w:sz w:val="22"/>
          <w:szCs w:val="22"/>
        </w:rPr>
      </w:pPr>
    </w:p>
    <w:p w14:paraId="06BDC926" w14:textId="77777777" w:rsidR="00054A3C" w:rsidRPr="004729AA" w:rsidRDefault="00054A3C" w:rsidP="004729AA">
      <w:pPr>
        <w:pStyle w:val="Heading1"/>
        <w:pBdr>
          <w:bottom w:val="single" w:sz="4" w:space="1" w:color="auto"/>
        </w:pBdr>
        <w:spacing w:before="0" w:line="240" w:lineRule="auto"/>
        <w:ind w:left="900" w:hanging="900"/>
        <w:jc w:val="both"/>
        <w:rPr>
          <w:rFonts w:cs="Arial"/>
          <w:color w:val="000000"/>
          <w:sz w:val="22"/>
          <w:szCs w:val="22"/>
        </w:rPr>
      </w:pPr>
      <w:bookmarkStart w:id="41" w:name="_Toc181887850"/>
      <w:r w:rsidRPr="00984366">
        <w:rPr>
          <w:rFonts w:cs="Arial"/>
          <w:color w:val="000000"/>
        </w:rPr>
        <w:lastRenderedPageBreak/>
        <w:t>8</w:t>
      </w:r>
      <w:r w:rsidRPr="00FF37B4">
        <w:rPr>
          <w:rFonts w:cs="Arial"/>
          <w:color w:val="000000"/>
        </w:rPr>
        <w:t>.</w:t>
      </w:r>
      <w:r w:rsidRPr="00FF37B4">
        <w:rPr>
          <w:rFonts w:cs="Arial"/>
          <w:color w:val="000000"/>
        </w:rPr>
        <w:tab/>
        <w:t>Methodology</w:t>
      </w:r>
      <w:bookmarkEnd w:id="41"/>
    </w:p>
    <w:p w14:paraId="39DA6FD3" w14:textId="77777777" w:rsidR="00054A3C" w:rsidRPr="004729AA" w:rsidRDefault="00054A3C" w:rsidP="004729AA">
      <w:pPr>
        <w:spacing w:after="0" w:line="240" w:lineRule="auto"/>
        <w:ind w:left="851" w:hanging="851"/>
        <w:jc w:val="both"/>
        <w:rPr>
          <w:rFonts w:ascii="Arial" w:hAnsi="Arial" w:cs="Arial"/>
          <w:b/>
          <w:sz w:val="22"/>
        </w:rPr>
      </w:pPr>
    </w:p>
    <w:p w14:paraId="0C00D443" w14:textId="77777777" w:rsidR="00054A3C" w:rsidRPr="004729AA" w:rsidRDefault="00054A3C" w:rsidP="004729AA">
      <w:pPr>
        <w:pStyle w:val="Heading2"/>
        <w:spacing w:before="0" w:line="240" w:lineRule="auto"/>
        <w:ind w:left="900" w:hanging="900"/>
        <w:rPr>
          <w:rFonts w:cs="Arial"/>
          <w:sz w:val="22"/>
          <w:szCs w:val="22"/>
        </w:rPr>
      </w:pPr>
      <w:bookmarkStart w:id="42" w:name="_Toc181887851"/>
      <w:r w:rsidRPr="004729AA">
        <w:rPr>
          <w:rFonts w:cs="Arial"/>
          <w:color w:val="000000" w:themeColor="text1"/>
          <w:sz w:val="22"/>
          <w:szCs w:val="22"/>
        </w:rPr>
        <w:t>8.1</w:t>
      </w:r>
      <w:r w:rsidRPr="004729AA">
        <w:rPr>
          <w:rFonts w:cs="Arial"/>
          <w:color w:val="000000" w:themeColor="text1"/>
          <w:sz w:val="22"/>
          <w:szCs w:val="22"/>
        </w:rPr>
        <w:tab/>
        <w:t>The ‘Systems Methodology’ and Expectations of Agencies</w:t>
      </w:r>
      <w:bookmarkEnd w:id="42"/>
    </w:p>
    <w:p w14:paraId="16DBC351" w14:textId="77777777" w:rsidR="00054A3C" w:rsidRPr="004729AA" w:rsidRDefault="00054A3C" w:rsidP="004729AA">
      <w:pPr>
        <w:spacing w:after="0" w:line="240" w:lineRule="auto"/>
        <w:ind w:left="851" w:hanging="851"/>
        <w:jc w:val="both"/>
        <w:rPr>
          <w:rFonts w:ascii="Arial" w:hAnsi="Arial" w:cs="Arial"/>
          <w:b/>
          <w:sz w:val="22"/>
        </w:rPr>
      </w:pPr>
    </w:p>
    <w:p w14:paraId="07E0BE04" w14:textId="24339721"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8.1.1</w:t>
      </w:r>
      <w:r w:rsidRPr="004729AA">
        <w:rPr>
          <w:rFonts w:ascii="Arial" w:hAnsi="Arial" w:cs="Arial"/>
          <w:sz w:val="22"/>
        </w:rPr>
        <w:tab/>
      </w:r>
      <w:r w:rsidRPr="004729AA">
        <w:rPr>
          <w:rFonts w:ascii="Arial" w:hAnsi="Arial" w:cs="Arial"/>
          <w:i/>
          <w:sz w:val="22"/>
        </w:rPr>
        <w:t xml:space="preserve">Working Together </w:t>
      </w:r>
      <w:r w:rsidR="002D2CE1" w:rsidRPr="004729AA">
        <w:rPr>
          <w:rFonts w:ascii="Arial" w:hAnsi="Arial" w:cs="Arial"/>
          <w:i/>
          <w:sz w:val="22"/>
        </w:rPr>
        <w:t>2023</w:t>
      </w:r>
      <w:r w:rsidR="002D2CE1" w:rsidRPr="004729AA">
        <w:rPr>
          <w:rFonts w:ascii="Arial" w:hAnsi="Arial" w:cs="Arial"/>
          <w:sz w:val="22"/>
        </w:rPr>
        <w:t xml:space="preserve"> </w:t>
      </w:r>
      <w:r w:rsidRPr="004729AA">
        <w:rPr>
          <w:rFonts w:ascii="Arial" w:hAnsi="Arial" w:cs="Arial"/>
          <w:sz w:val="22"/>
        </w:rPr>
        <w:t xml:space="preserve">does not specify the methodology that should be used in </w:t>
      </w:r>
      <w:r w:rsidR="00A312EF" w:rsidRPr="004729AA">
        <w:rPr>
          <w:rFonts w:ascii="Arial" w:hAnsi="Arial" w:cs="Arial"/>
          <w:sz w:val="22"/>
        </w:rPr>
        <w:t>L</w:t>
      </w:r>
      <w:r w:rsidRPr="004729AA">
        <w:rPr>
          <w:rFonts w:ascii="Arial" w:hAnsi="Arial" w:cs="Arial"/>
          <w:sz w:val="22"/>
        </w:rPr>
        <w:t xml:space="preserve">ocal Child Safeguarding Practice Reviews but there is an explicit expectation that </w:t>
      </w:r>
      <w:r w:rsidRPr="004729AA">
        <w:rPr>
          <w:rFonts w:ascii="Arial" w:hAnsi="Arial" w:cs="Arial"/>
          <w:i/>
          <w:sz w:val="22"/>
        </w:rPr>
        <w:t>‘principles of the systems methodology recommended by the Munro Report’</w:t>
      </w:r>
      <w:r w:rsidRPr="004729AA">
        <w:rPr>
          <w:rFonts w:ascii="Arial" w:hAnsi="Arial" w:cs="Arial"/>
          <w:sz w:val="22"/>
        </w:rPr>
        <w:t xml:space="preserve"> will be </w:t>
      </w:r>
      <w:r w:rsidRPr="004729AA">
        <w:rPr>
          <w:rFonts w:ascii="Arial" w:hAnsi="Arial" w:cs="Arial"/>
          <w:i/>
          <w:sz w:val="22"/>
        </w:rPr>
        <w:t>‘taken into account’</w:t>
      </w:r>
      <w:r w:rsidRPr="004729AA">
        <w:rPr>
          <w:rFonts w:ascii="Arial" w:hAnsi="Arial" w:cs="Arial"/>
          <w:sz w:val="22"/>
        </w:rPr>
        <w:t xml:space="preserve"> by the Safeguarding Partners when agreeing the method by which the review will be conducted. </w:t>
      </w:r>
    </w:p>
    <w:p w14:paraId="53E64CC9" w14:textId="77777777" w:rsidR="00054A3C" w:rsidRPr="004729AA" w:rsidRDefault="00054A3C" w:rsidP="004729AA">
      <w:pPr>
        <w:spacing w:after="0" w:line="240" w:lineRule="auto"/>
        <w:ind w:left="851" w:hanging="851"/>
        <w:jc w:val="both"/>
        <w:rPr>
          <w:rFonts w:ascii="Arial" w:hAnsi="Arial" w:cs="Arial"/>
          <w:sz w:val="22"/>
        </w:rPr>
      </w:pPr>
    </w:p>
    <w:p w14:paraId="451C90BD" w14:textId="3CF93045"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8.1.2</w:t>
      </w:r>
      <w:r w:rsidRPr="004729AA">
        <w:rPr>
          <w:rFonts w:ascii="Arial" w:hAnsi="Arial" w:cs="Arial"/>
          <w:sz w:val="22"/>
        </w:rPr>
        <w:tab/>
        <w:t xml:space="preserve">This section describes </w:t>
      </w:r>
      <w:r w:rsidR="00334C4A" w:rsidRPr="004729AA">
        <w:rPr>
          <w:rFonts w:ascii="Arial" w:hAnsi="Arial" w:cs="Arial"/>
          <w:sz w:val="22"/>
        </w:rPr>
        <w:t xml:space="preserve">the key elements of a ‘systems approach’ that will be considered when determining the methodology </w:t>
      </w:r>
      <w:r w:rsidRPr="004729AA">
        <w:rPr>
          <w:rFonts w:ascii="Arial" w:hAnsi="Arial" w:cs="Arial"/>
          <w:sz w:val="22"/>
        </w:rPr>
        <w:t xml:space="preserve">for </w:t>
      </w:r>
      <w:r w:rsidR="00A312EF" w:rsidRPr="004729AA">
        <w:rPr>
          <w:rFonts w:ascii="Arial" w:hAnsi="Arial" w:cs="Arial"/>
          <w:sz w:val="22"/>
        </w:rPr>
        <w:t>L</w:t>
      </w:r>
      <w:r w:rsidRPr="004729AA">
        <w:rPr>
          <w:rFonts w:ascii="Arial" w:hAnsi="Arial" w:cs="Arial"/>
          <w:sz w:val="22"/>
        </w:rPr>
        <w:t>ocal Child Safeguarding Practice Reviews in the wider West Midlands area. Th</w:t>
      </w:r>
      <w:r w:rsidR="00334C4A" w:rsidRPr="004729AA">
        <w:rPr>
          <w:rFonts w:ascii="Arial" w:hAnsi="Arial" w:cs="Arial"/>
          <w:sz w:val="22"/>
        </w:rPr>
        <w:t>ese are</w:t>
      </w:r>
      <w:r w:rsidRPr="004729AA">
        <w:rPr>
          <w:rFonts w:ascii="Arial" w:hAnsi="Arial" w:cs="Arial"/>
          <w:sz w:val="22"/>
        </w:rPr>
        <w:t xml:space="preserve"> consistent with both the guidance in </w:t>
      </w:r>
      <w:r w:rsidRPr="004729AA">
        <w:rPr>
          <w:rFonts w:ascii="Arial" w:hAnsi="Arial" w:cs="Arial"/>
          <w:i/>
          <w:sz w:val="22"/>
        </w:rPr>
        <w:t xml:space="preserve">Working Together </w:t>
      </w:r>
      <w:proofErr w:type="gramStart"/>
      <w:r w:rsidR="002D2CE1" w:rsidRPr="004729AA">
        <w:rPr>
          <w:rFonts w:ascii="Arial" w:hAnsi="Arial" w:cs="Arial"/>
          <w:i/>
          <w:sz w:val="22"/>
        </w:rPr>
        <w:t>2023</w:t>
      </w:r>
      <w:proofErr w:type="gramEnd"/>
      <w:r w:rsidR="002D2CE1" w:rsidRPr="004729AA">
        <w:rPr>
          <w:rFonts w:ascii="Arial" w:hAnsi="Arial" w:cs="Arial"/>
          <w:sz w:val="22"/>
        </w:rPr>
        <w:t xml:space="preserve"> </w:t>
      </w:r>
      <w:r w:rsidRPr="004729AA">
        <w:rPr>
          <w:rFonts w:ascii="Arial" w:hAnsi="Arial" w:cs="Arial"/>
          <w:sz w:val="22"/>
        </w:rPr>
        <w:t>and the principles of the systems methodology recommended by the Munro Report.</w:t>
      </w:r>
      <w:r w:rsidRPr="004729AA">
        <w:rPr>
          <w:rStyle w:val="FootnoteReference"/>
          <w:rFonts w:ascii="Arial" w:hAnsi="Arial" w:cs="Arial"/>
          <w:sz w:val="22"/>
        </w:rPr>
        <w:footnoteReference w:id="11"/>
      </w:r>
      <w:r w:rsidRPr="004729AA">
        <w:rPr>
          <w:rFonts w:ascii="Arial" w:hAnsi="Arial" w:cs="Arial"/>
          <w:sz w:val="22"/>
        </w:rPr>
        <w:t xml:space="preserve"> </w:t>
      </w:r>
    </w:p>
    <w:p w14:paraId="73E974B4" w14:textId="77777777" w:rsidR="00054A3C" w:rsidRPr="004729AA" w:rsidRDefault="00054A3C" w:rsidP="004729AA">
      <w:pPr>
        <w:spacing w:after="0" w:line="240" w:lineRule="auto"/>
        <w:ind w:left="851" w:hanging="851"/>
        <w:jc w:val="both"/>
        <w:rPr>
          <w:rFonts w:ascii="Arial" w:hAnsi="Arial" w:cs="Arial"/>
          <w:sz w:val="22"/>
        </w:rPr>
      </w:pPr>
    </w:p>
    <w:p w14:paraId="5E2F199F"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8.1.3</w:t>
      </w:r>
      <w:r w:rsidRPr="004729AA">
        <w:rPr>
          <w:rFonts w:ascii="Arial" w:hAnsi="Arial" w:cs="Arial"/>
          <w:sz w:val="22"/>
        </w:rPr>
        <w:tab/>
        <w:t xml:space="preserve">Each case will be examined </w:t>
      </w:r>
      <w:proofErr w:type="gramStart"/>
      <w:r w:rsidRPr="004729AA">
        <w:rPr>
          <w:rFonts w:ascii="Arial" w:hAnsi="Arial" w:cs="Arial"/>
          <w:sz w:val="22"/>
        </w:rPr>
        <w:t>individually</w:t>
      </w:r>
      <w:proofErr w:type="gramEnd"/>
      <w:r w:rsidRPr="004729AA">
        <w:rPr>
          <w:rFonts w:ascii="Arial" w:hAnsi="Arial" w:cs="Arial"/>
          <w:sz w:val="22"/>
        </w:rPr>
        <w:t xml:space="preserve"> and the methodology </w:t>
      </w:r>
      <w:r w:rsidR="0028493F" w:rsidRPr="004729AA">
        <w:rPr>
          <w:rFonts w:ascii="Arial" w:hAnsi="Arial" w:cs="Arial"/>
          <w:sz w:val="22"/>
        </w:rPr>
        <w:t xml:space="preserve">will </w:t>
      </w:r>
      <w:r w:rsidRPr="004729AA">
        <w:rPr>
          <w:rFonts w:ascii="Arial" w:hAnsi="Arial" w:cs="Arial"/>
          <w:sz w:val="22"/>
        </w:rPr>
        <w:t xml:space="preserve">be </w:t>
      </w:r>
      <w:r w:rsidR="00334C4A" w:rsidRPr="004729AA">
        <w:rPr>
          <w:rFonts w:ascii="Arial" w:hAnsi="Arial" w:cs="Arial"/>
          <w:sz w:val="22"/>
        </w:rPr>
        <w:t xml:space="preserve">selected </w:t>
      </w:r>
      <w:r w:rsidRPr="004729AA">
        <w:rPr>
          <w:rFonts w:ascii="Arial" w:hAnsi="Arial" w:cs="Arial"/>
          <w:sz w:val="22"/>
        </w:rPr>
        <w:t>to meet the specific needs of the case, to ensure a proportionate response, and to maximise learning to improve both frontline safeguarding practice and organisational structures.</w:t>
      </w:r>
    </w:p>
    <w:p w14:paraId="4FF6C8E5" w14:textId="77777777" w:rsidR="00054A3C" w:rsidRPr="004729AA" w:rsidRDefault="00054A3C" w:rsidP="004729AA">
      <w:pPr>
        <w:spacing w:after="0" w:line="240" w:lineRule="auto"/>
        <w:ind w:left="851" w:hanging="851"/>
        <w:jc w:val="both"/>
        <w:rPr>
          <w:rFonts w:ascii="Arial" w:hAnsi="Arial" w:cs="Arial"/>
          <w:sz w:val="22"/>
        </w:rPr>
      </w:pPr>
    </w:p>
    <w:p w14:paraId="4985D4C1" w14:textId="77777777" w:rsidR="00085E32" w:rsidRPr="004729AA" w:rsidRDefault="00054A3C" w:rsidP="004729AA">
      <w:pPr>
        <w:pStyle w:val="Heading2"/>
        <w:spacing w:before="0" w:line="240" w:lineRule="auto"/>
        <w:ind w:left="900" w:hanging="900"/>
        <w:rPr>
          <w:rFonts w:cs="Arial"/>
          <w:color w:val="000000" w:themeColor="text1"/>
          <w:sz w:val="22"/>
          <w:szCs w:val="22"/>
        </w:rPr>
      </w:pPr>
      <w:bookmarkStart w:id="43" w:name="_Hlk85009893"/>
      <w:bookmarkStart w:id="44" w:name="_Toc181887852"/>
      <w:r w:rsidRPr="004729AA">
        <w:rPr>
          <w:rFonts w:cs="Arial"/>
          <w:color w:val="000000" w:themeColor="text1"/>
          <w:sz w:val="22"/>
          <w:szCs w:val="22"/>
        </w:rPr>
        <w:t>8.2</w:t>
      </w:r>
      <w:r w:rsidRPr="004729AA">
        <w:rPr>
          <w:rFonts w:cs="Arial"/>
          <w:color w:val="000000" w:themeColor="text1"/>
          <w:sz w:val="22"/>
          <w:szCs w:val="22"/>
        </w:rPr>
        <w:tab/>
      </w:r>
      <w:bookmarkEnd w:id="43"/>
      <w:r w:rsidR="00085E32" w:rsidRPr="004729AA">
        <w:rPr>
          <w:rFonts w:cs="Arial"/>
          <w:color w:val="000000" w:themeColor="text1"/>
          <w:sz w:val="22"/>
          <w:szCs w:val="22"/>
        </w:rPr>
        <w:t>Analysis – asking the ‘why’ questions</w:t>
      </w:r>
      <w:bookmarkEnd w:id="44"/>
    </w:p>
    <w:p w14:paraId="6F962B5F" w14:textId="77777777" w:rsidR="00A9384F" w:rsidRPr="004729AA" w:rsidRDefault="00A9384F" w:rsidP="004729AA">
      <w:pPr>
        <w:spacing w:after="0" w:line="240" w:lineRule="auto"/>
        <w:rPr>
          <w:rFonts w:ascii="Arial" w:hAnsi="Arial" w:cs="Arial"/>
          <w:sz w:val="22"/>
        </w:rPr>
      </w:pPr>
    </w:p>
    <w:p w14:paraId="2E3FC89B" w14:textId="77777777" w:rsidR="00085E32" w:rsidRPr="004729AA" w:rsidRDefault="00085E32" w:rsidP="004729AA">
      <w:pPr>
        <w:widowControl w:val="0"/>
        <w:autoSpaceDE w:val="0"/>
        <w:autoSpaceDN w:val="0"/>
        <w:spacing w:after="0" w:line="240" w:lineRule="auto"/>
        <w:ind w:left="900" w:right="-45" w:hanging="900"/>
        <w:jc w:val="both"/>
        <w:rPr>
          <w:rFonts w:ascii="Arial" w:hAnsi="Arial" w:cs="Arial"/>
          <w:color w:val="000000"/>
          <w:sz w:val="22"/>
        </w:rPr>
      </w:pPr>
      <w:r w:rsidRPr="004729AA">
        <w:rPr>
          <w:rFonts w:ascii="Arial" w:hAnsi="Arial" w:cs="Arial"/>
          <w:color w:val="000000"/>
          <w:sz w:val="22"/>
        </w:rPr>
        <w:t>8.2.1</w:t>
      </w:r>
      <w:r w:rsidRPr="004729AA">
        <w:rPr>
          <w:rFonts w:ascii="Arial" w:hAnsi="Arial" w:cs="Arial"/>
          <w:color w:val="000000"/>
          <w:sz w:val="22"/>
        </w:rPr>
        <w:tab/>
        <w:t xml:space="preserve">The purpose of a LCSPR is to </w:t>
      </w:r>
      <w:r w:rsidRPr="004729AA">
        <w:rPr>
          <w:rFonts w:ascii="Arial" w:hAnsi="Arial" w:cs="Arial"/>
          <w:b/>
          <w:color w:val="000000"/>
          <w:sz w:val="22"/>
        </w:rPr>
        <w:t>analyse</w:t>
      </w:r>
      <w:r w:rsidRPr="004729AA">
        <w:rPr>
          <w:rFonts w:ascii="Arial" w:hAnsi="Arial" w:cs="Arial"/>
          <w:color w:val="000000"/>
          <w:sz w:val="22"/>
        </w:rPr>
        <w:t xml:space="preserve"> the case not simply to describe what happened. Whatever methodology is adopted, the focus will be on asking questions such as: </w:t>
      </w:r>
    </w:p>
    <w:p w14:paraId="5FFFA9A4" w14:textId="77777777" w:rsidR="00085E32" w:rsidRPr="004729AA" w:rsidRDefault="00085E32" w:rsidP="004729AA">
      <w:pPr>
        <w:pStyle w:val="ListParagraph"/>
        <w:widowControl w:val="0"/>
        <w:numPr>
          <w:ilvl w:val="0"/>
          <w:numId w:val="77"/>
        </w:numPr>
        <w:autoSpaceDE w:val="0"/>
        <w:autoSpaceDN w:val="0"/>
        <w:spacing w:after="0" w:line="240" w:lineRule="auto"/>
        <w:ind w:left="1260" w:right="-45"/>
        <w:jc w:val="both"/>
        <w:rPr>
          <w:rFonts w:ascii="Arial" w:hAnsi="Arial" w:cs="Arial"/>
          <w:sz w:val="22"/>
        </w:rPr>
      </w:pPr>
      <w:r w:rsidRPr="004729AA">
        <w:rPr>
          <w:rFonts w:ascii="Arial" w:hAnsi="Arial" w:cs="Arial"/>
          <w:sz w:val="22"/>
        </w:rPr>
        <w:t xml:space="preserve">Why were key decisions made? </w:t>
      </w:r>
    </w:p>
    <w:p w14:paraId="6E1BCF6B" w14:textId="77777777" w:rsidR="00085E32" w:rsidRPr="004729AA" w:rsidRDefault="00085E32" w:rsidP="004729AA">
      <w:pPr>
        <w:pStyle w:val="ListParagraph"/>
        <w:widowControl w:val="0"/>
        <w:numPr>
          <w:ilvl w:val="0"/>
          <w:numId w:val="77"/>
        </w:numPr>
        <w:autoSpaceDE w:val="0"/>
        <w:autoSpaceDN w:val="0"/>
        <w:spacing w:after="0" w:line="240" w:lineRule="auto"/>
        <w:ind w:left="1260" w:right="-45"/>
        <w:jc w:val="both"/>
        <w:rPr>
          <w:rFonts w:ascii="Arial" w:hAnsi="Arial" w:cs="Arial"/>
          <w:sz w:val="22"/>
        </w:rPr>
      </w:pPr>
      <w:r w:rsidRPr="004729AA">
        <w:rPr>
          <w:rFonts w:ascii="Arial" w:hAnsi="Arial" w:cs="Arial"/>
          <w:sz w:val="22"/>
        </w:rPr>
        <w:t xml:space="preserve">Why were critical observations missed or simply ignored? </w:t>
      </w:r>
    </w:p>
    <w:p w14:paraId="3BF129B7" w14:textId="77777777" w:rsidR="00085E32" w:rsidRPr="004729AA" w:rsidRDefault="00085E32" w:rsidP="004729AA">
      <w:pPr>
        <w:pStyle w:val="ListParagraph"/>
        <w:widowControl w:val="0"/>
        <w:numPr>
          <w:ilvl w:val="0"/>
          <w:numId w:val="77"/>
        </w:numPr>
        <w:autoSpaceDE w:val="0"/>
        <w:autoSpaceDN w:val="0"/>
        <w:spacing w:after="0" w:line="240" w:lineRule="auto"/>
        <w:ind w:left="1260" w:right="-45"/>
        <w:jc w:val="both"/>
        <w:rPr>
          <w:rFonts w:ascii="Arial" w:hAnsi="Arial" w:cs="Arial"/>
          <w:sz w:val="22"/>
        </w:rPr>
      </w:pPr>
      <w:r w:rsidRPr="004729AA">
        <w:rPr>
          <w:rFonts w:ascii="Arial" w:hAnsi="Arial" w:cs="Arial"/>
          <w:sz w:val="22"/>
        </w:rPr>
        <w:t>Why did circumstances exist which caused sometimes terrible detriment to one or more</w:t>
      </w:r>
      <w:r w:rsidRPr="004729AA">
        <w:rPr>
          <w:rFonts w:ascii="Arial" w:hAnsi="Arial" w:cs="Arial"/>
          <w:spacing w:val="-6"/>
          <w:sz w:val="22"/>
        </w:rPr>
        <w:t xml:space="preserve"> </w:t>
      </w:r>
      <w:r w:rsidRPr="004729AA">
        <w:rPr>
          <w:rFonts w:ascii="Arial" w:hAnsi="Arial" w:cs="Arial"/>
          <w:sz w:val="22"/>
        </w:rPr>
        <w:t>children?</w:t>
      </w:r>
    </w:p>
    <w:p w14:paraId="2DDA3669" w14:textId="77777777" w:rsidR="00085E32" w:rsidRPr="004729AA" w:rsidRDefault="00085E32" w:rsidP="004729AA">
      <w:pPr>
        <w:widowControl w:val="0"/>
        <w:tabs>
          <w:tab w:val="left" w:pos="1134"/>
        </w:tabs>
        <w:autoSpaceDE w:val="0"/>
        <w:autoSpaceDN w:val="0"/>
        <w:spacing w:after="0" w:line="240" w:lineRule="auto"/>
        <w:ind w:left="720" w:right="-45"/>
        <w:jc w:val="both"/>
        <w:rPr>
          <w:rFonts w:ascii="Arial" w:hAnsi="Arial" w:cs="Arial"/>
          <w:sz w:val="22"/>
        </w:rPr>
      </w:pPr>
    </w:p>
    <w:p w14:paraId="27662753" w14:textId="77777777" w:rsidR="00085E32" w:rsidRPr="004729AA" w:rsidRDefault="006E7277" w:rsidP="004729AA">
      <w:pPr>
        <w:widowControl w:val="0"/>
        <w:autoSpaceDE w:val="0"/>
        <w:autoSpaceDN w:val="0"/>
        <w:spacing w:after="0" w:line="240" w:lineRule="auto"/>
        <w:ind w:left="900" w:right="-45" w:hanging="900"/>
        <w:jc w:val="both"/>
        <w:rPr>
          <w:rFonts w:ascii="Arial" w:hAnsi="Arial" w:cs="Arial"/>
          <w:sz w:val="22"/>
        </w:rPr>
      </w:pPr>
      <w:r w:rsidRPr="004729AA">
        <w:rPr>
          <w:rFonts w:ascii="Arial" w:hAnsi="Arial" w:cs="Arial"/>
          <w:sz w:val="22"/>
        </w:rPr>
        <w:tab/>
      </w:r>
      <w:r w:rsidR="00085E32" w:rsidRPr="004729AA">
        <w:rPr>
          <w:rFonts w:ascii="Arial" w:hAnsi="Arial" w:cs="Arial"/>
          <w:sz w:val="22"/>
        </w:rPr>
        <w:t xml:space="preserve">These questions of ‘why’ are crucial and must be addressed in all reviews. While understanding what happened is important, it is critical that reviews address </w:t>
      </w:r>
      <w:r w:rsidR="00085E32" w:rsidRPr="004729AA">
        <w:rPr>
          <w:rFonts w:ascii="Arial" w:hAnsi="Arial" w:cs="Arial"/>
          <w:i/>
          <w:iCs/>
          <w:sz w:val="22"/>
        </w:rPr>
        <w:t xml:space="preserve">why </w:t>
      </w:r>
      <w:r w:rsidR="00085E32" w:rsidRPr="004729AA">
        <w:rPr>
          <w:rFonts w:ascii="Arial" w:hAnsi="Arial" w:cs="Arial"/>
          <w:sz w:val="22"/>
        </w:rPr>
        <w:t xml:space="preserve">events happened as they did, </w:t>
      </w:r>
      <w:r w:rsidR="00085E32" w:rsidRPr="004729AA">
        <w:rPr>
          <w:rFonts w:ascii="Arial" w:hAnsi="Arial" w:cs="Arial"/>
          <w:i/>
          <w:iCs/>
          <w:sz w:val="22"/>
        </w:rPr>
        <w:t>why</w:t>
      </w:r>
      <w:r w:rsidR="00085E32" w:rsidRPr="004729AA">
        <w:rPr>
          <w:rFonts w:ascii="Arial" w:hAnsi="Arial" w:cs="Arial"/>
          <w:sz w:val="22"/>
        </w:rPr>
        <w:t xml:space="preserve"> practitioners made certain decisions, and </w:t>
      </w:r>
      <w:r w:rsidR="00085E32" w:rsidRPr="004729AA">
        <w:rPr>
          <w:rFonts w:ascii="Arial" w:hAnsi="Arial" w:cs="Arial"/>
          <w:i/>
          <w:iCs/>
          <w:sz w:val="22"/>
        </w:rPr>
        <w:t>why</w:t>
      </w:r>
      <w:r w:rsidR="00085E32" w:rsidRPr="004729AA">
        <w:rPr>
          <w:rFonts w:ascii="Arial" w:hAnsi="Arial" w:cs="Arial"/>
          <w:sz w:val="22"/>
        </w:rPr>
        <w:t xml:space="preserve"> children and families responded as they did.</w:t>
      </w:r>
    </w:p>
    <w:p w14:paraId="14FF5214" w14:textId="77777777" w:rsidR="00085E32" w:rsidRPr="004729AA" w:rsidRDefault="00085E32" w:rsidP="004729AA">
      <w:pPr>
        <w:widowControl w:val="0"/>
        <w:tabs>
          <w:tab w:val="left" w:pos="1134"/>
        </w:tabs>
        <w:autoSpaceDE w:val="0"/>
        <w:autoSpaceDN w:val="0"/>
        <w:spacing w:after="0" w:line="240" w:lineRule="auto"/>
        <w:ind w:left="426" w:right="-45"/>
        <w:jc w:val="both"/>
        <w:rPr>
          <w:rFonts w:ascii="Arial" w:hAnsi="Arial" w:cs="Arial"/>
          <w:sz w:val="22"/>
        </w:rPr>
      </w:pPr>
    </w:p>
    <w:p w14:paraId="21FC8237" w14:textId="77777777" w:rsidR="00085E32" w:rsidRPr="004729AA" w:rsidRDefault="00085E32" w:rsidP="004729AA">
      <w:pPr>
        <w:widowControl w:val="0"/>
        <w:autoSpaceDE w:val="0"/>
        <w:autoSpaceDN w:val="0"/>
        <w:spacing w:after="0" w:line="240" w:lineRule="auto"/>
        <w:ind w:left="900" w:right="-45" w:hanging="900"/>
        <w:jc w:val="both"/>
        <w:rPr>
          <w:rFonts w:ascii="Arial" w:hAnsi="Arial" w:cs="Arial"/>
          <w:sz w:val="22"/>
        </w:rPr>
      </w:pPr>
      <w:r w:rsidRPr="004729AA">
        <w:rPr>
          <w:rFonts w:ascii="Arial" w:hAnsi="Arial" w:cs="Arial"/>
          <w:sz w:val="22"/>
        </w:rPr>
        <w:t>8.2.</w:t>
      </w:r>
      <w:r w:rsidR="006E7277" w:rsidRPr="004729AA">
        <w:rPr>
          <w:rFonts w:ascii="Arial" w:hAnsi="Arial" w:cs="Arial"/>
          <w:sz w:val="22"/>
        </w:rPr>
        <w:t>2</w:t>
      </w:r>
      <w:r w:rsidRPr="004729AA">
        <w:rPr>
          <w:rFonts w:ascii="Arial" w:hAnsi="Arial" w:cs="Arial"/>
          <w:sz w:val="22"/>
        </w:rPr>
        <w:tab/>
        <w:t>The focus will be on what caused something to happen and how it can be prevented from happening</w:t>
      </w:r>
      <w:r w:rsidRPr="004729AA">
        <w:rPr>
          <w:rFonts w:ascii="Arial" w:hAnsi="Arial" w:cs="Arial"/>
          <w:spacing w:val="-1"/>
          <w:sz w:val="22"/>
        </w:rPr>
        <w:t xml:space="preserve"> </w:t>
      </w:r>
      <w:r w:rsidRPr="004729AA">
        <w:rPr>
          <w:rFonts w:ascii="Arial" w:hAnsi="Arial" w:cs="Arial"/>
          <w:sz w:val="22"/>
        </w:rPr>
        <w:t xml:space="preserve">again. Lead Reviewers and Review Teams will probe behind the first information or first answers they are given, whether from service users or other practitioners. Their analysis of events will ask these ‘second questions’ </w:t>
      </w:r>
      <w:proofErr w:type="gramStart"/>
      <w:r w:rsidRPr="004729AA">
        <w:rPr>
          <w:rFonts w:ascii="Arial" w:hAnsi="Arial" w:cs="Arial"/>
          <w:sz w:val="22"/>
        </w:rPr>
        <w:t>in order to</w:t>
      </w:r>
      <w:proofErr w:type="gramEnd"/>
      <w:r w:rsidRPr="004729AA">
        <w:rPr>
          <w:rFonts w:ascii="Arial" w:hAnsi="Arial" w:cs="Arial"/>
          <w:sz w:val="22"/>
        </w:rPr>
        <w:t xml:space="preserve"> get the heart of what was missing, why and how change can be achieved.</w:t>
      </w:r>
      <w:r w:rsidR="003065B8" w:rsidRPr="004729AA">
        <w:rPr>
          <w:rFonts w:ascii="Arial" w:hAnsi="Arial" w:cs="Arial"/>
          <w:sz w:val="22"/>
        </w:rPr>
        <w:t xml:space="preserve"> For example, rather than noting that there was “a lack of professional curiosity” in a case, the review will seek to establish why practitioners were not sufficiently curious and whether any barriers existed to practitioners asking questions, following up issues</w:t>
      </w:r>
      <w:r w:rsidR="008F663D" w:rsidRPr="004729AA">
        <w:rPr>
          <w:rFonts w:ascii="Arial" w:hAnsi="Arial" w:cs="Arial"/>
          <w:sz w:val="22"/>
        </w:rPr>
        <w:t>,</w:t>
      </w:r>
      <w:r w:rsidR="003065B8" w:rsidRPr="004729AA">
        <w:rPr>
          <w:rFonts w:ascii="Arial" w:hAnsi="Arial" w:cs="Arial"/>
          <w:sz w:val="22"/>
        </w:rPr>
        <w:t xml:space="preserve"> or engaging with families.</w:t>
      </w:r>
    </w:p>
    <w:p w14:paraId="6F1C2D40" w14:textId="77777777" w:rsidR="00CE3A93" w:rsidRPr="004729AA" w:rsidRDefault="00CE3A93" w:rsidP="004729AA">
      <w:pPr>
        <w:widowControl w:val="0"/>
        <w:tabs>
          <w:tab w:val="left" w:pos="851"/>
        </w:tabs>
        <w:autoSpaceDE w:val="0"/>
        <w:autoSpaceDN w:val="0"/>
        <w:spacing w:after="0" w:line="240" w:lineRule="auto"/>
        <w:ind w:left="851" w:right="-45" w:hanging="851"/>
        <w:jc w:val="both"/>
        <w:rPr>
          <w:rFonts w:ascii="Arial" w:hAnsi="Arial" w:cs="Arial"/>
          <w:sz w:val="22"/>
        </w:rPr>
      </w:pPr>
    </w:p>
    <w:p w14:paraId="2700F613" w14:textId="77777777" w:rsidR="00CE3A93" w:rsidRPr="004729AA" w:rsidRDefault="00CE3A93" w:rsidP="004729AA">
      <w:pPr>
        <w:widowControl w:val="0"/>
        <w:autoSpaceDE w:val="0"/>
        <w:autoSpaceDN w:val="0"/>
        <w:spacing w:after="0" w:line="240" w:lineRule="auto"/>
        <w:ind w:left="900" w:right="-45" w:hanging="900"/>
        <w:jc w:val="both"/>
        <w:rPr>
          <w:rFonts w:ascii="Arial" w:hAnsi="Arial" w:cs="Arial"/>
          <w:sz w:val="22"/>
        </w:rPr>
      </w:pPr>
      <w:r w:rsidRPr="004729AA">
        <w:rPr>
          <w:rFonts w:ascii="Arial" w:hAnsi="Arial" w:cs="Arial"/>
          <w:sz w:val="22"/>
        </w:rPr>
        <w:t>8.2.3</w:t>
      </w:r>
      <w:r w:rsidRPr="004729AA">
        <w:rPr>
          <w:rFonts w:ascii="Arial" w:hAnsi="Arial" w:cs="Arial"/>
          <w:sz w:val="22"/>
        </w:rPr>
        <w:tab/>
      </w:r>
      <w:r w:rsidRPr="004729AA">
        <w:rPr>
          <w:rFonts w:ascii="Arial" w:hAnsi="Arial" w:cs="Arial"/>
          <w:color w:val="000000"/>
          <w:sz w:val="22"/>
        </w:rPr>
        <w:t xml:space="preserve">Systems factors will be considered. This includes policies, procedures and organisational changes as well as leadership, culture, and human motivations (such </w:t>
      </w:r>
      <w:r w:rsidRPr="004729AA">
        <w:rPr>
          <w:rFonts w:ascii="Arial" w:hAnsi="Arial" w:cs="Arial"/>
          <w:color w:val="000000"/>
          <w:sz w:val="22"/>
        </w:rPr>
        <w:lastRenderedPageBreak/>
        <w:t xml:space="preserve">as the impact of fear, exhaustion, overwork etc.). The </w:t>
      </w:r>
      <w:r w:rsidRPr="004729AA">
        <w:rPr>
          <w:rFonts w:ascii="Arial" w:hAnsi="Arial" w:cs="Arial"/>
          <w:sz w:val="22"/>
        </w:rPr>
        <w:t>review will consider relevant failings and good practice and policy at all levels.</w:t>
      </w:r>
    </w:p>
    <w:p w14:paraId="6AECFA43" w14:textId="77777777" w:rsidR="00085E32" w:rsidRPr="004729AA" w:rsidRDefault="00085E32" w:rsidP="004729AA">
      <w:pPr>
        <w:pStyle w:val="Heading3"/>
        <w:spacing w:before="0" w:line="240" w:lineRule="auto"/>
        <w:ind w:left="851" w:hanging="851"/>
        <w:jc w:val="both"/>
        <w:rPr>
          <w:rFonts w:cs="Arial"/>
          <w:color w:val="000000"/>
          <w:sz w:val="22"/>
        </w:rPr>
      </w:pPr>
    </w:p>
    <w:p w14:paraId="2049C17F" w14:textId="77777777" w:rsidR="00054A3C" w:rsidRPr="004729AA" w:rsidRDefault="00085E32" w:rsidP="004729AA">
      <w:pPr>
        <w:pStyle w:val="Heading2"/>
        <w:spacing w:before="0" w:line="240" w:lineRule="auto"/>
        <w:ind w:left="900" w:hanging="900"/>
        <w:rPr>
          <w:rFonts w:cs="Arial"/>
          <w:color w:val="000000" w:themeColor="text1"/>
          <w:sz w:val="22"/>
          <w:szCs w:val="22"/>
        </w:rPr>
      </w:pPr>
      <w:bookmarkStart w:id="45" w:name="_Toc181887853"/>
      <w:r w:rsidRPr="004729AA">
        <w:rPr>
          <w:rFonts w:cs="Arial"/>
          <w:color w:val="000000" w:themeColor="text1"/>
          <w:sz w:val="22"/>
          <w:szCs w:val="22"/>
        </w:rPr>
        <w:t>8.3</w:t>
      </w:r>
      <w:r w:rsidRPr="004729AA">
        <w:rPr>
          <w:rFonts w:cs="Arial"/>
          <w:color w:val="000000" w:themeColor="text1"/>
          <w:sz w:val="22"/>
          <w:szCs w:val="22"/>
        </w:rPr>
        <w:tab/>
      </w:r>
      <w:r w:rsidR="00054A3C" w:rsidRPr="004729AA">
        <w:rPr>
          <w:rFonts w:cs="Arial"/>
          <w:color w:val="000000" w:themeColor="text1"/>
          <w:sz w:val="22"/>
          <w:szCs w:val="22"/>
        </w:rPr>
        <w:t>Agency Action and Expectations</w:t>
      </w:r>
      <w:bookmarkEnd w:id="45"/>
    </w:p>
    <w:p w14:paraId="4890E101" w14:textId="77777777" w:rsidR="00054A3C" w:rsidRPr="004729AA" w:rsidRDefault="00054A3C" w:rsidP="004729AA">
      <w:pPr>
        <w:spacing w:after="0" w:line="240" w:lineRule="auto"/>
        <w:ind w:left="851" w:hanging="851"/>
        <w:jc w:val="both"/>
        <w:rPr>
          <w:rFonts w:ascii="Arial" w:hAnsi="Arial" w:cs="Arial"/>
          <w:sz w:val="22"/>
          <w:u w:val="single"/>
        </w:rPr>
      </w:pPr>
    </w:p>
    <w:p w14:paraId="7914C238" w14:textId="77777777" w:rsidR="00054A3C" w:rsidRPr="004729AA" w:rsidRDefault="00054A3C" w:rsidP="004729AA">
      <w:pPr>
        <w:pStyle w:val="Default"/>
        <w:ind w:left="900" w:hanging="900"/>
        <w:jc w:val="both"/>
        <w:rPr>
          <w:sz w:val="22"/>
          <w:szCs w:val="22"/>
        </w:rPr>
      </w:pPr>
      <w:r w:rsidRPr="004729AA">
        <w:rPr>
          <w:sz w:val="22"/>
          <w:szCs w:val="22"/>
        </w:rPr>
        <w:t>8.</w:t>
      </w:r>
      <w:r w:rsidR="00085E32" w:rsidRPr="004729AA">
        <w:rPr>
          <w:sz w:val="22"/>
          <w:szCs w:val="22"/>
        </w:rPr>
        <w:t>3</w:t>
      </w:r>
      <w:r w:rsidRPr="004729AA">
        <w:rPr>
          <w:sz w:val="22"/>
          <w:szCs w:val="22"/>
        </w:rPr>
        <w:t>.1</w:t>
      </w:r>
      <w:r w:rsidRPr="004729AA">
        <w:rPr>
          <w:sz w:val="22"/>
          <w:szCs w:val="22"/>
        </w:rPr>
        <w:tab/>
        <w:t>All agencies wh</w:t>
      </w:r>
      <w:r w:rsidR="00334C4A" w:rsidRPr="004729AA">
        <w:rPr>
          <w:sz w:val="22"/>
          <w:szCs w:val="22"/>
        </w:rPr>
        <w:t>o</w:t>
      </w:r>
      <w:r w:rsidRPr="004729AA">
        <w:rPr>
          <w:sz w:val="22"/>
          <w:szCs w:val="22"/>
        </w:rPr>
        <w:t xml:space="preserve"> provided services to the </w:t>
      </w:r>
      <w:r w:rsidR="003021CB" w:rsidRPr="004729AA">
        <w:rPr>
          <w:sz w:val="22"/>
          <w:szCs w:val="22"/>
        </w:rPr>
        <w:t xml:space="preserve">child and </w:t>
      </w:r>
      <w:r w:rsidRPr="004729AA">
        <w:rPr>
          <w:sz w:val="22"/>
          <w:szCs w:val="22"/>
        </w:rPr>
        <w:t xml:space="preserve">family during the </w:t>
      </w:r>
      <w:proofErr w:type="gramStart"/>
      <w:r w:rsidRPr="004729AA">
        <w:rPr>
          <w:sz w:val="22"/>
          <w:szCs w:val="22"/>
        </w:rPr>
        <w:t>time period</w:t>
      </w:r>
      <w:proofErr w:type="gramEnd"/>
      <w:r w:rsidRPr="004729AA">
        <w:rPr>
          <w:sz w:val="22"/>
          <w:szCs w:val="22"/>
        </w:rPr>
        <w:t xml:space="preserve"> specified in the Terms of Reference will be formally requested to participate in the review process. </w:t>
      </w:r>
      <w:r w:rsidR="003021CB" w:rsidRPr="004729AA">
        <w:rPr>
          <w:sz w:val="22"/>
          <w:szCs w:val="22"/>
        </w:rPr>
        <w:t>A</w:t>
      </w:r>
      <w:r w:rsidRPr="004729AA">
        <w:rPr>
          <w:sz w:val="22"/>
          <w:szCs w:val="22"/>
        </w:rPr>
        <w:t>gency engagement will be dependent on the</w:t>
      </w:r>
      <w:r w:rsidR="003021CB" w:rsidRPr="004729AA">
        <w:rPr>
          <w:sz w:val="22"/>
          <w:szCs w:val="22"/>
        </w:rPr>
        <w:t xml:space="preserve"> extent of their intervention, the </w:t>
      </w:r>
      <w:r w:rsidRPr="004729AA">
        <w:rPr>
          <w:sz w:val="22"/>
          <w:szCs w:val="22"/>
        </w:rPr>
        <w:t xml:space="preserve">type of review commissioned, the </w:t>
      </w:r>
      <w:r w:rsidR="003021CB" w:rsidRPr="004729AA">
        <w:rPr>
          <w:sz w:val="22"/>
          <w:szCs w:val="22"/>
        </w:rPr>
        <w:t xml:space="preserve">chosen methodology and the </w:t>
      </w:r>
      <w:r w:rsidRPr="004729AA">
        <w:rPr>
          <w:sz w:val="22"/>
          <w:szCs w:val="22"/>
        </w:rPr>
        <w:t>specific Terms of Reference</w:t>
      </w:r>
      <w:r w:rsidR="003021CB" w:rsidRPr="004729AA">
        <w:rPr>
          <w:sz w:val="22"/>
          <w:szCs w:val="22"/>
        </w:rPr>
        <w:t>.</w:t>
      </w:r>
      <w:r w:rsidRPr="004729AA">
        <w:rPr>
          <w:sz w:val="22"/>
          <w:szCs w:val="22"/>
        </w:rPr>
        <w:t xml:space="preserve"> </w:t>
      </w:r>
    </w:p>
    <w:p w14:paraId="2C6BDCE6" w14:textId="77777777" w:rsidR="00054A3C" w:rsidRPr="004729AA" w:rsidRDefault="00054A3C" w:rsidP="004729AA">
      <w:pPr>
        <w:pStyle w:val="Default"/>
        <w:ind w:left="851" w:hanging="851"/>
        <w:jc w:val="both"/>
        <w:rPr>
          <w:sz w:val="22"/>
          <w:szCs w:val="22"/>
        </w:rPr>
      </w:pPr>
    </w:p>
    <w:p w14:paraId="41063574" w14:textId="77777777" w:rsidR="00054A3C" w:rsidRPr="004729AA" w:rsidRDefault="00054A3C" w:rsidP="004729AA">
      <w:pPr>
        <w:pStyle w:val="Default"/>
        <w:ind w:left="900" w:hanging="900"/>
        <w:jc w:val="both"/>
        <w:rPr>
          <w:sz w:val="22"/>
          <w:szCs w:val="22"/>
        </w:rPr>
      </w:pPr>
      <w:r w:rsidRPr="004729AA">
        <w:rPr>
          <w:sz w:val="22"/>
          <w:szCs w:val="22"/>
        </w:rPr>
        <w:t>8.</w:t>
      </w:r>
      <w:r w:rsidR="00085E32" w:rsidRPr="004729AA">
        <w:rPr>
          <w:sz w:val="22"/>
          <w:szCs w:val="22"/>
        </w:rPr>
        <w:t>3</w:t>
      </w:r>
      <w:r w:rsidRPr="004729AA">
        <w:rPr>
          <w:sz w:val="22"/>
          <w:szCs w:val="22"/>
        </w:rPr>
        <w:t>.2</w:t>
      </w:r>
      <w:r w:rsidRPr="004729AA">
        <w:rPr>
          <w:sz w:val="22"/>
          <w:szCs w:val="22"/>
        </w:rPr>
        <w:tab/>
        <w:t xml:space="preserve">Each organisation should have an identified Safeguarding Lead to act as a single point of contact for the co-ordination and support of the review process.  </w:t>
      </w:r>
    </w:p>
    <w:p w14:paraId="263D6B13" w14:textId="77777777" w:rsidR="00054A3C" w:rsidRPr="004729AA" w:rsidRDefault="00054A3C" w:rsidP="004729AA">
      <w:pPr>
        <w:pStyle w:val="Default"/>
        <w:ind w:left="851" w:hanging="851"/>
        <w:jc w:val="both"/>
        <w:rPr>
          <w:sz w:val="22"/>
          <w:szCs w:val="22"/>
        </w:rPr>
      </w:pPr>
    </w:p>
    <w:p w14:paraId="1D4179C4" w14:textId="77777777" w:rsidR="00054A3C" w:rsidRPr="004729AA" w:rsidRDefault="00054A3C" w:rsidP="004729AA">
      <w:pPr>
        <w:pStyle w:val="Default"/>
        <w:ind w:left="900" w:hanging="900"/>
        <w:jc w:val="both"/>
        <w:rPr>
          <w:sz w:val="22"/>
          <w:szCs w:val="22"/>
        </w:rPr>
      </w:pPr>
      <w:r w:rsidRPr="004729AA">
        <w:rPr>
          <w:sz w:val="22"/>
          <w:szCs w:val="22"/>
        </w:rPr>
        <w:t>8.</w:t>
      </w:r>
      <w:r w:rsidR="00085E32" w:rsidRPr="004729AA">
        <w:rPr>
          <w:sz w:val="22"/>
          <w:szCs w:val="22"/>
        </w:rPr>
        <w:t>3</w:t>
      </w:r>
      <w:r w:rsidRPr="004729AA">
        <w:rPr>
          <w:sz w:val="22"/>
          <w:szCs w:val="22"/>
        </w:rPr>
        <w:t>.3</w:t>
      </w:r>
      <w:r w:rsidRPr="004729AA">
        <w:rPr>
          <w:sz w:val="22"/>
          <w:szCs w:val="22"/>
        </w:rPr>
        <w:tab/>
        <w:t xml:space="preserve">Agencies should ensure that all requests for information are acted upon in a timely fashion and practitioners are released to participate in the review. Agencies should also provide support to their staff who are affected by the case where required. </w:t>
      </w:r>
    </w:p>
    <w:p w14:paraId="73E92114" w14:textId="77777777" w:rsidR="00054A3C" w:rsidRPr="004729AA" w:rsidRDefault="00054A3C" w:rsidP="004729AA">
      <w:pPr>
        <w:pStyle w:val="Default"/>
        <w:ind w:left="851" w:hanging="851"/>
        <w:jc w:val="both"/>
        <w:rPr>
          <w:sz w:val="22"/>
          <w:szCs w:val="22"/>
        </w:rPr>
      </w:pPr>
    </w:p>
    <w:p w14:paraId="51A6E40A"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46" w:name="_Toc181887854"/>
      <w:bookmarkStart w:id="47" w:name="_Hlk121844072"/>
      <w:r w:rsidRPr="004729AA">
        <w:rPr>
          <w:rFonts w:cs="Arial"/>
          <w:color w:val="000000" w:themeColor="text1"/>
          <w:sz w:val="22"/>
          <w:szCs w:val="22"/>
        </w:rPr>
        <w:t>8.</w:t>
      </w:r>
      <w:r w:rsidR="009653DE" w:rsidRPr="004729AA">
        <w:rPr>
          <w:rFonts w:cs="Arial"/>
          <w:color w:val="000000" w:themeColor="text1"/>
          <w:sz w:val="22"/>
          <w:szCs w:val="22"/>
        </w:rPr>
        <w:t>4</w:t>
      </w:r>
      <w:r w:rsidRPr="004729AA">
        <w:rPr>
          <w:rFonts w:cs="Arial"/>
          <w:color w:val="000000" w:themeColor="text1"/>
          <w:sz w:val="22"/>
          <w:szCs w:val="22"/>
        </w:rPr>
        <w:tab/>
        <w:t>Information Collection and Collation</w:t>
      </w:r>
      <w:bookmarkEnd w:id="46"/>
    </w:p>
    <w:p w14:paraId="0A874381" w14:textId="77777777" w:rsidR="00054A3C" w:rsidRPr="004729AA" w:rsidRDefault="00054A3C" w:rsidP="004729AA">
      <w:pPr>
        <w:spacing w:after="0" w:line="240" w:lineRule="auto"/>
        <w:ind w:left="851" w:hanging="851"/>
        <w:jc w:val="both"/>
        <w:rPr>
          <w:rFonts w:ascii="Arial" w:hAnsi="Arial" w:cs="Arial"/>
          <w:b/>
          <w:sz w:val="22"/>
        </w:rPr>
      </w:pPr>
    </w:p>
    <w:p w14:paraId="0235669C"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4</w:t>
      </w:r>
      <w:r w:rsidRPr="004729AA">
        <w:rPr>
          <w:rFonts w:ascii="Arial" w:hAnsi="Arial" w:cs="Arial"/>
          <w:sz w:val="22"/>
        </w:rPr>
        <w:t>.1</w:t>
      </w:r>
      <w:r w:rsidRPr="004729AA">
        <w:rPr>
          <w:rFonts w:ascii="Arial" w:hAnsi="Arial" w:cs="Arial"/>
          <w:sz w:val="22"/>
        </w:rPr>
        <w:tab/>
        <w:t xml:space="preserve">The Terms of Reference will specify the information collection and collation tools that will be used in the review. </w:t>
      </w:r>
      <w:r w:rsidR="000376A6" w:rsidRPr="004729AA">
        <w:rPr>
          <w:rFonts w:ascii="Arial" w:hAnsi="Arial" w:cs="Arial"/>
          <w:sz w:val="22"/>
        </w:rPr>
        <w:t xml:space="preserve">This may include </w:t>
      </w:r>
      <w:r w:rsidR="00AB2F2D" w:rsidRPr="004729AA">
        <w:rPr>
          <w:rFonts w:ascii="Arial" w:hAnsi="Arial" w:cs="Arial"/>
          <w:sz w:val="22"/>
        </w:rPr>
        <w:t>c</w:t>
      </w:r>
      <w:r w:rsidR="000376A6" w:rsidRPr="004729AA">
        <w:rPr>
          <w:rFonts w:ascii="Arial" w:hAnsi="Arial" w:cs="Arial"/>
          <w:sz w:val="22"/>
        </w:rPr>
        <w:t xml:space="preserve">hronologies, </w:t>
      </w:r>
      <w:r w:rsidR="00AB2F2D" w:rsidRPr="004729AA">
        <w:rPr>
          <w:rFonts w:ascii="Arial" w:hAnsi="Arial" w:cs="Arial"/>
          <w:sz w:val="22"/>
        </w:rPr>
        <w:t>i</w:t>
      </w:r>
      <w:r w:rsidR="000376A6" w:rsidRPr="004729AA">
        <w:rPr>
          <w:rFonts w:ascii="Arial" w:hAnsi="Arial" w:cs="Arial"/>
          <w:sz w:val="22"/>
        </w:rPr>
        <w:t xml:space="preserve">nformation </w:t>
      </w:r>
      <w:r w:rsidR="00AB2F2D" w:rsidRPr="004729AA">
        <w:rPr>
          <w:rFonts w:ascii="Arial" w:hAnsi="Arial" w:cs="Arial"/>
          <w:sz w:val="22"/>
        </w:rPr>
        <w:t>r</w:t>
      </w:r>
      <w:r w:rsidR="000376A6" w:rsidRPr="004729AA">
        <w:rPr>
          <w:rFonts w:ascii="Arial" w:hAnsi="Arial" w:cs="Arial"/>
          <w:sz w:val="22"/>
        </w:rPr>
        <w:t xml:space="preserve">eports or similar templates, and </w:t>
      </w:r>
      <w:r w:rsidR="00AB2F2D" w:rsidRPr="004729AA">
        <w:rPr>
          <w:rFonts w:ascii="Arial" w:hAnsi="Arial" w:cs="Arial"/>
          <w:sz w:val="22"/>
        </w:rPr>
        <w:t xml:space="preserve">the </w:t>
      </w:r>
      <w:r w:rsidR="000376A6" w:rsidRPr="004729AA">
        <w:rPr>
          <w:rFonts w:ascii="Arial" w:hAnsi="Arial" w:cs="Arial"/>
          <w:sz w:val="22"/>
        </w:rPr>
        <w:t>use of other evidence.</w:t>
      </w:r>
      <w:r w:rsidRPr="004729AA">
        <w:rPr>
          <w:rFonts w:ascii="Arial" w:hAnsi="Arial" w:cs="Arial"/>
          <w:sz w:val="22"/>
        </w:rPr>
        <w:t xml:space="preserve"> </w:t>
      </w:r>
    </w:p>
    <w:bookmarkEnd w:id="47"/>
    <w:p w14:paraId="55AE31BB" w14:textId="77777777" w:rsidR="00054A3C" w:rsidRPr="004729AA" w:rsidRDefault="00054A3C" w:rsidP="004729AA">
      <w:pPr>
        <w:spacing w:after="0" w:line="240" w:lineRule="auto"/>
        <w:ind w:left="851" w:hanging="851"/>
        <w:jc w:val="both"/>
        <w:rPr>
          <w:rFonts w:ascii="Arial" w:hAnsi="Arial" w:cs="Arial"/>
          <w:sz w:val="22"/>
        </w:rPr>
      </w:pPr>
    </w:p>
    <w:p w14:paraId="16B6C295"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48" w:name="_Toc181887855"/>
      <w:r w:rsidRPr="004729AA">
        <w:rPr>
          <w:rFonts w:cs="Arial"/>
          <w:color w:val="000000" w:themeColor="text1"/>
          <w:sz w:val="22"/>
          <w:szCs w:val="22"/>
        </w:rPr>
        <w:t>8.</w:t>
      </w:r>
      <w:r w:rsidR="009653DE" w:rsidRPr="004729AA">
        <w:rPr>
          <w:rFonts w:cs="Arial"/>
          <w:color w:val="000000" w:themeColor="text1"/>
          <w:sz w:val="22"/>
          <w:szCs w:val="22"/>
        </w:rPr>
        <w:t>5</w:t>
      </w:r>
      <w:r w:rsidRPr="004729AA">
        <w:rPr>
          <w:rFonts w:cs="Arial"/>
          <w:color w:val="000000" w:themeColor="text1"/>
          <w:sz w:val="22"/>
          <w:szCs w:val="22"/>
        </w:rPr>
        <w:tab/>
        <w:t>Chronologies</w:t>
      </w:r>
      <w:bookmarkEnd w:id="48"/>
      <w:r w:rsidRPr="004729AA">
        <w:rPr>
          <w:rFonts w:cs="Arial"/>
          <w:color w:val="000000" w:themeColor="text1"/>
          <w:sz w:val="22"/>
          <w:szCs w:val="22"/>
        </w:rPr>
        <w:t xml:space="preserve"> </w:t>
      </w:r>
    </w:p>
    <w:p w14:paraId="7C538AF8" w14:textId="77777777" w:rsidR="00054A3C" w:rsidRPr="004729AA" w:rsidRDefault="00054A3C" w:rsidP="004729AA">
      <w:pPr>
        <w:spacing w:after="0" w:line="240" w:lineRule="auto"/>
        <w:ind w:left="851" w:hanging="851"/>
        <w:jc w:val="both"/>
        <w:rPr>
          <w:rFonts w:ascii="Arial" w:hAnsi="Arial" w:cs="Arial"/>
          <w:sz w:val="22"/>
        </w:rPr>
      </w:pPr>
    </w:p>
    <w:p w14:paraId="2C0738D1"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5</w:t>
      </w:r>
      <w:r w:rsidRPr="004729AA">
        <w:rPr>
          <w:rFonts w:ascii="Arial" w:hAnsi="Arial" w:cs="Arial"/>
          <w:sz w:val="22"/>
        </w:rPr>
        <w:t>.1</w:t>
      </w:r>
      <w:r w:rsidRPr="004729AA">
        <w:rPr>
          <w:rFonts w:ascii="Arial" w:hAnsi="Arial" w:cs="Arial"/>
          <w:sz w:val="22"/>
        </w:rPr>
        <w:tab/>
      </w:r>
      <w:r w:rsidR="00AB2F2D" w:rsidRPr="004729AA">
        <w:rPr>
          <w:rFonts w:ascii="Arial" w:hAnsi="Arial" w:cs="Arial"/>
          <w:sz w:val="22"/>
        </w:rPr>
        <w:t>R</w:t>
      </w:r>
      <w:r w:rsidRPr="004729AA">
        <w:rPr>
          <w:rFonts w:ascii="Arial" w:hAnsi="Arial" w:cs="Arial"/>
          <w:sz w:val="22"/>
        </w:rPr>
        <w:t xml:space="preserve">elevant agencies </w:t>
      </w:r>
      <w:r w:rsidR="00AB2F2D" w:rsidRPr="004729AA">
        <w:rPr>
          <w:rFonts w:ascii="Arial" w:hAnsi="Arial" w:cs="Arial"/>
          <w:sz w:val="22"/>
        </w:rPr>
        <w:t xml:space="preserve">may </w:t>
      </w:r>
      <w:r w:rsidRPr="004729AA">
        <w:rPr>
          <w:rFonts w:ascii="Arial" w:hAnsi="Arial" w:cs="Arial"/>
          <w:sz w:val="22"/>
        </w:rPr>
        <w:t>be asked to complete a Chronology of their agency’s involvement. They may also be asked to produce a chronology of any organisational changes which may have impacted on frontline practice during the same period.</w:t>
      </w:r>
    </w:p>
    <w:p w14:paraId="2C1B72FB" w14:textId="77777777" w:rsidR="005907BD" w:rsidRPr="004729AA" w:rsidRDefault="005907BD" w:rsidP="004729AA">
      <w:pPr>
        <w:spacing w:after="0" w:line="240" w:lineRule="auto"/>
        <w:ind w:left="900" w:hanging="900"/>
        <w:jc w:val="both"/>
        <w:rPr>
          <w:rFonts w:ascii="Arial" w:hAnsi="Arial" w:cs="Arial"/>
          <w:sz w:val="22"/>
        </w:rPr>
      </w:pPr>
    </w:p>
    <w:p w14:paraId="3416E4D8"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5</w:t>
      </w:r>
      <w:r w:rsidRPr="004729AA">
        <w:rPr>
          <w:rFonts w:ascii="Arial" w:hAnsi="Arial" w:cs="Arial"/>
          <w:sz w:val="22"/>
        </w:rPr>
        <w:t>.2</w:t>
      </w:r>
      <w:r w:rsidRPr="004729AA">
        <w:rPr>
          <w:rFonts w:ascii="Arial" w:hAnsi="Arial" w:cs="Arial"/>
          <w:sz w:val="22"/>
        </w:rPr>
        <w:tab/>
        <w:t xml:space="preserve">An example </w:t>
      </w:r>
      <w:r w:rsidRPr="004729AA">
        <w:rPr>
          <w:rFonts w:ascii="Arial" w:hAnsi="Arial" w:cs="Arial"/>
          <w:i/>
          <w:color w:val="8064A2"/>
          <w:sz w:val="22"/>
        </w:rPr>
        <w:t>Chronology Template (Document 9)</w:t>
      </w:r>
      <w:r w:rsidRPr="004729AA">
        <w:rPr>
          <w:rFonts w:ascii="Arial" w:hAnsi="Arial" w:cs="Arial"/>
          <w:color w:val="8064A2"/>
          <w:sz w:val="22"/>
        </w:rPr>
        <w:t xml:space="preserve"> and </w:t>
      </w:r>
      <w:r w:rsidRPr="004729AA">
        <w:rPr>
          <w:rFonts w:ascii="Arial" w:hAnsi="Arial" w:cs="Arial"/>
          <w:i/>
          <w:color w:val="8064A2"/>
          <w:sz w:val="22"/>
        </w:rPr>
        <w:t>Accompanying Letter (Document 10</w:t>
      </w:r>
      <w:r w:rsidRPr="004729AA">
        <w:rPr>
          <w:rFonts w:ascii="Arial" w:hAnsi="Arial" w:cs="Arial"/>
          <w:color w:val="8064A2"/>
          <w:sz w:val="22"/>
        </w:rPr>
        <w:t>)</w:t>
      </w:r>
      <w:r w:rsidRPr="004729AA">
        <w:rPr>
          <w:rFonts w:ascii="Arial" w:hAnsi="Arial" w:cs="Arial"/>
          <w:sz w:val="22"/>
        </w:rPr>
        <w:t xml:space="preserve"> are provided in the supporting documents, along with </w:t>
      </w:r>
      <w:r w:rsidRPr="004729AA">
        <w:rPr>
          <w:rFonts w:ascii="Arial" w:hAnsi="Arial" w:cs="Arial"/>
          <w:i/>
          <w:color w:val="8064A2"/>
          <w:sz w:val="22"/>
        </w:rPr>
        <w:t>Guidance Notes on Completing the Chronology (Document 11).</w:t>
      </w:r>
      <w:r w:rsidRPr="004729AA">
        <w:rPr>
          <w:rFonts w:ascii="Arial" w:hAnsi="Arial" w:cs="Arial"/>
          <w:color w:val="8064A2"/>
          <w:sz w:val="22"/>
        </w:rPr>
        <w:t xml:space="preserve"> </w:t>
      </w:r>
    </w:p>
    <w:p w14:paraId="6D560E41" w14:textId="77777777" w:rsidR="00054A3C" w:rsidRPr="004729AA" w:rsidRDefault="00054A3C" w:rsidP="004729AA">
      <w:pPr>
        <w:spacing w:after="0" w:line="240" w:lineRule="auto"/>
        <w:ind w:left="851" w:hanging="851"/>
        <w:jc w:val="both"/>
        <w:rPr>
          <w:rFonts w:ascii="Arial" w:hAnsi="Arial" w:cs="Arial"/>
          <w:sz w:val="22"/>
        </w:rPr>
      </w:pPr>
    </w:p>
    <w:p w14:paraId="196DC103"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5</w:t>
      </w:r>
      <w:r w:rsidRPr="004729AA">
        <w:rPr>
          <w:rFonts w:ascii="Arial" w:hAnsi="Arial" w:cs="Arial"/>
          <w:sz w:val="22"/>
        </w:rPr>
        <w:t>.3</w:t>
      </w:r>
      <w:r w:rsidRPr="004729AA">
        <w:rPr>
          <w:rFonts w:ascii="Arial" w:hAnsi="Arial" w:cs="Arial"/>
          <w:sz w:val="22"/>
        </w:rPr>
        <w:tab/>
        <w:t xml:space="preserve">Individual agency chronologies </w:t>
      </w:r>
      <w:r w:rsidR="000376A6" w:rsidRPr="004729AA">
        <w:rPr>
          <w:rFonts w:ascii="Arial" w:hAnsi="Arial" w:cs="Arial"/>
          <w:sz w:val="22"/>
        </w:rPr>
        <w:t>are likely to b</w:t>
      </w:r>
      <w:r w:rsidRPr="004729AA">
        <w:rPr>
          <w:rFonts w:ascii="Arial" w:hAnsi="Arial" w:cs="Arial"/>
          <w:sz w:val="22"/>
        </w:rPr>
        <w:t xml:space="preserve">e collated to produce an </w:t>
      </w:r>
      <w:r w:rsidRPr="004729AA">
        <w:rPr>
          <w:rFonts w:ascii="Arial" w:hAnsi="Arial" w:cs="Arial"/>
          <w:b/>
          <w:sz w:val="22"/>
        </w:rPr>
        <w:t>Integrated Key Events Chronology</w:t>
      </w:r>
      <w:r w:rsidRPr="004729AA">
        <w:rPr>
          <w:rFonts w:ascii="Arial" w:hAnsi="Arial" w:cs="Arial"/>
          <w:sz w:val="22"/>
        </w:rPr>
        <w:t xml:space="preserve">. This will often be colour coded to facilitate an ‘at a glance’ overview of agency involvement. </w:t>
      </w:r>
    </w:p>
    <w:p w14:paraId="22924B0F" w14:textId="77777777" w:rsidR="00334C4A" w:rsidRPr="004729AA" w:rsidRDefault="00334C4A" w:rsidP="004729AA">
      <w:pPr>
        <w:spacing w:after="0" w:line="240" w:lineRule="auto"/>
        <w:ind w:left="900" w:hanging="900"/>
        <w:jc w:val="both"/>
        <w:rPr>
          <w:rFonts w:ascii="Arial" w:hAnsi="Arial" w:cs="Arial"/>
          <w:sz w:val="22"/>
        </w:rPr>
      </w:pPr>
    </w:p>
    <w:p w14:paraId="6156566A" w14:textId="77777777" w:rsidR="00334C4A" w:rsidRPr="004729AA" w:rsidRDefault="00334C4A"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5</w:t>
      </w:r>
      <w:r w:rsidRPr="004729AA">
        <w:rPr>
          <w:rFonts w:ascii="Arial" w:hAnsi="Arial" w:cs="Arial"/>
          <w:sz w:val="22"/>
        </w:rPr>
        <w:t xml:space="preserve">.4 </w:t>
      </w:r>
      <w:r w:rsidRPr="004729AA">
        <w:rPr>
          <w:rFonts w:ascii="Arial" w:hAnsi="Arial" w:cs="Arial"/>
          <w:sz w:val="22"/>
        </w:rPr>
        <w:tab/>
        <w:t xml:space="preserve">Chronologies will be used to as a tool to support </w:t>
      </w:r>
      <w:r w:rsidRPr="004729AA">
        <w:rPr>
          <w:rFonts w:ascii="Arial" w:hAnsi="Arial" w:cs="Arial"/>
          <w:b/>
          <w:bCs/>
          <w:i/>
          <w:iCs/>
          <w:sz w:val="22"/>
        </w:rPr>
        <w:t>analysis</w:t>
      </w:r>
      <w:r w:rsidRPr="004729AA">
        <w:rPr>
          <w:rFonts w:ascii="Arial" w:hAnsi="Arial" w:cs="Arial"/>
          <w:sz w:val="22"/>
        </w:rPr>
        <w:t xml:space="preserve"> of events and to identify </w:t>
      </w:r>
      <w:r w:rsidR="00AB2F2D" w:rsidRPr="004729AA">
        <w:rPr>
          <w:rFonts w:ascii="Arial" w:hAnsi="Arial" w:cs="Arial"/>
          <w:sz w:val="22"/>
        </w:rPr>
        <w:t>k</w:t>
      </w:r>
      <w:r w:rsidR="00A00AF1" w:rsidRPr="004729AA">
        <w:rPr>
          <w:rFonts w:ascii="Arial" w:hAnsi="Arial" w:cs="Arial"/>
          <w:sz w:val="22"/>
        </w:rPr>
        <w:t>ey Practice L</w:t>
      </w:r>
      <w:r w:rsidRPr="004729AA">
        <w:rPr>
          <w:rFonts w:ascii="Arial" w:hAnsi="Arial" w:cs="Arial"/>
          <w:sz w:val="22"/>
        </w:rPr>
        <w:t>earning</w:t>
      </w:r>
      <w:r w:rsidR="00A00AF1" w:rsidRPr="004729AA">
        <w:rPr>
          <w:rFonts w:ascii="Arial" w:hAnsi="Arial" w:cs="Arial"/>
          <w:sz w:val="22"/>
        </w:rPr>
        <w:t xml:space="preserve"> Events</w:t>
      </w:r>
      <w:r w:rsidRPr="004729AA">
        <w:rPr>
          <w:rFonts w:ascii="Arial" w:hAnsi="Arial" w:cs="Arial"/>
          <w:sz w:val="22"/>
        </w:rPr>
        <w:t>. Care will be taken to ensure the review does not become bogged down with detailed chronologies at the expense of this important reflection.</w:t>
      </w:r>
    </w:p>
    <w:p w14:paraId="483E03CA" w14:textId="77777777" w:rsidR="00054A3C" w:rsidRPr="004729AA" w:rsidRDefault="00054A3C" w:rsidP="004729AA">
      <w:pPr>
        <w:spacing w:after="0" w:line="240" w:lineRule="auto"/>
        <w:ind w:left="900" w:hanging="900"/>
        <w:jc w:val="both"/>
        <w:rPr>
          <w:rFonts w:ascii="Arial" w:hAnsi="Arial" w:cs="Arial"/>
          <w:sz w:val="22"/>
        </w:rPr>
      </w:pPr>
    </w:p>
    <w:p w14:paraId="0E2429B6"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49" w:name="_Toc181887856"/>
      <w:r w:rsidRPr="004729AA">
        <w:rPr>
          <w:rFonts w:cs="Arial"/>
          <w:color w:val="000000" w:themeColor="text1"/>
          <w:sz w:val="22"/>
          <w:szCs w:val="22"/>
        </w:rPr>
        <w:t>8.</w:t>
      </w:r>
      <w:r w:rsidR="009653DE" w:rsidRPr="004729AA">
        <w:rPr>
          <w:rFonts w:cs="Arial"/>
          <w:color w:val="000000" w:themeColor="text1"/>
          <w:sz w:val="22"/>
          <w:szCs w:val="22"/>
        </w:rPr>
        <w:t>6</w:t>
      </w:r>
      <w:r w:rsidRPr="004729AA">
        <w:rPr>
          <w:rFonts w:cs="Arial"/>
          <w:color w:val="000000" w:themeColor="text1"/>
          <w:sz w:val="22"/>
          <w:szCs w:val="22"/>
        </w:rPr>
        <w:tab/>
        <w:t>Information Reports</w:t>
      </w:r>
      <w:r w:rsidR="00706A62" w:rsidRPr="004729AA">
        <w:rPr>
          <w:rFonts w:cs="Arial"/>
          <w:color w:val="000000" w:themeColor="text1"/>
          <w:sz w:val="22"/>
          <w:szCs w:val="22"/>
        </w:rPr>
        <w:t xml:space="preserve">, </w:t>
      </w:r>
      <w:r w:rsidR="009575E5" w:rsidRPr="004729AA">
        <w:rPr>
          <w:rFonts w:cs="Arial"/>
          <w:color w:val="000000" w:themeColor="text1"/>
          <w:sz w:val="22"/>
          <w:szCs w:val="22"/>
        </w:rPr>
        <w:t>Learning Templates</w:t>
      </w:r>
      <w:r w:rsidR="00706A62" w:rsidRPr="004729AA">
        <w:rPr>
          <w:rFonts w:cs="Arial"/>
          <w:color w:val="000000" w:themeColor="text1"/>
          <w:sz w:val="22"/>
          <w:szCs w:val="22"/>
        </w:rPr>
        <w:t xml:space="preserve"> and Other Evidence</w:t>
      </w:r>
      <w:bookmarkEnd w:id="49"/>
      <w:r w:rsidR="00706A62" w:rsidRPr="004729AA">
        <w:rPr>
          <w:rFonts w:cs="Arial"/>
          <w:color w:val="000000" w:themeColor="text1"/>
          <w:sz w:val="22"/>
          <w:szCs w:val="22"/>
        </w:rPr>
        <w:t xml:space="preserve"> </w:t>
      </w:r>
    </w:p>
    <w:p w14:paraId="1C60EFFB" w14:textId="77777777" w:rsidR="00054A3C" w:rsidRPr="004729AA" w:rsidRDefault="00054A3C" w:rsidP="004729AA">
      <w:pPr>
        <w:spacing w:after="0" w:line="240" w:lineRule="auto"/>
        <w:ind w:left="900" w:hanging="900"/>
        <w:jc w:val="both"/>
        <w:rPr>
          <w:rFonts w:ascii="Arial" w:hAnsi="Arial" w:cs="Arial"/>
          <w:b/>
          <w:sz w:val="22"/>
        </w:rPr>
      </w:pPr>
    </w:p>
    <w:p w14:paraId="4DE320E3"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6</w:t>
      </w:r>
      <w:r w:rsidRPr="004729AA">
        <w:rPr>
          <w:rFonts w:ascii="Arial" w:hAnsi="Arial" w:cs="Arial"/>
          <w:sz w:val="22"/>
        </w:rPr>
        <w:t>.1</w:t>
      </w:r>
      <w:r w:rsidRPr="004729AA">
        <w:rPr>
          <w:rFonts w:ascii="Arial" w:hAnsi="Arial" w:cs="Arial"/>
          <w:b/>
          <w:sz w:val="22"/>
        </w:rPr>
        <w:tab/>
      </w:r>
      <w:r w:rsidRPr="004729AA">
        <w:rPr>
          <w:rFonts w:ascii="Arial" w:hAnsi="Arial" w:cs="Arial"/>
          <w:sz w:val="22"/>
        </w:rPr>
        <w:t>Information Reports</w:t>
      </w:r>
      <w:r w:rsidR="00F81DB7" w:rsidRPr="004729AA">
        <w:rPr>
          <w:rFonts w:ascii="Arial" w:hAnsi="Arial" w:cs="Arial"/>
          <w:sz w:val="22"/>
        </w:rPr>
        <w:t xml:space="preserve"> </w:t>
      </w:r>
      <w:r w:rsidR="009B5821" w:rsidRPr="004729AA">
        <w:rPr>
          <w:rFonts w:ascii="Arial" w:hAnsi="Arial" w:cs="Arial"/>
          <w:sz w:val="22"/>
        </w:rPr>
        <w:t xml:space="preserve">or Learning Templates </w:t>
      </w:r>
      <w:r w:rsidR="00F81DB7" w:rsidRPr="004729AA">
        <w:rPr>
          <w:rFonts w:ascii="Arial" w:hAnsi="Arial" w:cs="Arial"/>
          <w:sz w:val="22"/>
        </w:rPr>
        <w:t xml:space="preserve">can be used to </w:t>
      </w:r>
      <w:r w:rsidRPr="004729AA">
        <w:rPr>
          <w:rFonts w:ascii="Arial" w:hAnsi="Arial" w:cs="Arial"/>
          <w:sz w:val="22"/>
        </w:rPr>
        <w:t xml:space="preserve">analyse </w:t>
      </w:r>
      <w:r w:rsidR="008F663D" w:rsidRPr="004729AA">
        <w:rPr>
          <w:rFonts w:ascii="Arial" w:hAnsi="Arial" w:cs="Arial"/>
          <w:sz w:val="22"/>
        </w:rPr>
        <w:t>an</w:t>
      </w:r>
      <w:r w:rsidRPr="004729AA">
        <w:rPr>
          <w:rFonts w:ascii="Arial" w:hAnsi="Arial" w:cs="Arial"/>
          <w:sz w:val="22"/>
        </w:rPr>
        <w:t xml:space="preserve"> agency’s involvement with the child and family and any themes that have emerged. Th</w:t>
      </w:r>
      <w:r w:rsidR="009B5821" w:rsidRPr="004729AA">
        <w:rPr>
          <w:rFonts w:ascii="Arial" w:hAnsi="Arial" w:cs="Arial"/>
          <w:sz w:val="22"/>
        </w:rPr>
        <w:t>es</w:t>
      </w:r>
      <w:r w:rsidRPr="004729AA">
        <w:rPr>
          <w:rFonts w:ascii="Arial" w:hAnsi="Arial" w:cs="Arial"/>
          <w:sz w:val="22"/>
        </w:rPr>
        <w:t xml:space="preserve">e should outline any potential learning for the agency or for multi-agency arrangements and should include information about actions already undertaken. </w:t>
      </w:r>
    </w:p>
    <w:p w14:paraId="1D7180DB" w14:textId="77777777" w:rsidR="00054A3C" w:rsidRPr="004729AA" w:rsidRDefault="00054A3C" w:rsidP="004729AA">
      <w:pPr>
        <w:spacing w:after="0" w:line="240" w:lineRule="auto"/>
        <w:ind w:left="851" w:hanging="851"/>
        <w:jc w:val="both"/>
        <w:rPr>
          <w:rFonts w:ascii="Arial" w:hAnsi="Arial" w:cs="Arial"/>
          <w:sz w:val="22"/>
        </w:rPr>
      </w:pPr>
    </w:p>
    <w:p w14:paraId="2669039D"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9653DE" w:rsidRPr="004729AA">
        <w:rPr>
          <w:rFonts w:ascii="Arial" w:hAnsi="Arial" w:cs="Arial"/>
          <w:sz w:val="22"/>
        </w:rPr>
        <w:t>6</w:t>
      </w:r>
      <w:r w:rsidRPr="004729AA">
        <w:rPr>
          <w:rFonts w:ascii="Arial" w:hAnsi="Arial" w:cs="Arial"/>
          <w:sz w:val="22"/>
        </w:rPr>
        <w:t>.2</w:t>
      </w:r>
      <w:r w:rsidRPr="004729AA">
        <w:rPr>
          <w:rFonts w:ascii="Arial" w:hAnsi="Arial" w:cs="Arial"/>
          <w:sz w:val="22"/>
        </w:rPr>
        <w:tab/>
        <w:t xml:space="preserve">An example </w:t>
      </w:r>
      <w:r w:rsidR="009B5821" w:rsidRPr="004729AA">
        <w:rPr>
          <w:rFonts w:ascii="Arial" w:hAnsi="Arial" w:cs="Arial"/>
          <w:i/>
          <w:color w:val="8064A2"/>
          <w:sz w:val="22"/>
        </w:rPr>
        <w:t xml:space="preserve">Learning Template (Document 12) </w:t>
      </w:r>
      <w:r w:rsidR="009B5821" w:rsidRPr="004729AA">
        <w:rPr>
          <w:rFonts w:ascii="Arial" w:hAnsi="Arial" w:cs="Arial"/>
          <w:iCs/>
          <w:sz w:val="22"/>
        </w:rPr>
        <w:t xml:space="preserve">and </w:t>
      </w:r>
      <w:r w:rsidR="009B5821" w:rsidRPr="004729AA">
        <w:rPr>
          <w:rFonts w:ascii="Arial" w:hAnsi="Arial" w:cs="Arial"/>
          <w:i/>
          <w:color w:val="8064A2"/>
          <w:sz w:val="22"/>
        </w:rPr>
        <w:t>I</w:t>
      </w:r>
      <w:r w:rsidRPr="004729AA">
        <w:rPr>
          <w:rFonts w:ascii="Arial" w:hAnsi="Arial" w:cs="Arial"/>
          <w:i/>
          <w:color w:val="8064A2"/>
          <w:sz w:val="22"/>
        </w:rPr>
        <w:t>nformation Report Template (Document 1</w:t>
      </w:r>
      <w:r w:rsidR="009B5821" w:rsidRPr="004729AA">
        <w:rPr>
          <w:rFonts w:ascii="Arial" w:hAnsi="Arial" w:cs="Arial"/>
          <w:i/>
          <w:color w:val="8064A2"/>
          <w:sz w:val="22"/>
        </w:rPr>
        <w:t>3</w:t>
      </w:r>
      <w:r w:rsidRPr="004729AA">
        <w:rPr>
          <w:rFonts w:ascii="Arial" w:hAnsi="Arial" w:cs="Arial"/>
          <w:i/>
          <w:color w:val="8064A2"/>
          <w:sz w:val="22"/>
        </w:rPr>
        <w:t>)</w:t>
      </w:r>
      <w:r w:rsidR="009B5821" w:rsidRPr="004729AA">
        <w:rPr>
          <w:rFonts w:ascii="Arial" w:hAnsi="Arial" w:cs="Arial"/>
          <w:i/>
          <w:color w:val="8064A2"/>
          <w:sz w:val="22"/>
        </w:rPr>
        <w:t xml:space="preserve"> </w:t>
      </w:r>
      <w:r w:rsidR="009B5821" w:rsidRPr="004729AA">
        <w:rPr>
          <w:rFonts w:ascii="Arial" w:hAnsi="Arial" w:cs="Arial"/>
          <w:sz w:val="22"/>
        </w:rPr>
        <w:t>are provided in the supporting documents, along with a</w:t>
      </w:r>
      <w:r w:rsidR="00AB2F2D" w:rsidRPr="004729AA">
        <w:rPr>
          <w:rFonts w:ascii="Arial" w:hAnsi="Arial" w:cs="Arial"/>
          <w:sz w:val="22"/>
        </w:rPr>
        <w:t xml:space="preserve"> sample</w:t>
      </w:r>
      <w:r w:rsidR="009B5821" w:rsidRPr="004729AA">
        <w:rPr>
          <w:rFonts w:ascii="Arial" w:hAnsi="Arial" w:cs="Arial"/>
          <w:sz w:val="22"/>
        </w:rPr>
        <w:t xml:space="preserve"> </w:t>
      </w:r>
      <w:r w:rsidRPr="004729AA">
        <w:rPr>
          <w:rFonts w:ascii="Arial" w:hAnsi="Arial" w:cs="Arial"/>
          <w:i/>
          <w:color w:val="8064A2"/>
          <w:sz w:val="22"/>
        </w:rPr>
        <w:t>Accompanying Letter (Document 1</w:t>
      </w:r>
      <w:r w:rsidR="009B5821" w:rsidRPr="004729AA">
        <w:rPr>
          <w:rFonts w:ascii="Arial" w:hAnsi="Arial" w:cs="Arial"/>
          <w:i/>
          <w:color w:val="8064A2"/>
          <w:sz w:val="22"/>
        </w:rPr>
        <w:t>4</w:t>
      </w:r>
      <w:r w:rsidRPr="004729AA">
        <w:rPr>
          <w:rFonts w:ascii="Arial" w:hAnsi="Arial" w:cs="Arial"/>
          <w:color w:val="8064A2"/>
          <w:sz w:val="22"/>
        </w:rPr>
        <w:t xml:space="preserve">) </w:t>
      </w:r>
      <w:r w:rsidR="009B5821" w:rsidRPr="004729AA">
        <w:rPr>
          <w:rFonts w:ascii="Arial" w:hAnsi="Arial" w:cs="Arial"/>
          <w:sz w:val="22"/>
        </w:rPr>
        <w:t>and</w:t>
      </w:r>
      <w:r w:rsidR="009B5821" w:rsidRPr="004729AA">
        <w:rPr>
          <w:rFonts w:ascii="Arial" w:hAnsi="Arial" w:cs="Arial"/>
          <w:color w:val="8064A2"/>
          <w:sz w:val="22"/>
        </w:rPr>
        <w:t xml:space="preserve"> </w:t>
      </w:r>
      <w:r w:rsidRPr="004729AA">
        <w:rPr>
          <w:rFonts w:ascii="Arial" w:hAnsi="Arial" w:cs="Arial"/>
          <w:i/>
          <w:color w:val="8064A2"/>
          <w:sz w:val="22"/>
        </w:rPr>
        <w:t>Guidance Notes on Completing the Information Report (Document 14</w:t>
      </w:r>
      <w:r w:rsidR="009B5821" w:rsidRPr="004729AA">
        <w:rPr>
          <w:rFonts w:ascii="Arial" w:hAnsi="Arial" w:cs="Arial"/>
          <w:i/>
          <w:color w:val="8064A2"/>
          <w:sz w:val="22"/>
        </w:rPr>
        <w:t>a</w:t>
      </w:r>
      <w:r w:rsidRPr="004729AA">
        <w:rPr>
          <w:rFonts w:ascii="Arial" w:hAnsi="Arial" w:cs="Arial"/>
          <w:i/>
          <w:color w:val="8064A2"/>
          <w:sz w:val="22"/>
        </w:rPr>
        <w:t>).</w:t>
      </w:r>
      <w:r w:rsidRPr="004729AA">
        <w:rPr>
          <w:rFonts w:ascii="Arial" w:hAnsi="Arial" w:cs="Arial"/>
          <w:color w:val="8064A2"/>
          <w:sz w:val="22"/>
        </w:rPr>
        <w:t xml:space="preserve"> </w:t>
      </w:r>
    </w:p>
    <w:p w14:paraId="25BC5E67" w14:textId="77777777" w:rsidR="00192AA5" w:rsidRPr="004729AA" w:rsidRDefault="00192AA5" w:rsidP="004729AA">
      <w:pPr>
        <w:spacing w:after="0" w:line="240" w:lineRule="auto"/>
        <w:ind w:left="900" w:hanging="900"/>
        <w:jc w:val="both"/>
        <w:rPr>
          <w:rFonts w:ascii="Arial" w:hAnsi="Arial" w:cs="Arial"/>
          <w:sz w:val="22"/>
        </w:rPr>
      </w:pPr>
    </w:p>
    <w:p w14:paraId="467E4A04" w14:textId="77777777" w:rsidR="00192AA5" w:rsidRPr="004729AA" w:rsidRDefault="00192AA5" w:rsidP="004729AA">
      <w:pPr>
        <w:spacing w:after="0" w:line="240" w:lineRule="auto"/>
        <w:ind w:left="900" w:hanging="900"/>
        <w:jc w:val="both"/>
        <w:rPr>
          <w:rFonts w:ascii="Arial" w:hAnsi="Arial" w:cs="Arial"/>
          <w:sz w:val="22"/>
        </w:rPr>
      </w:pPr>
      <w:r w:rsidRPr="004729AA">
        <w:rPr>
          <w:rFonts w:ascii="Arial" w:hAnsi="Arial" w:cs="Arial"/>
          <w:sz w:val="22"/>
        </w:rPr>
        <w:lastRenderedPageBreak/>
        <w:t>8.6.3</w:t>
      </w:r>
      <w:r w:rsidRPr="004729AA">
        <w:rPr>
          <w:rFonts w:ascii="Arial" w:hAnsi="Arial" w:cs="Arial"/>
          <w:sz w:val="22"/>
        </w:rPr>
        <w:tab/>
        <w:t xml:space="preserve">Reviews may wish to draw on </w:t>
      </w:r>
      <w:r w:rsidR="00706A62" w:rsidRPr="004729AA">
        <w:rPr>
          <w:rFonts w:ascii="Arial" w:hAnsi="Arial" w:cs="Arial"/>
          <w:sz w:val="22"/>
        </w:rPr>
        <w:t>wider evidence related to the case. For example, the context of the local area, data and analysis related to agencies and services, national and international evidence, and learning from other Local Child Safeguarding Practice Reviews and / or national reviews.</w:t>
      </w:r>
    </w:p>
    <w:p w14:paraId="75EA68EC" w14:textId="77777777" w:rsidR="00054A3C" w:rsidRPr="004729AA" w:rsidRDefault="00054A3C" w:rsidP="004729AA">
      <w:pPr>
        <w:spacing w:after="0" w:line="240" w:lineRule="auto"/>
        <w:ind w:left="851" w:hanging="851"/>
        <w:jc w:val="both"/>
        <w:rPr>
          <w:rFonts w:ascii="Arial" w:hAnsi="Arial" w:cs="Arial"/>
          <w:color w:val="8064A2"/>
          <w:sz w:val="22"/>
        </w:rPr>
      </w:pPr>
    </w:p>
    <w:p w14:paraId="3CC80E09"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50" w:name="_Toc181887857"/>
      <w:r w:rsidRPr="004729AA">
        <w:rPr>
          <w:rFonts w:cs="Arial"/>
          <w:color w:val="000000" w:themeColor="text1"/>
          <w:sz w:val="22"/>
          <w:szCs w:val="22"/>
        </w:rPr>
        <w:t>8.</w:t>
      </w:r>
      <w:r w:rsidR="009653DE" w:rsidRPr="004729AA">
        <w:rPr>
          <w:rFonts w:cs="Arial"/>
          <w:color w:val="000000" w:themeColor="text1"/>
          <w:sz w:val="22"/>
          <w:szCs w:val="22"/>
        </w:rPr>
        <w:t>7</w:t>
      </w:r>
      <w:r w:rsidRPr="004729AA">
        <w:rPr>
          <w:rFonts w:cs="Arial"/>
          <w:color w:val="000000" w:themeColor="text1"/>
          <w:sz w:val="22"/>
          <w:szCs w:val="22"/>
        </w:rPr>
        <w:tab/>
        <w:t>Review Team Quality Assurance of Agency Submissions</w:t>
      </w:r>
      <w:bookmarkEnd w:id="50"/>
    </w:p>
    <w:p w14:paraId="61CF431D" w14:textId="77777777" w:rsidR="00054A3C" w:rsidRPr="004729AA" w:rsidRDefault="00054A3C" w:rsidP="004729AA">
      <w:pPr>
        <w:pStyle w:val="Default"/>
        <w:ind w:left="851" w:hanging="851"/>
        <w:jc w:val="both"/>
        <w:rPr>
          <w:sz w:val="22"/>
          <w:szCs w:val="22"/>
          <w:u w:val="single"/>
        </w:rPr>
      </w:pPr>
    </w:p>
    <w:p w14:paraId="674E9330" w14:textId="77777777" w:rsidR="00054A3C" w:rsidRPr="004729AA" w:rsidRDefault="00054A3C" w:rsidP="004729AA">
      <w:pPr>
        <w:pStyle w:val="Default"/>
        <w:ind w:left="900" w:hanging="900"/>
        <w:jc w:val="both"/>
        <w:rPr>
          <w:sz w:val="22"/>
          <w:szCs w:val="22"/>
        </w:rPr>
      </w:pPr>
      <w:r w:rsidRPr="004729AA">
        <w:rPr>
          <w:sz w:val="22"/>
          <w:szCs w:val="22"/>
        </w:rPr>
        <w:t>8.</w:t>
      </w:r>
      <w:r w:rsidR="009653DE" w:rsidRPr="004729AA">
        <w:rPr>
          <w:sz w:val="22"/>
          <w:szCs w:val="22"/>
        </w:rPr>
        <w:t>7</w:t>
      </w:r>
      <w:r w:rsidRPr="004729AA">
        <w:rPr>
          <w:sz w:val="22"/>
          <w:szCs w:val="22"/>
        </w:rPr>
        <w:t>.1</w:t>
      </w:r>
      <w:r w:rsidRPr="004729AA">
        <w:rPr>
          <w:sz w:val="22"/>
          <w:szCs w:val="22"/>
        </w:rPr>
        <w:tab/>
        <w:t>The work of the Review Team, chaired by the Lead Reviewer, b</w:t>
      </w:r>
      <w:r w:rsidR="00A00AF1" w:rsidRPr="004729AA">
        <w:rPr>
          <w:sz w:val="22"/>
          <w:szCs w:val="22"/>
        </w:rPr>
        <w:t xml:space="preserve">uilds on the initial scoping information and Rapid Review. </w:t>
      </w:r>
      <w:r w:rsidRPr="004729AA">
        <w:rPr>
          <w:sz w:val="22"/>
          <w:szCs w:val="22"/>
        </w:rPr>
        <w:t xml:space="preserve">The Review Team needs to be satisfied that the appropriate level of information has been provided by each agency and that </w:t>
      </w:r>
      <w:r w:rsidR="008F663D" w:rsidRPr="004729AA">
        <w:rPr>
          <w:sz w:val="22"/>
          <w:szCs w:val="22"/>
        </w:rPr>
        <w:t>any</w:t>
      </w:r>
      <w:r w:rsidRPr="004729AA">
        <w:rPr>
          <w:sz w:val="22"/>
          <w:szCs w:val="22"/>
        </w:rPr>
        <w:t xml:space="preserve"> analysis provides sufficient insight into the actions undertaken by the agency and possible learning. </w:t>
      </w:r>
    </w:p>
    <w:p w14:paraId="4C71889B" w14:textId="77777777" w:rsidR="00054A3C" w:rsidRPr="004729AA" w:rsidRDefault="00054A3C" w:rsidP="004729AA">
      <w:pPr>
        <w:pStyle w:val="Default"/>
        <w:ind w:left="900" w:hanging="900"/>
        <w:jc w:val="both"/>
        <w:rPr>
          <w:sz w:val="22"/>
          <w:szCs w:val="22"/>
        </w:rPr>
      </w:pPr>
    </w:p>
    <w:p w14:paraId="3A9278ED" w14:textId="77777777" w:rsidR="00054A3C" w:rsidRPr="004729AA" w:rsidRDefault="00054A3C" w:rsidP="004729AA">
      <w:pPr>
        <w:pStyle w:val="Default"/>
        <w:ind w:left="900" w:hanging="900"/>
        <w:jc w:val="both"/>
        <w:rPr>
          <w:sz w:val="22"/>
          <w:szCs w:val="22"/>
        </w:rPr>
      </w:pPr>
      <w:proofErr w:type="gramStart"/>
      <w:r w:rsidRPr="004729AA">
        <w:rPr>
          <w:sz w:val="22"/>
          <w:szCs w:val="22"/>
        </w:rPr>
        <w:t>8.</w:t>
      </w:r>
      <w:r w:rsidR="009653DE" w:rsidRPr="004729AA">
        <w:rPr>
          <w:sz w:val="22"/>
          <w:szCs w:val="22"/>
        </w:rPr>
        <w:t>7</w:t>
      </w:r>
      <w:r w:rsidRPr="004729AA">
        <w:rPr>
          <w:sz w:val="22"/>
          <w:szCs w:val="22"/>
        </w:rPr>
        <w:t>.2</w:t>
      </w:r>
      <w:proofErr w:type="gramEnd"/>
      <w:r w:rsidRPr="004729AA">
        <w:rPr>
          <w:sz w:val="22"/>
          <w:szCs w:val="22"/>
        </w:rPr>
        <w:tab/>
        <w:t xml:space="preserve">If necessary, the Review Team may decide to either request more information from an individual </w:t>
      </w:r>
      <w:r w:rsidR="0066390A" w:rsidRPr="004729AA">
        <w:rPr>
          <w:sz w:val="22"/>
          <w:szCs w:val="22"/>
        </w:rPr>
        <w:t>agency or</w:t>
      </w:r>
      <w:r w:rsidRPr="004729AA">
        <w:rPr>
          <w:sz w:val="22"/>
          <w:szCs w:val="22"/>
        </w:rPr>
        <w:t xml:space="preserve"> invite them to attend a meeting if further clarity is needed about their agency’s role with the child and/or family. </w:t>
      </w:r>
    </w:p>
    <w:p w14:paraId="2035F50A" w14:textId="77777777" w:rsidR="00054A3C" w:rsidRPr="004729AA" w:rsidRDefault="00054A3C" w:rsidP="004729AA">
      <w:pPr>
        <w:pStyle w:val="Default"/>
        <w:ind w:left="851" w:hanging="851"/>
        <w:jc w:val="both"/>
        <w:rPr>
          <w:sz w:val="22"/>
          <w:szCs w:val="22"/>
        </w:rPr>
      </w:pPr>
    </w:p>
    <w:p w14:paraId="51064B69"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51" w:name="_Toc181887858"/>
      <w:r w:rsidRPr="004729AA">
        <w:rPr>
          <w:rFonts w:cs="Arial"/>
          <w:color w:val="000000" w:themeColor="text1"/>
          <w:sz w:val="22"/>
          <w:szCs w:val="22"/>
        </w:rPr>
        <w:t>8.</w:t>
      </w:r>
      <w:r w:rsidR="009653DE" w:rsidRPr="004729AA">
        <w:rPr>
          <w:rFonts w:cs="Arial"/>
          <w:color w:val="000000" w:themeColor="text1"/>
          <w:sz w:val="22"/>
          <w:szCs w:val="22"/>
        </w:rPr>
        <w:t>8</w:t>
      </w:r>
      <w:r w:rsidRPr="004729AA">
        <w:rPr>
          <w:rFonts w:cs="Arial"/>
          <w:color w:val="000000" w:themeColor="text1"/>
          <w:sz w:val="22"/>
          <w:szCs w:val="22"/>
        </w:rPr>
        <w:tab/>
        <w:t>Establishing Key Themes</w:t>
      </w:r>
      <w:bookmarkEnd w:id="51"/>
    </w:p>
    <w:p w14:paraId="7987DF9F" w14:textId="77777777" w:rsidR="00054A3C" w:rsidRPr="004729AA" w:rsidRDefault="00054A3C" w:rsidP="004729AA">
      <w:pPr>
        <w:spacing w:after="0" w:line="240" w:lineRule="auto"/>
        <w:ind w:left="851" w:hanging="851"/>
        <w:jc w:val="both"/>
        <w:rPr>
          <w:rFonts w:ascii="Arial" w:hAnsi="Arial" w:cs="Arial"/>
          <w:b/>
          <w:sz w:val="22"/>
        </w:rPr>
      </w:pPr>
    </w:p>
    <w:p w14:paraId="6C9AC6DA" w14:textId="77777777" w:rsidR="00054A3C" w:rsidRPr="004729AA" w:rsidRDefault="00054A3C" w:rsidP="004729AA">
      <w:pPr>
        <w:pStyle w:val="Default"/>
        <w:ind w:left="900" w:hanging="900"/>
        <w:jc w:val="both"/>
        <w:rPr>
          <w:color w:val="auto"/>
          <w:sz w:val="22"/>
          <w:szCs w:val="22"/>
        </w:rPr>
      </w:pPr>
      <w:r w:rsidRPr="004729AA">
        <w:rPr>
          <w:sz w:val="22"/>
          <w:szCs w:val="22"/>
        </w:rPr>
        <w:t>8.</w:t>
      </w:r>
      <w:r w:rsidR="009653DE" w:rsidRPr="004729AA">
        <w:rPr>
          <w:sz w:val="22"/>
          <w:szCs w:val="22"/>
        </w:rPr>
        <w:t>8</w:t>
      </w:r>
      <w:r w:rsidRPr="004729AA">
        <w:rPr>
          <w:sz w:val="22"/>
          <w:szCs w:val="22"/>
        </w:rPr>
        <w:t>.1</w:t>
      </w:r>
      <w:r w:rsidRPr="004729AA">
        <w:rPr>
          <w:sz w:val="22"/>
          <w:szCs w:val="22"/>
        </w:rPr>
        <w:tab/>
        <w:t xml:space="preserve">Using the chronologies and/or analysis in the </w:t>
      </w:r>
      <w:r w:rsidR="00AB2F2D" w:rsidRPr="004729AA">
        <w:rPr>
          <w:sz w:val="22"/>
          <w:szCs w:val="22"/>
        </w:rPr>
        <w:t>i</w:t>
      </w:r>
      <w:r w:rsidRPr="004729AA">
        <w:rPr>
          <w:sz w:val="22"/>
          <w:szCs w:val="22"/>
        </w:rPr>
        <w:t xml:space="preserve">nformation </w:t>
      </w:r>
      <w:r w:rsidR="00AB2F2D" w:rsidRPr="004729AA">
        <w:rPr>
          <w:sz w:val="22"/>
          <w:szCs w:val="22"/>
        </w:rPr>
        <w:t>r</w:t>
      </w:r>
      <w:r w:rsidRPr="004729AA">
        <w:rPr>
          <w:sz w:val="22"/>
          <w:szCs w:val="22"/>
        </w:rPr>
        <w:t>eports</w:t>
      </w:r>
      <w:r w:rsidR="00AB2F2D" w:rsidRPr="004729AA">
        <w:rPr>
          <w:sz w:val="22"/>
          <w:szCs w:val="22"/>
        </w:rPr>
        <w:t>/learning templates</w:t>
      </w:r>
      <w:r w:rsidRPr="004729AA">
        <w:rPr>
          <w:sz w:val="22"/>
          <w:szCs w:val="22"/>
        </w:rPr>
        <w:t xml:space="preserve">, the Review Team will discuss the case in detail and </w:t>
      </w:r>
      <w:r w:rsidR="000359BE" w:rsidRPr="004729AA">
        <w:rPr>
          <w:sz w:val="22"/>
          <w:szCs w:val="22"/>
        </w:rPr>
        <w:t>confirm and agree</w:t>
      </w:r>
      <w:r w:rsidRPr="004729AA">
        <w:rPr>
          <w:sz w:val="22"/>
          <w:szCs w:val="22"/>
        </w:rPr>
        <w:t xml:space="preserve"> the </w:t>
      </w:r>
      <w:r w:rsidRPr="004729AA">
        <w:rPr>
          <w:b/>
          <w:sz w:val="22"/>
          <w:szCs w:val="22"/>
        </w:rPr>
        <w:t>Key Themes for Analysis</w:t>
      </w:r>
      <w:r w:rsidR="0046299F" w:rsidRPr="004729AA">
        <w:rPr>
          <w:bCs/>
          <w:sz w:val="22"/>
          <w:szCs w:val="22"/>
        </w:rPr>
        <w:t xml:space="preserve"> building on learning from the Rapid Review</w:t>
      </w:r>
      <w:r w:rsidR="000359BE" w:rsidRPr="004729AA">
        <w:rPr>
          <w:bCs/>
          <w:sz w:val="22"/>
          <w:szCs w:val="22"/>
        </w:rPr>
        <w:t xml:space="preserve"> and any lines of enquiry that may have been developed as part of the Terms of Reference</w:t>
      </w:r>
      <w:r w:rsidR="0046299F" w:rsidRPr="004729AA">
        <w:rPr>
          <w:bCs/>
          <w:sz w:val="22"/>
          <w:szCs w:val="22"/>
        </w:rPr>
        <w:t xml:space="preserve">. </w:t>
      </w:r>
      <w:r w:rsidRPr="004729AA">
        <w:rPr>
          <w:sz w:val="22"/>
          <w:szCs w:val="22"/>
        </w:rPr>
        <w:t>These</w:t>
      </w:r>
      <w:r w:rsidR="0046299F" w:rsidRPr="004729AA">
        <w:rPr>
          <w:sz w:val="22"/>
          <w:szCs w:val="22"/>
        </w:rPr>
        <w:t xml:space="preserve"> themes</w:t>
      </w:r>
      <w:r w:rsidRPr="004729AA">
        <w:rPr>
          <w:sz w:val="22"/>
          <w:szCs w:val="22"/>
        </w:rPr>
        <w:t xml:space="preserve"> </w:t>
      </w:r>
      <w:r w:rsidR="009653DE" w:rsidRPr="004729AA">
        <w:rPr>
          <w:sz w:val="22"/>
          <w:szCs w:val="22"/>
        </w:rPr>
        <w:t xml:space="preserve">will examine the ‘why’ questions. They </w:t>
      </w:r>
      <w:r w:rsidRPr="004729AA">
        <w:rPr>
          <w:sz w:val="22"/>
          <w:szCs w:val="22"/>
        </w:rPr>
        <w:t>should</w:t>
      </w:r>
      <w:r w:rsidR="000359BE" w:rsidRPr="004729AA">
        <w:rPr>
          <w:sz w:val="22"/>
          <w:szCs w:val="22"/>
        </w:rPr>
        <w:t xml:space="preserve"> </w:t>
      </w:r>
      <w:r w:rsidRPr="004729AA">
        <w:rPr>
          <w:sz w:val="22"/>
          <w:szCs w:val="22"/>
        </w:rPr>
        <w:t>be as few as practicable and focus on core learning. The key themes should identify issues of practice that have emerged within the case which can (</w:t>
      </w:r>
      <w:proofErr w:type="spellStart"/>
      <w:r w:rsidRPr="004729AA">
        <w:rPr>
          <w:sz w:val="22"/>
          <w:szCs w:val="22"/>
        </w:rPr>
        <w:t>i</w:t>
      </w:r>
      <w:proofErr w:type="spellEnd"/>
      <w:r w:rsidRPr="004729AA">
        <w:rPr>
          <w:sz w:val="22"/>
          <w:szCs w:val="22"/>
        </w:rPr>
        <w:t xml:space="preserve">) be transposed into working with families more generally and (ii) </w:t>
      </w:r>
      <w:r w:rsidRPr="004729AA">
        <w:rPr>
          <w:color w:val="auto"/>
          <w:sz w:val="22"/>
          <w:szCs w:val="22"/>
        </w:rPr>
        <w:t xml:space="preserve">give insight into the systems which operate formally or informally within safeguarding practice. Some examples might be “making space and time for children” or “the use of assessments to inform future interventions”. </w:t>
      </w:r>
    </w:p>
    <w:p w14:paraId="08CB8F36" w14:textId="77777777" w:rsidR="00054A3C" w:rsidRPr="004729AA" w:rsidRDefault="00054A3C" w:rsidP="004729AA">
      <w:pPr>
        <w:pStyle w:val="Default"/>
        <w:ind w:left="900" w:hanging="900"/>
        <w:jc w:val="both"/>
        <w:rPr>
          <w:color w:val="auto"/>
          <w:sz w:val="22"/>
          <w:szCs w:val="22"/>
        </w:rPr>
      </w:pPr>
    </w:p>
    <w:p w14:paraId="0441C165" w14:textId="77777777" w:rsidR="00054A3C" w:rsidRPr="004729AA" w:rsidRDefault="00054A3C" w:rsidP="004729AA">
      <w:pPr>
        <w:pStyle w:val="Default"/>
        <w:ind w:left="900" w:hanging="900"/>
        <w:jc w:val="both"/>
        <w:rPr>
          <w:i/>
          <w:iCs/>
          <w:color w:val="auto"/>
          <w:sz w:val="22"/>
          <w:szCs w:val="22"/>
        </w:rPr>
      </w:pPr>
      <w:r w:rsidRPr="004729AA">
        <w:rPr>
          <w:color w:val="auto"/>
          <w:sz w:val="22"/>
          <w:szCs w:val="22"/>
        </w:rPr>
        <w:t>8.</w:t>
      </w:r>
      <w:r w:rsidR="009653DE" w:rsidRPr="004729AA">
        <w:rPr>
          <w:color w:val="auto"/>
          <w:sz w:val="22"/>
          <w:szCs w:val="22"/>
        </w:rPr>
        <w:t>8</w:t>
      </w:r>
      <w:r w:rsidRPr="004729AA">
        <w:rPr>
          <w:color w:val="auto"/>
          <w:sz w:val="22"/>
          <w:szCs w:val="22"/>
        </w:rPr>
        <w:t>.2</w:t>
      </w:r>
      <w:r w:rsidRPr="004729AA">
        <w:rPr>
          <w:color w:val="auto"/>
          <w:sz w:val="22"/>
          <w:szCs w:val="22"/>
        </w:rPr>
        <w:tab/>
        <w:t>The Key Themes for Analysis may be shared with participants prior to their attendance at the Reflective Learning Workshop</w:t>
      </w:r>
      <w:r w:rsidRPr="004729AA">
        <w:rPr>
          <w:i/>
          <w:iCs/>
          <w:color w:val="auto"/>
          <w:sz w:val="22"/>
          <w:szCs w:val="22"/>
        </w:rPr>
        <w:t xml:space="preserve">. </w:t>
      </w:r>
    </w:p>
    <w:p w14:paraId="69A4EAB3" w14:textId="77777777" w:rsidR="002A6CF7" w:rsidRPr="004729AA" w:rsidRDefault="002A6CF7" w:rsidP="004729AA">
      <w:pPr>
        <w:pStyle w:val="Heading2"/>
        <w:spacing w:before="0" w:line="240" w:lineRule="auto"/>
        <w:ind w:left="900" w:hanging="900"/>
        <w:rPr>
          <w:rFonts w:cs="Arial"/>
          <w:sz w:val="22"/>
          <w:szCs w:val="22"/>
        </w:rPr>
      </w:pPr>
    </w:p>
    <w:p w14:paraId="76CCB8E7" w14:textId="77777777" w:rsidR="00054A3C" w:rsidRPr="004729AA" w:rsidRDefault="00054A3C" w:rsidP="004729AA">
      <w:pPr>
        <w:pStyle w:val="Heading2"/>
        <w:spacing w:before="0" w:line="240" w:lineRule="auto"/>
        <w:ind w:left="900" w:hanging="900"/>
        <w:rPr>
          <w:rFonts w:cs="Arial"/>
          <w:color w:val="000000"/>
          <w:sz w:val="22"/>
          <w:szCs w:val="22"/>
        </w:rPr>
      </w:pPr>
      <w:bookmarkStart w:id="52" w:name="_Toc181887859"/>
      <w:r w:rsidRPr="004729AA">
        <w:rPr>
          <w:rFonts w:cs="Arial"/>
          <w:color w:val="000000"/>
          <w:sz w:val="22"/>
          <w:szCs w:val="22"/>
        </w:rPr>
        <w:t>8.</w:t>
      </w:r>
      <w:r w:rsidR="009653DE" w:rsidRPr="004729AA">
        <w:rPr>
          <w:rFonts w:cs="Arial"/>
          <w:color w:val="000000"/>
          <w:sz w:val="22"/>
          <w:szCs w:val="22"/>
        </w:rPr>
        <w:t>9</w:t>
      </w:r>
      <w:r w:rsidRPr="004729AA">
        <w:rPr>
          <w:rFonts w:cs="Arial"/>
          <w:color w:val="000000"/>
          <w:sz w:val="22"/>
          <w:szCs w:val="22"/>
        </w:rPr>
        <w:tab/>
        <w:t>Reflective Learning Workshop</w:t>
      </w:r>
      <w:bookmarkEnd w:id="52"/>
    </w:p>
    <w:p w14:paraId="26DE7AFE" w14:textId="77777777" w:rsidR="00054A3C" w:rsidRPr="004729AA" w:rsidRDefault="00054A3C" w:rsidP="004729AA">
      <w:pPr>
        <w:tabs>
          <w:tab w:val="left" w:pos="709"/>
        </w:tabs>
        <w:spacing w:after="0" w:line="240" w:lineRule="auto"/>
        <w:ind w:left="851" w:hanging="851"/>
        <w:jc w:val="both"/>
        <w:rPr>
          <w:rFonts w:ascii="Arial" w:hAnsi="Arial" w:cs="Arial"/>
          <w:b/>
          <w:sz w:val="22"/>
        </w:rPr>
      </w:pPr>
    </w:p>
    <w:p w14:paraId="40212C87" w14:textId="77777777" w:rsidR="00054A3C" w:rsidRPr="004729AA" w:rsidRDefault="00054A3C" w:rsidP="004729AA">
      <w:pPr>
        <w:pStyle w:val="Default"/>
        <w:ind w:left="900" w:hanging="900"/>
        <w:jc w:val="both"/>
        <w:rPr>
          <w:sz w:val="22"/>
          <w:szCs w:val="22"/>
        </w:rPr>
      </w:pPr>
      <w:r w:rsidRPr="004729AA">
        <w:rPr>
          <w:sz w:val="22"/>
          <w:szCs w:val="22"/>
        </w:rPr>
        <w:t>8.</w:t>
      </w:r>
      <w:r w:rsidR="009653DE" w:rsidRPr="004729AA">
        <w:rPr>
          <w:sz w:val="22"/>
          <w:szCs w:val="22"/>
        </w:rPr>
        <w:t>9</w:t>
      </w:r>
      <w:r w:rsidRPr="004729AA">
        <w:rPr>
          <w:sz w:val="22"/>
          <w:szCs w:val="22"/>
        </w:rPr>
        <w:t>.1</w:t>
      </w:r>
      <w:r w:rsidRPr="004729AA">
        <w:rPr>
          <w:sz w:val="22"/>
          <w:szCs w:val="22"/>
        </w:rPr>
        <w:tab/>
        <w:t xml:space="preserve">Reflective Learning Workshops </w:t>
      </w:r>
      <w:r w:rsidR="00B21716" w:rsidRPr="004729AA">
        <w:rPr>
          <w:sz w:val="22"/>
          <w:szCs w:val="22"/>
        </w:rPr>
        <w:t xml:space="preserve">can be used to </w:t>
      </w:r>
      <w:r w:rsidRPr="004729AA">
        <w:rPr>
          <w:sz w:val="22"/>
          <w:szCs w:val="22"/>
        </w:rPr>
        <w:t xml:space="preserve">provide a forum for frontline professionals to come together in a respectful, positive and supportive environment to consider the circumstances surrounding the case and the reasons </w:t>
      </w:r>
      <w:r w:rsidRPr="004729AA">
        <w:rPr>
          <w:i/>
          <w:iCs/>
          <w:sz w:val="22"/>
          <w:szCs w:val="22"/>
        </w:rPr>
        <w:t>why</w:t>
      </w:r>
      <w:r w:rsidRPr="004729AA">
        <w:rPr>
          <w:sz w:val="22"/>
          <w:szCs w:val="22"/>
        </w:rPr>
        <w:t xml:space="preserve"> actions were taken. This enables the Lead Reviewer and Review Team to identify important multi-agency learning.</w:t>
      </w:r>
    </w:p>
    <w:p w14:paraId="53B6111B"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53" w:name="_Toc181887860"/>
      <w:r w:rsidRPr="004729AA">
        <w:rPr>
          <w:rFonts w:cs="Arial"/>
          <w:color w:val="000000" w:themeColor="text1"/>
          <w:sz w:val="22"/>
          <w:szCs w:val="22"/>
        </w:rPr>
        <w:t>8.</w:t>
      </w:r>
      <w:r w:rsidR="006E7277" w:rsidRPr="004729AA">
        <w:rPr>
          <w:rFonts w:cs="Arial"/>
          <w:color w:val="000000" w:themeColor="text1"/>
          <w:sz w:val="22"/>
          <w:szCs w:val="22"/>
        </w:rPr>
        <w:t>10</w:t>
      </w:r>
      <w:r w:rsidRPr="004729AA">
        <w:rPr>
          <w:rFonts w:cs="Arial"/>
          <w:color w:val="000000" w:themeColor="text1"/>
          <w:sz w:val="22"/>
          <w:szCs w:val="22"/>
        </w:rPr>
        <w:tab/>
        <w:t xml:space="preserve">Preparing for </w:t>
      </w:r>
      <w:r w:rsidR="00053BB7" w:rsidRPr="004729AA">
        <w:rPr>
          <w:rFonts w:cs="Arial"/>
          <w:color w:val="000000" w:themeColor="text1"/>
          <w:sz w:val="22"/>
          <w:szCs w:val="22"/>
        </w:rPr>
        <w:t>a</w:t>
      </w:r>
      <w:r w:rsidRPr="004729AA">
        <w:rPr>
          <w:rFonts w:cs="Arial"/>
          <w:color w:val="000000" w:themeColor="text1"/>
          <w:sz w:val="22"/>
          <w:szCs w:val="22"/>
        </w:rPr>
        <w:t xml:space="preserve"> Learning Workshop</w:t>
      </w:r>
      <w:bookmarkEnd w:id="53"/>
    </w:p>
    <w:p w14:paraId="0ABB1F64" w14:textId="77777777" w:rsidR="00054A3C" w:rsidRPr="004729AA" w:rsidRDefault="00054A3C" w:rsidP="004729AA">
      <w:pPr>
        <w:spacing w:after="0" w:line="240" w:lineRule="auto"/>
        <w:ind w:left="851" w:hanging="851"/>
        <w:jc w:val="both"/>
        <w:rPr>
          <w:rFonts w:ascii="Arial" w:hAnsi="Arial" w:cs="Arial"/>
          <w:sz w:val="22"/>
        </w:rPr>
      </w:pPr>
    </w:p>
    <w:p w14:paraId="47AFE5FE"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6E7277" w:rsidRPr="004729AA">
        <w:rPr>
          <w:rFonts w:ascii="Arial" w:hAnsi="Arial" w:cs="Arial"/>
          <w:sz w:val="22"/>
        </w:rPr>
        <w:t>10</w:t>
      </w:r>
      <w:r w:rsidRPr="004729AA">
        <w:rPr>
          <w:rFonts w:ascii="Arial" w:hAnsi="Arial" w:cs="Arial"/>
          <w:sz w:val="22"/>
        </w:rPr>
        <w:t>.1</w:t>
      </w:r>
      <w:r w:rsidRPr="004729AA">
        <w:rPr>
          <w:rFonts w:ascii="Arial" w:hAnsi="Arial" w:cs="Arial"/>
          <w:sz w:val="22"/>
        </w:rPr>
        <w:tab/>
        <w:t xml:space="preserve">The Review Team will need to ensure it has a full list of appropriate professionals to invite to the Learning Workshop. This will usually be requested alongside the Chronology and/or </w:t>
      </w:r>
      <w:r w:rsidR="00AB2F2D" w:rsidRPr="004729AA">
        <w:rPr>
          <w:rFonts w:ascii="Arial" w:hAnsi="Arial" w:cs="Arial"/>
          <w:sz w:val="22"/>
        </w:rPr>
        <w:t>other i</w:t>
      </w:r>
      <w:r w:rsidRPr="004729AA">
        <w:rPr>
          <w:rFonts w:ascii="Arial" w:hAnsi="Arial" w:cs="Arial"/>
          <w:sz w:val="22"/>
        </w:rPr>
        <w:t xml:space="preserve">nformation. </w:t>
      </w:r>
    </w:p>
    <w:p w14:paraId="4217109F" w14:textId="77777777" w:rsidR="00054A3C" w:rsidRPr="004729AA" w:rsidRDefault="00054A3C" w:rsidP="004729AA">
      <w:pPr>
        <w:spacing w:after="0" w:line="240" w:lineRule="auto"/>
        <w:ind w:left="851" w:hanging="851"/>
        <w:jc w:val="both"/>
        <w:rPr>
          <w:rFonts w:ascii="Arial" w:hAnsi="Arial" w:cs="Arial"/>
          <w:sz w:val="22"/>
        </w:rPr>
      </w:pPr>
    </w:p>
    <w:p w14:paraId="09E58B51" w14:textId="77777777" w:rsidR="00054A3C" w:rsidRPr="004729AA" w:rsidRDefault="00054A3C" w:rsidP="004729AA">
      <w:pPr>
        <w:spacing w:after="0" w:line="240" w:lineRule="auto"/>
        <w:ind w:left="900" w:hanging="900"/>
        <w:jc w:val="both"/>
        <w:rPr>
          <w:rFonts w:ascii="Arial" w:hAnsi="Arial" w:cs="Arial"/>
          <w:sz w:val="22"/>
        </w:rPr>
      </w:pPr>
      <w:r w:rsidRPr="004729AA">
        <w:rPr>
          <w:rFonts w:ascii="Arial" w:hAnsi="Arial" w:cs="Arial"/>
          <w:sz w:val="22"/>
        </w:rPr>
        <w:t>8.</w:t>
      </w:r>
      <w:r w:rsidR="006E7277" w:rsidRPr="004729AA">
        <w:rPr>
          <w:rFonts w:ascii="Arial" w:hAnsi="Arial" w:cs="Arial"/>
          <w:sz w:val="22"/>
        </w:rPr>
        <w:t>10</w:t>
      </w:r>
      <w:r w:rsidRPr="004729AA">
        <w:rPr>
          <w:rFonts w:ascii="Arial" w:hAnsi="Arial" w:cs="Arial"/>
          <w:sz w:val="22"/>
        </w:rPr>
        <w:t>.2</w:t>
      </w:r>
      <w:r w:rsidRPr="004729AA">
        <w:rPr>
          <w:rFonts w:ascii="Arial" w:hAnsi="Arial" w:cs="Arial"/>
          <w:sz w:val="22"/>
        </w:rPr>
        <w:tab/>
        <w:t>To maximise learning all agencies are expected to ensure that appropriate staff attend the workshop. However, it is preferable that only those who have had some form of direct operational involvement with the child and family attend.</w:t>
      </w:r>
    </w:p>
    <w:p w14:paraId="461E56F3" w14:textId="77777777" w:rsidR="00054A3C" w:rsidRPr="004729AA" w:rsidRDefault="00054A3C" w:rsidP="004729AA">
      <w:pPr>
        <w:spacing w:after="0" w:line="240" w:lineRule="auto"/>
        <w:ind w:left="851" w:hanging="851"/>
        <w:jc w:val="both"/>
        <w:rPr>
          <w:rFonts w:ascii="Arial" w:hAnsi="Arial" w:cs="Arial"/>
          <w:sz w:val="22"/>
        </w:rPr>
      </w:pPr>
    </w:p>
    <w:p w14:paraId="14FA8EC8" w14:textId="77777777" w:rsidR="00054A3C" w:rsidRPr="004729AA" w:rsidRDefault="00054A3C" w:rsidP="004729AA">
      <w:pPr>
        <w:pStyle w:val="Default"/>
        <w:ind w:left="900" w:hanging="900"/>
        <w:jc w:val="both"/>
        <w:rPr>
          <w:color w:val="8064A2"/>
          <w:sz w:val="22"/>
          <w:szCs w:val="22"/>
        </w:rPr>
      </w:pPr>
      <w:r w:rsidRPr="004729AA">
        <w:rPr>
          <w:color w:val="auto"/>
          <w:sz w:val="22"/>
          <w:szCs w:val="22"/>
        </w:rPr>
        <w:t>8.</w:t>
      </w:r>
      <w:r w:rsidR="006E7277" w:rsidRPr="004729AA">
        <w:rPr>
          <w:color w:val="auto"/>
          <w:sz w:val="22"/>
          <w:szCs w:val="22"/>
        </w:rPr>
        <w:t>10</w:t>
      </w:r>
      <w:r w:rsidRPr="004729AA">
        <w:rPr>
          <w:color w:val="auto"/>
          <w:sz w:val="22"/>
          <w:szCs w:val="22"/>
        </w:rPr>
        <w:t>.3</w:t>
      </w:r>
      <w:r w:rsidRPr="004729AA">
        <w:rPr>
          <w:color w:val="auto"/>
          <w:sz w:val="22"/>
          <w:szCs w:val="22"/>
        </w:rPr>
        <w:tab/>
      </w:r>
      <w:r w:rsidRPr="004729AA">
        <w:rPr>
          <w:i/>
          <w:color w:val="8064A2"/>
          <w:sz w:val="22"/>
          <w:szCs w:val="22"/>
        </w:rPr>
        <w:t>Invitations to Reflective Learning Workshop (Document 15)</w:t>
      </w:r>
      <w:r w:rsidRPr="004729AA">
        <w:rPr>
          <w:color w:val="8064A2"/>
          <w:sz w:val="22"/>
          <w:szCs w:val="22"/>
        </w:rPr>
        <w:t xml:space="preserve"> </w:t>
      </w:r>
      <w:r w:rsidRPr="004729AA">
        <w:rPr>
          <w:color w:val="auto"/>
          <w:sz w:val="22"/>
          <w:szCs w:val="22"/>
        </w:rPr>
        <w:t xml:space="preserve">will be sent to all participants giving plenty of notice. This </w:t>
      </w:r>
      <w:r w:rsidR="00AB2F2D" w:rsidRPr="004729AA">
        <w:rPr>
          <w:color w:val="auto"/>
          <w:sz w:val="22"/>
          <w:szCs w:val="22"/>
        </w:rPr>
        <w:t xml:space="preserve">is likely to be </w:t>
      </w:r>
      <w:r w:rsidRPr="004729AA">
        <w:rPr>
          <w:color w:val="auto"/>
          <w:sz w:val="22"/>
          <w:szCs w:val="22"/>
        </w:rPr>
        <w:t xml:space="preserve">accompanied by a short briefing </w:t>
      </w:r>
      <w:r w:rsidR="00533FD9" w:rsidRPr="004729AA">
        <w:rPr>
          <w:color w:val="auto"/>
          <w:sz w:val="22"/>
          <w:szCs w:val="22"/>
        </w:rPr>
        <w:t xml:space="preserve">document </w:t>
      </w:r>
      <w:r w:rsidRPr="004729AA">
        <w:rPr>
          <w:color w:val="auto"/>
          <w:sz w:val="22"/>
          <w:szCs w:val="22"/>
        </w:rPr>
        <w:t xml:space="preserve">which explains the purpose of the event and the importance of attending </w:t>
      </w:r>
      <w:r w:rsidRPr="004729AA">
        <w:rPr>
          <w:i/>
          <w:color w:val="8064A2"/>
          <w:sz w:val="22"/>
          <w:szCs w:val="22"/>
        </w:rPr>
        <w:t>(Document 16).</w:t>
      </w:r>
      <w:r w:rsidRPr="004729AA">
        <w:rPr>
          <w:color w:val="8064A2"/>
          <w:sz w:val="22"/>
          <w:szCs w:val="22"/>
        </w:rPr>
        <w:t xml:space="preserve"> </w:t>
      </w:r>
    </w:p>
    <w:p w14:paraId="6B4454B6" w14:textId="77777777" w:rsidR="00054A3C" w:rsidRPr="004729AA" w:rsidRDefault="00054A3C" w:rsidP="004729AA">
      <w:pPr>
        <w:pStyle w:val="Default"/>
        <w:ind w:left="851" w:hanging="851"/>
        <w:jc w:val="both"/>
        <w:rPr>
          <w:color w:val="auto"/>
          <w:sz w:val="22"/>
          <w:szCs w:val="22"/>
        </w:rPr>
      </w:pPr>
    </w:p>
    <w:p w14:paraId="3772C3F4"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54" w:name="_Toc181887861"/>
      <w:r w:rsidRPr="004729AA">
        <w:rPr>
          <w:rFonts w:cs="Arial"/>
          <w:color w:val="000000" w:themeColor="text1"/>
          <w:sz w:val="22"/>
          <w:szCs w:val="22"/>
        </w:rPr>
        <w:lastRenderedPageBreak/>
        <w:t>8.1</w:t>
      </w:r>
      <w:r w:rsidR="006E7277" w:rsidRPr="004729AA">
        <w:rPr>
          <w:rFonts w:cs="Arial"/>
          <w:color w:val="000000" w:themeColor="text1"/>
          <w:sz w:val="22"/>
          <w:szCs w:val="22"/>
        </w:rPr>
        <w:t>1</w:t>
      </w:r>
      <w:r w:rsidRPr="004729AA">
        <w:rPr>
          <w:rFonts w:cs="Arial"/>
          <w:color w:val="000000" w:themeColor="text1"/>
          <w:sz w:val="22"/>
          <w:szCs w:val="22"/>
        </w:rPr>
        <w:tab/>
        <w:t xml:space="preserve">The Structure of </w:t>
      </w:r>
      <w:r w:rsidR="00053BB7" w:rsidRPr="004729AA">
        <w:rPr>
          <w:rFonts w:cs="Arial"/>
          <w:color w:val="000000" w:themeColor="text1"/>
          <w:sz w:val="22"/>
          <w:szCs w:val="22"/>
        </w:rPr>
        <w:t>a</w:t>
      </w:r>
      <w:r w:rsidRPr="004729AA">
        <w:rPr>
          <w:rFonts w:cs="Arial"/>
          <w:color w:val="000000" w:themeColor="text1"/>
          <w:sz w:val="22"/>
          <w:szCs w:val="22"/>
        </w:rPr>
        <w:t xml:space="preserve"> Learning Workshop</w:t>
      </w:r>
      <w:bookmarkEnd w:id="54"/>
    </w:p>
    <w:p w14:paraId="48D4289A" w14:textId="77777777" w:rsidR="00054A3C" w:rsidRPr="004729AA" w:rsidRDefault="00054A3C" w:rsidP="004729AA">
      <w:pPr>
        <w:pStyle w:val="Default"/>
        <w:ind w:left="900" w:hanging="900"/>
        <w:jc w:val="both"/>
        <w:rPr>
          <w:sz w:val="22"/>
          <w:szCs w:val="22"/>
          <w:u w:val="single"/>
        </w:rPr>
      </w:pPr>
    </w:p>
    <w:p w14:paraId="0E26884C" w14:textId="77777777" w:rsidR="00DA3BD9" w:rsidRPr="004729AA" w:rsidRDefault="00054A3C" w:rsidP="004729AA">
      <w:pPr>
        <w:pStyle w:val="Default"/>
        <w:ind w:left="900" w:hanging="900"/>
        <w:jc w:val="both"/>
        <w:rPr>
          <w:color w:val="auto"/>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.1</w:t>
      </w:r>
      <w:r w:rsidR="00DA3BD9" w:rsidRPr="004729AA">
        <w:rPr>
          <w:color w:val="auto"/>
          <w:sz w:val="22"/>
          <w:szCs w:val="22"/>
        </w:rPr>
        <w:tab/>
      </w:r>
      <w:r w:rsidR="00DA3BD9" w:rsidRPr="004729AA">
        <w:rPr>
          <w:sz w:val="22"/>
          <w:szCs w:val="22"/>
        </w:rPr>
        <w:t>Reflective Learning Workshops may be held ‘face to face’ or virtually</w:t>
      </w:r>
      <w:r w:rsidR="00DA3BD9" w:rsidRPr="004729AA">
        <w:rPr>
          <w:color w:val="auto"/>
          <w:sz w:val="22"/>
          <w:szCs w:val="22"/>
        </w:rPr>
        <w:t xml:space="preserve">. </w:t>
      </w:r>
    </w:p>
    <w:p w14:paraId="774771BF" w14:textId="77777777" w:rsidR="00DA3BD9" w:rsidRPr="004729AA" w:rsidRDefault="00DA3BD9" w:rsidP="004729AA">
      <w:pPr>
        <w:pStyle w:val="Default"/>
        <w:ind w:left="900" w:hanging="900"/>
        <w:jc w:val="both"/>
        <w:rPr>
          <w:color w:val="auto"/>
          <w:sz w:val="22"/>
          <w:szCs w:val="22"/>
        </w:rPr>
      </w:pPr>
    </w:p>
    <w:p w14:paraId="0AE397B0" w14:textId="77777777" w:rsidR="00054A3C" w:rsidRPr="004729AA" w:rsidRDefault="003E4751" w:rsidP="004729AA">
      <w:pPr>
        <w:pStyle w:val="Default"/>
        <w:ind w:left="900"/>
        <w:jc w:val="both"/>
        <w:rPr>
          <w:color w:val="8064A2"/>
          <w:sz w:val="22"/>
          <w:szCs w:val="22"/>
        </w:rPr>
      </w:pPr>
      <w:r w:rsidRPr="004729AA">
        <w:rPr>
          <w:color w:val="auto"/>
          <w:sz w:val="22"/>
          <w:szCs w:val="22"/>
        </w:rPr>
        <w:t>Where a ‘face to face’ meeting is held, t</w:t>
      </w:r>
      <w:r w:rsidR="00054A3C" w:rsidRPr="004729AA">
        <w:rPr>
          <w:color w:val="auto"/>
          <w:sz w:val="22"/>
          <w:szCs w:val="22"/>
        </w:rPr>
        <w:t xml:space="preserve">he Reflective Learning Workshop will normally be </w:t>
      </w:r>
      <w:r w:rsidR="00054A3C" w:rsidRPr="004729AA">
        <w:rPr>
          <w:b/>
          <w:color w:val="auto"/>
          <w:sz w:val="22"/>
          <w:szCs w:val="22"/>
        </w:rPr>
        <w:t>undertaken over half a day</w:t>
      </w:r>
      <w:r w:rsidR="00054A3C" w:rsidRPr="004729AA">
        <w:rPr>
          <w:color w:val="auto"/>
          <w:sz w:val="22"/>
          <w:szCs w:val="22"/>
        </w:rPr>
        <w:t xml:space="preserve">, although a more complex case may require an additional half day. See the </w:t>
      </w:r>
      <w:r w:rsidR="00054A3C" w:rsidRPr="004729AA">
        <w:rPr>
          <w:i/>
          <w:color w:val="8064A2"/>
          <w:sz w:val="22"/>
          <w:szCs w:val="22"/>
        </w:rPr>
        <w:t>Sample Agenda for a Reflective Learning Workshop (Document 17).</w:t>
      </w:r>
      <w:r w:rsidR="00054A3C" w:rsidRPr="004729AA">
        <w:rPr>
          <w:color w:val="8064A2"/>
          <w:sz w:val="22"/>
          <w:szCs w:val="22"/>
        </w:rPr>
        <w:t xml:space="preserve"> </w:t>
      </w:r>
    </w:p>
    <w:p w14:paraId="583EF29C" w14:textId="77777777" w:rsidR="003E4751" w:rsidRPr="004729AA" w:rsidRDefault="003E4751" w:rsidP="004729AA">
      <w:pPr>
        <w:pStyle w:val="Default"/>
        <w:ind w:left="900" w:hanging="900"/>
        <w:jc w:val="both"/>
        <w:rPr>
          <w:color w:val="8064A2"/>
          <w:sz w:val="22"/>
          <w:szCs w:val="22"/>
        </w:rPr>
      </w:pPr>
    </w:p>
    <w:p w14:paraId="01EE22F1" w14:textId="77777777" w:rsidR="00E30105" w:rsidRPr="004729AA" w:rsidRDefault="003E4751" w:rsidP="004729AA">
      <w:pPr>
        <w:pStyle w:val="Default"/>
        <w:ind w:left="900" w:hanging="900"/>
        <w:jc w:val="both"/>
        <w:rPr>
          <w:color w:val="auto"/>
          <w:sz w:val="22"/>
          <w:szCs w:val="22"/>
        </w:rPr>
      </w:pPr>
      <w:r w:rsidRPr="004729AA">
        <w:rPr>
          <w:color w:val="8064A2"/>
          <w:sz w:val="22"/>
          <w:szCs w:val="22"/>
        </w:rPr>
        <w:tab/>
      </w:r>
      <w:r w:rsidRPr="004729AA">
        <w:rPr>
          <w:color w:val="auto"/>
          <w:sz w:val="22"/>
          <w:szCs w:val="22"/>
        </w:rPr>
        <w:t xml:space="preserve">Reflective Learning Workshops may also be held </w:t>
      </w:r>
      <w:r w:rsidR="00DA3BD9" w:rsidRPr="004729AA">
        <w:rPr>
          <w:color w:val="auto"/>
          <w:sz w:val="22"/>
          <w:szCs w:val="22"/>
        </w:rPr>
        <w:t>virtually</w:t>
      </w:r>
      <w:r w:rsidRPr="004729AA">
        <w:rPr>
          <w:color w:val="auto"/>
          <w:sz w:val="22"/>
          <w:szCs w:val="22"/>
        </w:rPr>
        <w:t xml:space="preserve"> using meeting software such as Microsoft Teams. These will usually be held</w:t>
      </w:r>
      <w:r w:rsidR="00E30105" w:rsidRPr="004729AA">
        <w:rPr>
          <w:color w:val="auto"/>
          <w:sz w:val="22"/>
          <w:szCs w:val="22"/>
        </w:rPr>
        <w:t xml:space="preserve"> over a</w:t>
      </w:r>
      <w:r w:rsidRPr="004729AA">
        <w:rPr>
          <w:color w:val="auto"/>
          <w:sz w:val="22"/>
          <w:szCs w:val="22"/>
        </w:rPr>
        <w:t xml:space="preserve"> </w:t>
      </w:r>
      <w:proofErr w:type="gramStart"/>
      <w:r w:rsidRPr="004729AA">
        <w:rPr>
          <w:b/>
          <w:bCs/>
          <w:color w:val="auto"/>
          <w:sz w:val="22"/>
          <w:szCs w:val="22"/>
        </w:rPr>
        <w:t>3 hour</w:t>
      </w:r>
      <w:proofErr w:type="gramEnd"/>
      <w:r w:rsidRPr="004729AA">
        <w:rPr>
          <w:b/>
          <w:bCs/>
          <w:color w:val="auto"/>
          <w:sz w:val="22"/>
          <w:szCs w:val="22"/>
        </w:rPr>
        <w:t xml:space="preserve"> </w:t>
      </w:r>
      <w:r w:rsidR="00E30105" w:rsidRPr="004729AA">
        <w:rPr>
          <w:color w:val="auto"/>
          <w:sz w:val="22"/>
          <w:szCs w:val="22"/>
        </w:rPr>
        <w:t xml:space="preserve">period </w:t>
      </w:r>
      <w:r w:rsidRPr="004729AA">
        <w:rPr>
          <w:color w:val="auto"/>
          <w:sz w:val="22"/>
          <w:szCs w:val="22"/>
        </w:rPr>
        <w:t>with a break</w:t>
      </w:r>
      <w:r w:rsidR="00E30105" w:rsidRPr="004729AA">
        <w:rPr>
          <w:color w:val="auto"/>
          <w:sz w:val="22"/>
          <w:szCs w:val="22"/>
        </w:rPr>
        <w:t xml:space="preserve"> at an appropriate time</w:t>
      </w:r>
      <w:r w:rsidRPr="004729AA">
        <w:rPr>
          <w:color w:val="auto"/>
          <w:sz w:val="22"/>
          <w:szCs w:val="22"/>
        </w:rPr>
        <w:t xml:space="preserve">. Where </w:t>
      </w:r>
      <w:proofErr w:type="gramStart"/>
      <w:r w:rsidR="00E30105" w:rsidRPr="004729AA">
        <w:rPr>
          <w:color w:val="auto"/>
          <w:sz w:val="22"/>
          <w:szCs w:val="22"/>
        </w:rPr>
        <w:t xml:space="preserve">a large </w:t>
      </w:r>
      <w:r w:rsidRPr="004729AA">
        <w:rPr>
          <w:color w:val="auto"/>
          <w:sz w:val="22"/>
          <w:szCs w:val="22"/>
        </w:rPr>
        <w:t>number of</w:t>
      </w:r>
      <w:proofErr w:type="gramEnd"/>
      <w:r w:rsidRPr="004729AA">
        <w:rPr>
          <w:color w:val="auto"/>
          <w:sz w:val="22"/>
          <w:szCs w:val="22"/>
        </w:rPr>
        <w:t xml:space="preserve"> </w:t>
      </w:r>
      <w:r w:rsidR="00E30105" w:rsidRPr="004729AA">
        <w:rPr>
          <w:color w:val="auto"/>
          <w:sz w:val="22"/>
          <w:szCs w:val="22"/>
        </w:rPr>
        <w:t xml:space="preserve">professionals have been involved in the case, a series of smaller online workshops may be organised to ensure all participants are able to engage. </w:t>
      </w:r>
    </w:p>
    <w:p w14:paraId="27BF29FB" w14:textId="77777777" w:rsidR="00E30105" w:rsidRPr="004729AA" w:rsidRDefault="00E30105" w:rsidP="004729AA">
      <w:pPr>
        <w:pStyle w:val="Default"/>
        <w:ind w:left="851" w:hanging="851"/>
        <w:jc w:val="both"/>
        <w:rPr>
          <w:color w:val="8064A2"/>
          <w:sz w:val="22"/>
          <w:szCs w:val="22"/>
        </w:rPr>
      </w:pPr>
    </w:p>
    <w:p w14:paraId="6BBA3F06" w14:textId="77777777" w:rsidR="003E4751" w:rsidRPr="004729AA" w:rsidRDefault="00E30105" w:rsidP="004729AA">
      <w:pPr>
        <w:pStyle w:val="Default"/>
        <w:ind w:left="900" w:hanging="900"/>
        <w:jc w:val="both"/>
        <w:rPr>
          <w:color w:val="8064A2"/>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.2</w:t>
      </w:r>
      <w:r w:rsidRPr="004729AA">
        <w:rPr>
          <w:color w:val="auto"/>
          <w:sz w:val="22"/>
          <w:szCs w:val="22"/>
        </w:rPr>
        <w:tab/>
      </w:r>
      <w:r w:rsidR="00477F5C" w:rsidRPr="004729AA">
        <w:rPr>
          <w:color w:val="auto"/>
          <w:sz w:val="22"/>
          <w:szCs w:val="22"/>
        </w:rPr>
        <w:t xml:space="preserve">The use of ‘worksheets’ can be beneficial helping </w:t>
      </w:r>
      <w:r w:rsidR="00DA3BD9" w:rsidRPr="004729AA">
        <w:rPr>
          <w:color w:val="auto"/>
          <w:sz w:val="22"/>
          <w:szCs w:val="22"/>
        </w:rPr>
        <w:t>p</w:t>
      </w:r>
      <w:r w:rsidR="003E4751" w:rsidRPr="004729AA">
        <w:rPr>
          <w:color w:val="auto"/>
          <w:sz w:val="22"/>
          <w:szCs w:val="22"/>
        </w:rPr>
        <w:t>articipants</w:t>
      </w:r>
      <w:r w:rsidR="00477F5C" w:rsidRPr="004729AA">
        <w:rPr>
          <w:color w:val="auto"/>
          <w:sz w:val="22"/>
          <w:szCs w:val="22"/>
        </w:rPr>
        <w:t xml:space="preserve"> to focus on learning, undertake preparation, captur</w:t>
      </w:r>
      <w:r w:rsidR="00DA3BD9" w:rsidRPr="004729AA">
        <w:rPr>
          <w:color w:val="auto"/>
          <w:sz w:val="22"/>
          <w:szCs w:val="22"/>
        </w:rPr>
        <w:t>e</w:t>
      </w:r>
      <w:r w:rsidR="00477F5C" w:rsidRPr="004729AA">
        <w:rPr>
          <w:color w:val="auto"/>
          <w:sz w:val="22"/>
          <w:szCs w:val="22"/>
        </w:rPr>
        <w:t xml:space="preserve"> key points during the event</w:t>
      </w:r>
      <w:r w:rsidR="00DA3BD9" w:rsidRPr="004729AA">
        <w:rPr>
          <w:color w:val="auto"/>
          <w:sz w:val="22"/>
          <w:szCs w:val="22"/>
        </w:rPr>
        <w:t>,</w:t>
      </w:r>
      <w:r w:rsidR="00477F5C" w:rsidRPr="004729AA">
        <w:rPr>
          <w:color w:val="auto"/>
          <w:sz w:val="22"/>
          <w:szCs w:val="22"/>
        </w:rPr>
        <w:t xml:space="preserve"> and provid</w:t>
      </w:r>
      <w:r w:rsidR="00DA3BD9" w:rsidRPr="004729AA">
        <w:rPr>
          <w:color w:val="auto"/>
          <w:sz w:val="22"/>
          <w:szCs w:val="22"/>
        </w:rPr>
        <w:t>e</w:t>
      </w:r>
      <w:r w:rsidR="00477F5C" w:rsidRPr="004729AA">
        <w:rPr>
          <w:color w:val="auto"/>
          <w:sz w:val="22"/>
          <w:szCs w:val="22"/>
        </w:rPr>
        <w:t xml:space="preserve"> post-event feedback</w:t>
      </w:r>
      <w:r w:rsidR="003E4751" w:rsidRPr="004729AA">
        <w:rPr>
          <w:color w:val="auto"/>
          <w:sz w:val="22"/>
          <w:szCs w:val="22"/>
        </w:rPr>
        <w:t xml:space="preserve">. See </w:t>
      </w:r>
      <w:r w:rsidR="00934AD5" w:rsidRPr="004729AA">
        <w:rPr>
          <w:i/>
          <w:color w:val="7030A0"/>
          <w:sz w:val="22"/>
          <w:szCs w:val="22"/>
        </w:rPr>
        <w:t>Ex</w:t>
      </w:r>
      <w:r w:rsidR="003E4751" w:rsidRPr="004729AA">
        <w:rPr>
          <w:i/>
          <w:iCs/>
          <w:color w:val="7030A0"/>
          <w:sz w:val="22"/>
          <w:szCs w:val="22"/>
        </w:rPr>
        <w:t>ample Worksheets for a Reflective Learning Workshop (Document 17</w:t>
      </w:r>
      <w:r w:rsidRPr="004729AA">
        <w:rPr>
          <w:i/>
          <w:iCs/>
          <w:color w:val="7030A0"/>
          <w:sz w:val="22"/>
          <w:szCs w:val="22"/>
        </w:rPr>
        <w:t>a</w:t>
      </w:r>
      <w:r w:rsidR="003E4751" w:rsidRPr="004729AA">
        <w:rPr>
          <w:i/>
          <w:iCs/>
          <w:color w:val="7030A0"/>
          <w:sz w:val="22"/>
          <w:szCs w:val="22"/>
        </w:rPr>
        <w:t>).</w:t>
      </w:r>
    </w:p>
    <w:p w14:paraId="6310CCE7" w14:textId="77777777" w:rsidR="00054A3C" w:rsidRPr="004729AA" w:rsidRDefault="00054A3C" w:rsidP="004729AA">
      <w:pPr>
        <w:pStyle w:val="Default"/>
        <w:ind w:left="851" w:hanging="851"/>
        <w:jc w:val="both"/>
        <w:rPr>
          <w:color w:val="auto"/>
          <w:sz w:val="22"/>
          <w:szCs w:val="22"/>
        </w:rPr>
      </w:pPr>
    </w:p>
    <w:p w14:paraId="1691A059" w14:textId="77777777" w:rsidR="00054A3C" w:rsidRPr="004729AA" w:rsidRDefault="00054A3C" w:rsidP="004729AA">
      <w:pPr>
        <w:pStyle w:val="Default"/>
        <w:ind w:left="900" w:hanging="900"/>
        <w:jc w:val="both"/>
        <w:rPr>
          <w:color w:val="auto"/>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w:t>
      </w:r>
      <w:r w:rsidR="00A7139D" w:rsidRPr="004729AA">
        <w:rPr>
          <w:color w:val="auto"/>
          <w:sz w:val="22"/>
          <w:szCs w:val="22"/>
        </w:rPr>
        <w:t>3</w:t>
      </w:r>
      <w:r w:rsidRPr="004729AA">
        <w:rPr>
          <w:color w:val="auto"/>
          <w:sz w:val="22"/>
          <w:szCs w:val="22"/>
        </w:rPr>
        <w:tab/>
        <w:t>The Lead Reviewer will normally facilitate the Reflective Learning Workshop, supported by members of the Review Team.</w:t>
      </w:r>
    </w:p>
    <w:p w14:paraId="6BC1356B" w14:textId="77777777" w:rsidR="00054A3C" w:rsidRPr="004729AA" w:rsidRDefault="00054A3C" w:rsidP="004729AA">
      <w:pPr>
        <w:pStyle w:val="Default"/>
        <w:ind w:left="851" w:hanging="851"/>
        <w:jc w:val="both"/>
        <w:rPr>
          <w:color w:val="auto"/>
          <w:sz w:val="22"/>
          <w:szCs w:val="22"/>
        </w:rPr>
      </w:pPr>
    </w:p>
    <w:p w14:paraId="6E2B47D3" w14:textId="77777777" w:rsidR="00054A3C" w:rsidRPr="004729AA" w:rsidRDefault="00054A3C" w:rsidP="004729AA">
      <w:pPr>
        <w:pStyle w:val="Default"/>
        <w:ind w:left="900" w:hanging="900"/>
        <w:jc w:val="both"/>
        <w:rPr>
          <w:color w:val="auto"/>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w:t>
      </w:r>
      <w:r w:rsidR="00B6020D" w:rsidRPr="004729AA">
        <w:rPr>
          <w:color w:val="auto"/>
          <w:sz w:val="22"/>
          <w:szCs w:val="22"/>
        </w:rPr>
        <w:t>4</w:t>
      </w:r>
      <w:r w:rsidRPr="004729AA">
        <w:rPr>
          <w:color w:val="auto"/>
          <w:sz w:val="22"/>
          <w:szCs w:val="22"/>
        </w:rPr>
        <w:tab/>
        <w:t>The structure of the Workshop will vary depending on the case but is likely to include a discussion of:</w:t>
      </w:r>
    </w:p>
    <w:p w14:paraId="0D6F5088"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 xml:space="preserve">the information compiled about the family in terms of incidents and professional interventions with an opportunity for participants to query the factual accuracy, to add information and to agree </w:t>
      </w:r>
      <w:proofErr w:type="gramStart"/>
      <w:r w:rsidRPr="004729AA">
        <w:rPr>
          <w:color w:val="auto"/>
          <w:sz w:val="22"/>
          <w:szCs w:val="22"/>
        </w:rPr>
        <w:t>changes;</w:t>
      </w:r>
      <w:proofErr w:type="gramEnd"/>
      <w:r w:rsidRPr="004729AA">
        <w:rPr>
          <w:color w:val="auto"/>
          <w:sz w:val="22"/>
          <w:szCs w:val="22"/>
        </w:rPr>
        <w:t xml:space="preserve"> </w:t>
      </w:r>
    </w:p>
    <w:p w14:paraId="02713406"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the “lived experience of the child/children”. This enables participants to view what happened from the child’s perspective</w:t>
      </w:r>
      <w:r w:rsidRPr="004729AA">
        <w:rPr>
          <w:rStyle w:val="FootnoteReference"/>
          <w:color w:val="auto"/>
          <w:sz w:val="22"/>
          <w:szCs w:val="22"/>
        </w:rPr>
        <w:footnoteReference w:id="12"/>
      </w:r>
      <w:r w:rsidR="006B13F0" w:rsidRPr="004729AA">
        <w:rPr>
          <w:color w:val="auto"/>
          <w:sz w:val="22"/>
          <w:szCs w:val="22"/>
        </w:rPr>
        <w:t>;</w:t>
      </w:r>
      <w:r w:rsidRPr="004729AA">
        <w:rPr>
          <w:color w:val="auto"/>
          <w:sz w:val="22"/>
          <w:szCs w:val="22"/>
        </w:rPr>
        <w:t xml:space="preserve"> </w:t>
      </w:r>
    </w:p>
    <w:p w14:paraId="4BE569A6"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the reasons why events and practice happened the way they did, including any organisational and ‘systems’ factors that may have shaped behaviour (such as organisational/team aims or culture, levels of supervision, or the resources available to deliver services</w:t>
      </w:r>
      <w:proofErr w:type="gramStart"/>
      <w:r w:rsidRPr="004729AA">
        <w:rPr>
          <w:color w:val="auto"/>
          <w:sz w:val="22"/>
          <w:szCs w:val="22"/>
        </w:rPr>
        <w:t>);</w:t>
      </w:r>
      <w:proofErr w:type="gramEnd"/>
      <w:r w:rsidRPr="004729AA">
        <w:rPr>
          <w:color w:val="auto"/>
          <w:sz w:val="22"/>
          <w:szCs w:val="22"/>
        </w:rPr>
        <w:t xml:space="preserve"> </w:t>
      </w:r>
    </w:p>
    <w:p w14:paraId="3B12EA3C"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 xml:space="preserve">the key themes which have emerged in the case and whether they can be transposed to working with families more </w:t>
      </w:r>
      <w:proofErr w:type="gramStart"/>
      <w:r w:rsidRPr="004729AA">
        <w:rPr>
          <w:color w:val="auto"/>
          <w:sz w:val="22"/>
          <w:szCs w:val="22"/>
        </w:rPr>
        <w:t>generally;</w:t>
      </w:r>
      <w:proofErr w:type="gramEnd"/>
      <w:r w:rsidRPr="004729AA">
        <w:rPr>
          <w:color w:val="auto"/>
          <w:sz w:val="22"/>
          <w:szCs w:val="22"/>
        </w:rPr>
        <w:t xml:space="preserve"> </w:t>
      </w:r>
    </w:p>
    <w:p w14:paraId="5FB0E3F9"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 xml:space="preserve">any examples of good </w:t>
      </w:r>
      <w:proofErr w:type="gramStart"/>
      <w:r w:rsidRPr="004729AA">
        <w:rPr>
          <w:color w:val="auto"/>
          <w:sz w:val="22"/>
          <w:szCs w:val="22"/>
        </w:rPr>
        <w:t>practice;</w:t>
      </w:r>
      <w:proofErr w:type="gramEnd"/>
    </w:p>
    <w:p w14:paraId="2026C20B" w14:textId="77777777" w:rsidR="00054A3C" w:rsidRPr="004729AA" w:rsidRDefault="00054A3C" w:rsidP="004729AA">
      <w:pPr>
        <w:pStyle w:val="Default"/>
        <w:numPr>
          <w:ilvl w:val="0"/>
          <w:numId w:val="7"/>
        </w:numPr>
        <w:ind w:left="1260"/>
        <w:jc w:val="both"/>
        <w:rPr>
          <w:color w:val="auto"/>
          <w:sz w:val="22"/>
          <w:szCs w:val="22"/>
        </w:rPr>
      </w:pPr>
      <w:r w:rsidRPr="004729AA">
        <w:rPr>
          <w:color w:val="auto"/>
          <w:sz w:val="22"/>
          <w:szCs w:val="22"/>
        </w:rPr>
        <w:t xml:space="preserve">the learning from the case and actions that should be taken to better safeguard children in the future. </w:t>
      </w:r>
    </w:p>
    <w:p w14:paraId="09EED9C5" w14:textId="77777777" w:rsidR="00054A3C" w:rsidRPr="004729AA" w:rsidRDefault="00054A3C" w:rsidP="004729AA">
      <w:pPr>
        <w:pStyle w:val="Default"/>
        <w:ind w:left="709" w:hanging="709"/>
        <w:jc w:val="both"/>
        <w:rPr>
          <w:color w:val="auto"/>
          <w:sz w:val="22"/>
          <w:szCs w:val="22"/>
        </w:rPr>
      </w:pPr>
    </w:p>
    <w:p w14:paraId="2B250FC4" w14:textId="77777777" w:rsidR="00054A3C" w:rsidRPr="004729AA" w:rsidRDefault="00054A3C" w:rsidP="004729AA">
      <w:pPr>
        <w:pStyle w:val="Default"/>
        <w:ind w:left="900" w:hanging="900"/>
        <w:jc w:val="both"/>
        <w:rPr>
          <w:color w:val="auto"/>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w:t>
      </w:r>
      <w:r w:rsidR="00B6020D" w:rsidRPr="004729AA">
        <w:rPr>
          <w:color w:val="auto"/>
          <w:sz w:val="22"/>
          <w:szCs w:val="22"/>
        </w:rPr>
        <w:t>5</w:t>
      </w:r>
      <w:r w:rsidRPr="004729AA">
        <w:rPr>
          <w:color w:val="auto"/>
          <w:sz w:val="22"/>
          <w:szCs w:val="22"/>
        </w:rPr>
        <w:tab/>
        <w:t xml:space="preserve">Within these discussions it is essential that all actions and decisions (or lack of them) by professionals are viewed within the context of the information available at the time and system in which they were working. </w:t>
      </w:r>
    </w:p>
    <w:p w14:paraId="47DAAAB1" w14:textId="77777777" w:rsidR="00054A3C" w:rsidRPr="004729AA" w:rsidRDefault="00054A3C" w:rsidP="004729AA">
      <w:pPr>
        <w:pStyle w:val="Default"/>
        <w:ind w:left="900" w:hanging="900"/>
        <w:jc w:val="both"/>
        <w:rPr>
          <w:color w:val="auto"/>
          <w:sz w:val="22"/>
          <w:szCs w:val="22"/>
        </w:rPr>
      </w:pPr>
    </w:p>
    <w:p w14:paraId="2AD335FF" w14:textId="77777777" w:rsidR="00054A3C" w:rsidRPr="004729AA" w:rsidRDefault="00054A3C" w:rsidP="004729AA">
      <w:pPr>
        <w:pStyle w:val="Default"/>
        <w:ind w:left="900" w:hanging="900"/>
        <w:jc w:val="both"/>
        <w:rPr>
          <w:color w:val="auto"/>
          <w:sz w:val="22"/>
          <w:szCs w:val="22"/>
        </w:rPr>
      </w:pPr>
      <w:r w:rsidRPr="004729AA">
        <w:rPr>
          <w:color w:val="auto"/>
          <w:sz w:val="22"/>
          <w:szCs w:val="22"/>
        </w:rPr>
        <w:t>8.1</w:t>
      </w:r>
      <w:r w:rsidR="006E7277" w:rsidRPr="004729AA">
        <w:rPr>
          <w:color w:val="auto"/>
          <w:sz w:val="22"/>
          <w:szCs w:val="22"/>
        </w:rPr>
        <w:t>1</w:t>
      </w:r>
      <w:r w:rsidRPr="004729AA">
        <w:rPr>
          <w:color w:val="auto"/>
          <w:sz w:val="22"/>
          <w:szCs w:val="22"/>
        </w:rPr>
        <w:t>.</w:t>
      </w:r>
      <w:r w:rsidR="00B6020D" w:rsidRPr="004729AA">
        <w:rPr>
          <w:color w:val="auto"/>
          <w:sz w:val="22"/>
          <w:szCs w:val="22"/>
        </w:rPr>
        <w:t>6</w:t>
      </w:r>
      <w:r w:rsidRPr="004729AA">
        <w:rPr>
          <w:color w:val="auto"/>
          <w:sz w:val="22"/>
          <w:szCs w:val="22"/>
        </w:rPr>
        <w:tab/>
        <w:t xml:space="preserve">The Lead Reviewer </w:t>
      </w:r>
      <w:r w:rsidR="00AB2F2D" w:rsidRPr="004729AA">
        <w:rPr>
          <w:color w:val="auto"/>
          <w:sz w:val="22"/>
          <w:szCs w:val="22"/>
        </w:rPr>
        <w:t>should</w:t>
      </w:r>
      <w:r w:rsidRPr="004729AA">
        <w:rPr>
          <w:color w:val="auto"/>
          <w:sz w:val="22"/>
          <w:szCs w:val="22"/>
        </w:rPr>
        <w:t xml:space="preserve"> assist the group to avoid hindsight bias in their consideration of what took place. </w:t>
      </w:r>
    </w:p>
    <w:p w14:paraId="03CB4E7C" w14:textId="77777777" w:rsidR="00054A3C" w:rsidRPr="004729AA" w:rsidRDefault="00054A3C" w:rsidP="004729AA">
      <w:pPr>
        <w:pStyle w:val="Default"/>
        <w:ind w:left="900" w:hanging="900"/>
        <w:jc w:val="both"/>
        <w:rPr>
          <w:color w:val="auto"/>
          <w:sz w:val="22"/>
          <w:szCs w:val="22"/>
        </w:rPr>
      </w:pPr>
    </w:p>
    <w:p w14:paraId="298E8C2B" w14:textId="77777777" w:rsidR="00054A3C" w:rsidRPr="004729AA" w:rsidRDefault="00054A3C" w:rsidP="004729AA">
      <w:pPr>
        <w:pStyle w:val="Heading2"/>
        <w:spacing w:before="0" w:line="240" w:lineRule="auto"/>
        <w:ind w:left="900" w:hanging="900"/>
        <w:rPr>
          <w:rFonts w:cs="Arial"/>
          <w:color w:val="000000" w:themeColor="text1"/>
          <w:sz w:val="22"/>
          <w:szCs w:val="22"/>
        </w:rPr>
      </w:pPr>
      <w:bookmarkStart w:id="55" w:name="_Toc181887862"/>
      <w:r w:rsidRPr="004729AA">
        <w:rPr>
          <w:rFonts w:cs="Arial"/>
          <w:color w:val="000000" w:themeColor="text1"/>
          <w:sz w:val="22"/>
          <w:szCs w:val="22"/>
        </w:rPr>
        <w:t>8.1</w:t>
      </w:r>
      <w:r w:rsidR="006E7277" w:rsidRPr="004729AA">
        <w:rPr>
          <w:rFonts w:cs="Arial"/>
          <w:color w:val="000000" w:themeColor="text1"/>
          <w:sz w:val="22"/>
          <w:szCs w:val="22"/>
        </w:rPr>
        <w:t>2</w:t>
      </w:r>
      <w:r w:rsidRPr="004729AA">
        <w:rPr>
          <w:rFonts w:cs="Arial"/>
          <w:color w:val="000000" w:themeColor="text1"/>
          <w:sz w:val="22"/>
          <w:szCs w:val="22"/>
        </w:rPr>
        <w:tab/>
        <w:t>Conversations with Key Practitioners</w:t>
      </w:r>
      <w:bookmarkEnd w:id="55"/>
    </w:p>
    <w:p w14:paraId="5CA40C09" w14:textId="77777777" w:rsidR="00054A3C" w:rsidRPr="004729AA" w:rsidRDefault="00054A3C" w:rsidP="004729AA">
      <w:pPr>
        <w:pStyle w:val="Default"/>
        <w:ind w:left="900" w:hanging="900"/>
        <w:jc w:val="both"/>
        <w:rPr>
          <w:b/>
          <w:sz w:val="22"/>
          <w:szCs w:val="22"/>
        </w:rPr>
      </w:pPr>
    </w:p>
    <w:p w14:paraId="1C6E9AE0" w14:textId="77777777" w:rsidR="00054A3C" w:rsidRPr="004729AA" w:rsidRDefault="00054A3C" w:rsidP="004729AA">
      <w:pPr>
        <w:pStyle w:val="Default"/>
        <w:ind w:left="900" w:hanging="900"/>
        <w:jc w:val="both"/>
        <w:rPr>
          <w:sz w:val="22"/>
          <w:szCs w:val="22"/>
        </w:rPr>
      </w:pPr>
      <w:r w:rsidRPr="004729AA">
        <w:rPr>
          <w:sz w:val="22"/>
          <w:szCs w:val="22"/>
        </w:rPr>
        <w:t>8.1</w:t>
      </w:r>
      <w:r w:rsidR="006E7277" w:rsidRPr="004729AA">
        <w:rPr>
          <w:sz w:val="22"/>
          <w:szCs w:val="22"/>
        </w:rPr>
        <w:t>2</w:t>
      </w:r>
      <w:r w:rsidRPr="004729AA">
        <w:rPr>
          <w:sz w:val="22"/>
          <w:szCs w:val="22"/>
        </w:rPr>
        <w:t>.1</w:t>
      </w:r>
      <w:r w:rsidRPr="004729AA">
        <w:rPr>
          <w:b/>
          <w:sz w:val="22"/>
          <w:szCs w:val="22"/>
        </w:rPr>
        <w:tab/>
      </w:r>
      <w:r w:rsidRPr="004729AA">
        <w:rPr>
          <w:sz w:val="22"/>
          <w:szCs w:val="22"/>
        </w:rPr>
        <w:t xml:space="preserve">Where an individual with important information to contribute to the review is unable to participate in a Reflective Learning Workshop, arrangements may be made to </w:t>
      </w:r>
      <w:r w:rsidRPr="004729AA">
        <w:rPr>
          <w:sz w:val="22"/>
          <w:szCs w:val="22"/>
        </w:rPr>
        <w:lastRenderedPageBreak/>
        <w:t xml:space="preserve">facilitate a conversation with the Lead Reviewer to enable them to contribute to the learning. </w:t>
      </w:r>
    </w:p>
    <w:p w14:paraId="5A38428A" w14:textId="77777777" w:rsidR="00054A3C" w:rsidRPr="004729AA" w:rsidRDefault="00054A3C" w:rsidP="004729AA">
      <w:pPr>
        <w:pStyle w:val="Default"/>
        <w:ind w:left="900" w:hanging="900"/>
        <w:jc w:val="both"/>
        <w:rPr>
          <w:sz w:val="22"/>
          <w:szCs w:val="22"/>
        </w:rPr>
      </w:pPr>
    </w:p>
    <w:p w14:paraId="3B5D86B1" w14:textId="77777777" w:rsidR="00054A3C" w:rsidRPr="004729AA" w:rsidRDefault="00054A3C" w:rsidP="004729AA">
      <w:pPr>
        <w:pStyle w:val="Default"/>
        <w:ind w:left="900" w:hanging="900"/>
        <w:jc w:val="both"/>
        <w:rPr>
          <w:sz w:val="22"/>
          <w:szCs w:val="22"/>
        </w:rPr>
      </w:pPr>
      <w:r w:rsidRPr="004729AA">
        <w:rPr>
          <w:sz w:val="22"/>
          <w:szCs w:val="22"/>
        </w:rPr>
        <w:t>8.1</w:t>
      </w:r>
      <w:r w:rsidR="006E7277" w:rsidRPr="004729AA">
        <w:rPr>
          <w:sz w:val="22"/>
          <w:szCs w:val="22"/>
        </w:rPr>
        <w:t>2</w:t>
      </w:r>
      <w:r w:rsidRPr="004729AA">
        <w:rPr>
          <w:sz w:val="22"/>
          <w:szCs w:val="22"/>
        </w:rPr>
        <w:t>.2</w:t>
      </w:r>
      <w:r w:rsidRPr="004729AA">
        <w:rPr>
          <w:sz w:val="22"/>
          <w:szCs w:val="22"/>
        </w:rPr>
        <w:tab/>
        <w:t>Depending on the methodology used, the Lead Reviewer may wish to meet with individual practitioners prior to the</w:t>
      </w:r>
      <w:r w:rsidR="00A463F3" w:rsidRPr="004729AA">
        <w:rPr>
          <w:sz w:val="22"/>
          <w:szCs w:val="22"/>
        </w:rPr>
        <w:t xml:space="preserve"> Reflective L</w:t>
      </w:r>
      <w:r w:rsidRPr="004729AA">
        <w:rPr>
          <w:sz w:val="22"/>
          <w:szCs w:val="22"/>
        </w:rPr>
        <w:t xml:space="preserve">earning </w:t>
      </w:r>
      <w:r w:rsidR="00A463F3" w:rsidRPr="004729AA">
        <w:rPr>
          <w:sz w:val="22"/>
          <w:szCs w:val="22"/>
        </w:rPr>
        <w:t>W</w:t>
      </w:r>
      <w:r w:rsidRPr="004729AA">
        <w:rPr>
          <w:sz w:val="22"/>
          <w:szCs w:val="22"/>
        </w:rPr>
        <w:t>orkshop.</w:t>
      </w:r>
    </w:p>
    <w:p w14:paraId="0E0516FC" w14:textId="77777777" w:rsidR="00054A3C" w:rsidRPr="004729AA" w:rsidRDefault="00054A3C" w:rsidP="004729AA">
      <w:pPr>
        <w:pStyle w:val="Default"/>
        <w:ind w:left="900" w:hanging="900"/>
        <w:jc w:val="both"/>
        <w:rPr>
          <w:sz w:val="22"/>
          <w:szCs w:val="22"/>
        </w:rPr>
      </w:pPr>
    </w:p>
    <w:p w14:paraId="744F7D7D" w14:textId="77777777" w:rsidR="00054A3C" w:rsidRPr="004729AA" w:rsidRDefault="00054A3C" w:rsidP="004729AA">
      <w:pPr>
        <w:pStyle w:val="Heading2"/>
        <w:spacing w:before="0" w:line="240" w:lineRule="auto"/>
        <w:ind w:left="900" w:hanging="900"/>
        <w:rPr>
          <w:rFonts w:cs="Arial"/>
          <w:sz w:val="22"/>
          <w:szCs w:val="22"/>
        </w:rPr>
      </w:pPr>
      <w:bookmarkStart w:id="56" w:name="_Toc181887863"/>
      <w:r w:rsidRPr="004729AA">
        <w:rPr>
          <w:rFonts w:cs="Arial"/>
          <w:color w:val="000000" w:themeColor="text1"/>
          <w:sz w:val="22"/>
          <w:szCs w:val="22"/>
        </w:rPr>
        <w:t>8.1</w:t>
      </w:r>
      <w:r w:rsidR="006E7277" w:rsidRPr="004729AA">
        <w:rPr>
          <w:rFonts w:cs="Arial"/>
          <w:color w:val="000000" w:themeColor="text1"/>
          <w:sz w:val="22"/>
          <w:szCs w:val="22"/>
        </w:rPr>
        <w:t>3</w:t>
      </w:r>
      <w:r w:rsidRPr="004729AA">
        <w:rPr>
          <w:rFonts w:cs="Arial"/>
          <w:color w:val="000000" w:themeColor="text1"/>
          <w:sz w:val="22"/>
          <w:szCs w:val="22"/>
        </w:rPr>
        <w:tab/>
        <w:t>Practitioner Feedback</w:t>
      </w:r>
      <w:bookmarkEnd w:id="56"/>
      <w:r w:rsidRPr="004729AA">
        <w:rPr>
          <w:rFonts w:cs="Arial"/>
          <w:color w:val="000000" w:themeColor="text1"/>
          <w:sz w:val="22"/>
          <w:szCs w:val="22"/>
        </w:rPr>
        <w:t xml:space="preserve"> </w:t>
      </w:r>
    </w:p>
    <w:p w14:paraId="288E0A3D" w14:textId="77777777" w:rsidR="00054A3C" w:rsidRPr="004729AA" w:rsidRDefault="00054A3C" w:rsidP="004729AA">
      <w:pPr>
        <w:pStyle w:val="Default"/>
        <w:tabs>
          <w:tab w:val="left" w:pos="709"/>
        </w:tabs>
        <w:ind w:left="900" w:hanging="900"/>
        <w:jc w:val="both"/>
        <w:rPr>
          <w:b/>
          <w:sz w:val="22"/>
          <w:szCs w:val="22"/>
        </w:rPr>
      </w:pPr>
    </w:p>
    <w:p w14:paraId="6C2B9A4D" w14:textId="77777777" w:rsidR="00054A3C" w:rsidRPr="004729AA" w:rsidRDefault="00054A3C" w:rsidP="004729AA">
      <w:pPr>
        <w:pStyle w:val="Default"/>
        <w:ind w:left="900" w:hanging="900"/>
        <w:jc w:val="both"/>
        <w:rPr>
          <w:sz w:val="22"/>
          <w:szCs w:val="22"/>
        </w:rPr>
      </w:pPr>
      <w:r w:rsidRPr="004729AA">
        <w:rPr>
          <w:sz w:val="22"/>
          <w:szCs w:val="22"/>
        </w:rPr>
        <w:t>8.1</w:t>
      </w:r>
      <w:r w:rsidR="006E7277" w:rsidRPr="004729AA">
        <w:rPr>
          <w:sz w:val="22"/>
          <w:szCs w:val="22"/>
        </w:rPr>
        <w:t>3</w:t>
      </w:r>
      <w:r w:rsidRPr="004729AA">
        <w:rPr>
          <w:sz w:val="22"/>
          <w:szCs w:val="22"/>
        </w:rPr>
        <w:t>.1</w:t>
      </w:r>
      <w:r w:rsidRPr="004729AA">
        <w:rPr>
          <w:sz w:val="22"/>
          <w:szCs w:val="22"/>
        </w:rPr>
        <w:tab/>
        <w:t xml:space="preserve">Practitioners who have participated in the review will </w:t>
      </w:r>
      <w:r w:rsidR="00B21716" w:rsidRPr="004729AA">
        <w:rPr>
          <w:sz w:val="22"/>
          <w:szCs w:val="22"/>
        </w:rPr>
        <w:t xml:space="preserve">often </w:t>
      </w:r>
      <w:r w:rsidRPr="004729AA">
        <w:rPr>
          <w:sz w:val="22"/>
          <w:szCs w:val="22"/>
        </w:rPr>
        <w:t xml:space="preserve">be invited to </w:t>
      </w:r>
      <w:r w:rsidR="00481FFE" w:rsidRPr="004729AA">
        <w:rPr>
          <w:sz w:val="22"/>
          <w:szCs w:val="22"/>
        </w:rPr>
        <w:t xml:space="preserve">provide </w:t>
      </w:r>
      <w:r w:rsidRPr="004729AA">
        <w:rPr>
          <w:sz w:val="22"/>
          <w:szCs w:val="22"/>
        </w:rPr>
        <w:t xml:space="preserve">feedback towards the end of the </w:t>
      </w:r>
      <w:r w:rsidR="00481FFE" w:rsidRPr="004729AA">
        <w:rPr>
          <w:sz w:val="22"/>
          <w:szCs w:val="22"/>
        </w:rPr>
        <w:t xml:space="preserve">review </w:t>
      </w:r>
      <w:r w:rsidRPr="004729AA">
        <w:rPr>
          <w:sz w:val="22"/>
          <w:szCs w:val="22"/>
        </w:rPr>
        <w:t xml:space="preserve">process. The Lead Reviewer / Review Team will share the learning that has been identified and provide practitioners with an opportunity to comment on the accuracy of the analysis before the review report is finalised. Practitioners may also be invited to consider how learning can be transposed into practice on a </w:t>
      </w:r>
      <w:proofErr w:type="gramStart"/>
      <w:r w:rsidRPr="004729AA">
        <w:rPr>
          <w:sz w:val="22"/>
          <w:szCs w:val="22"/>
        </w:rPr>
        <w:t>day to day</w:t>
      </w:r>
      <w:proofErr w:type="gramEnd"/>
      <w:r w:rsidRPr="004729AA">
        <w:rPr>
          <w:sz w:val="22"/>
          <w:szCs w:val="22"/>
        </w:rPr>
        <w:t xml:space="preserve"> basis and practical issues around the implementation of possible improvements.</w:t>
      </w:r>
    </w:p>
    <w:p w14:paraId="5FCB7B80" w14:textId="77777777" w:rsidR="00DA3BD9" w:rsidRPr="004729AA" w:rsidRDefault="00DA3BD9" w:rsidP="004729AA">
      <w:pPr>
        <w:pStyle w:val="Default"/>
        <w:tabs>
          <w:tab w:val="left" w:pos="709"/>
          <w:tab w:val="left" w:pos="851"/>
        </w:tabs>
        <w:ind w:left="900" w:hanging="900"/>
        <w:jc w:val="both"/>
        <w:rPr>
          <w:sz w:val="22"/>
          <w:szCs w:val="22"/>
        </w:rPr>
      </w:pPr>
    </w:p>
    <w:p w14:paraId="1C4DBD56" w14:textId="77777777" w:rsidR="00272AFE" w:rsidRPr="004729AA" w:rsidRDefault="00DA3BD9" w:rsidP="004729AA">
      <w:pPr>
        <w:pStyle w:val="Default"/>
        <w:ind w:left="900" w:hanging="900"/>
        <w:jc w:val="both"/>
        <w:rPr>
          <w:sz w:val="22"/>
          <w:szCs w:val="22"/>
        </w:rPr>
      </w:pPr>
      <w:r w:rsidRPr="004729AA">
        <w:rPr>
          <w:sz w:val="22"/>
          <w:szCs w:val="22"/>
        </w:rPr>
        <w:t>8.1</w:t>
      </w:r>
      <w:r w:rsidR="006E7277" w:rsidRPr="004729AA">
        <w:rPr>
          <w:sz w:val="22"/>
          <w:szCs w:val="22"/>
        </w:rPr>
        <w:t>3</w:t>
      </w:r>
      <w:r w:rsidRPr="004729AA">
        <w:rPr>
          <w:sz w:val="22"/>
          <w:szCs w:val="22"/>
        </w:rPr>
        <w:t>.2</w:t>
      </w:r>
      <w:r w:rsidRPr="004729AA">
        <w:rPr>
          <w:sz w:val="22"/>
          <w:szCs w:val="22"/>
        </w:rPr>
        <w:tab/>
      </w:r>
      <w:r w:rsidR="00272AFE" w:rsidRPr="004729AA">
        <w:rPr>
          <w:sz w:val="22"/>
          <w:szCs w:val="22"/>
        </w:rPr>
        <w:t xml:space="preserve">This </w:t>
      </w:r>
      <w:r w:rsidR="00481FFE" w:rsidRPr="004729AA">
        <w:rPr>
          <w:sz w:val="22"/>
          <w:szCs w:val="22"/>
        </w:rPr>
        <w:t xml:space="preserve">Practitioner Feedback may take place in a </w:t>
      </w:r>
      <w:r w:rsidRPr="004729AA">
        <w:rPr>
          <w:sz w:val="22"/>
          <w:szCs w:val="22"/>
        </w:rPr>
        <w:t>‘</w:t>
      </w:r>
      <w:r w:rsidR="00272AFE" w:rsidRPr="004729AA">
        <w:rPr>
          <w:sz w:val="22"/>
          <w:szCs w:val="22"/>
        </w:rPr>
        <w:t>face</w:t>
      </w:r>
      <w:r w:rsidRPr="004729AA">
        <w:rPr>
          <w:sz w:val="22"/>
          <w:szCs w:val="22"/>
        </w:rPr>
        <w:t xml:space="preserve"> </w:t>
      </w:r>
      <w:r w:rsidR="00272AFE" w:rsidRPr="004729AA">
        <w:rPr>
          <w:sz w:val="22"/>
          <w:szCs w:val="22"/>
        </w:rPr>
        <w:t>to</w:t>
      </w:r>
      <w:r w:rsidRPr="004729AA">
        <w:rPr>
          <w:sz w:val="22"/>
          <w:szCs w:val="22"/>
        </w:rPr>
        <w:t xml:space="preserve"> </w:t>
      </w:r>
      <w:r w:rsidR="00272AFE" w:rsidRPr="004729AA">
        <w:rPr>
          <w:sz w:val="22"/>
          <w:szCs w:val="22"/>
        </w:rPr>
        <w:t>face</w:t>
      </w:r>
      <w:r w:rsidRPr="004729AA">
        <w:rPr>
          <w:sz w:val="22"/>
          <w:szCs w:val="22"/>
        </w:rPr>
        <w:t>’</w:t>
      </w:r>
      <w:r w:rsidR="00481FFE" w:rsidRPr="004729AA">
        <w:rPr>
          <w:sz w:val="22"/>
          <w:szCs w:val="22"/>
        </w:rPr>
        <w:t xml:space="preserve"> or </w:t>
      </w:r>
      <w:r w:rsidR="00477F5C" w:rsidRPr="004729AA">
        <w:rPr>
          <w:sz w:val="22"/>
          <w:szCs w:val="22"/>
        </w:rPr>
        <w:t>virtual</w:t>
      </w:r>
      <w:r w:rsidR="00481FFE" w:rsidRPr="004729AA">
        <w:rPr>
          <w:sz w:val="22"/>
          <w:szCs w:val="22"/>
        </w:rPr>
        <w:t xml:space="preserve"> meeting</w:t>
      </w:r>
      <w:r w:rsidRPr="004729AA">
        <w:rPr>
          <w:sz w:val="22"/>
          <w:szCs w:val="22"/>
        </w:rPr>
        <w:t>,</w:t>
      </w:r>
      <w:r w:rsidR="00477F5C" w:rsidRPr="004729AA">
        <w:rPr>
          <w:sz w:val="22"/>
          <w:szCs w:val="22"/>
        </w:rPr>
        <w:t xml:space="preserve"> or through formal consultation. </w:t>
      </w:r>
      <w:r w:rsidR="00272AFE" w:rsidRPr="004729AA">
        <w:rPr>
          <w:color w:val="8064A2"/>
          <w:sz w:val="22"/>
          <w:szCs w:val="22"/>
        </w:rPr>
        <w:t xml:space="preserve"> </w:t>
      </w:r>
      <w:r w:rsidR="00272AFE" w:rsidRPr="004729AA">
        <w:rPr>
          <w:sz w:val="22"/>
          <w:szCs w:val="22"/>
        </w:rPr>
        <w:t xml:space="preserve"> </w:t>
      </w:r>
    </w:p>
    <w:p w14:paraId="6D654BEE" w14:textId="77777777" w:rsidR="00054A3C" w:rsidRPr="00984366" w:rsidRDefault="00D85658" w:rsidP="004729AA">
      <w:pPr>
        <w:pStyle w:val="Heading1"/>
        <w:pBdr>
          <w:bottom w:val="single" w:sz="4" w:space="1" w:color="auto"/>
        </w:pBdr>
        <w:spacing w:before="0" w:line="240" w:lineRule="auto"/>
        <w:ind w:left="900" w:hanging="900"/>
        <w:jc w:val="both"/>
        <w:rPr>
          <w:color w:val="000000"/>
        </w:rPr>
      </w:pPr>
      <w:bookmarkStart w:id="57" w:name="_Hlk117312848"/>
      <w:r w:rsidRPr="004729AA">
        <w:rPr>
          <w:rFonts w:cs="Arial"/>
          <w:color w:val="000000"/>
          <w:sz w:val="22"/>
          <w:szCs w:val="22"/>
        </w:rPr>
        <w:br w:type="page"/>
      </w:r>
      <w:bookmarkStart w:id="58" w:name="_Toc181887864"/>
      <w:r w:rsidR="00054A3C" w:rsidRPr="00984366">
        <w:rPr>
          <w:color w:val="000000"/>
        </w:rPr>
        <w:lastRenderedPageBreak/>
        <w:t>9.</w:t>
      </w:r>
      <w:r w:rsidR="00054A3C" w:rsidRPr="00984366">
        <w:rPr>
          <w:color w:val="000000"/>
        </w:rPr>
        <w:tab/>
        <w:t>The Report</w:t>
      </w:r>
      <w:bookmarkEnd w:id="58"/>
    </w:p>
    <w:p w14:paraId="621ED26F" w14:textId="77777777" w:rsidR="00054A3C" w:rsidRPr="00632D6D" w:rsidRDefault="00054A3C" w:rsidP="009C38F4">
      <w:pPr>
        <w:spacing w:after="0" w:line="240" w:lineRule="auto"/>
        <w:jc w:val="both"/>
        <w:rPr>
          <w:rFonts w:ascii="Arial" w:hAnsi="Arial" w:cs="Arial"/>
          <w:b/>
          <w:sz w:val="22"/>
        </w:rPr>
      </w:pPr>
    </w:p>
    <w:p w14:paraId="537BD898" w14:textId="77777777" w:rsidR="00054A3C" w:rsidRPr="00321F96" w:rsidRDefault="00054A3C" w:rsidP="009C38F4">
      <w:pPr>
        <w:pStyle w:val="Heading2"/>
        <w:spacing w:before="0" w:line="240" w:lineRule="auto"/>
        <w:ind w:left="900" w:hanging="900"/>
        <w:rPr>
          <w:color w:val="000000" w:themeColor="text1"/>
          <w:sz w:val="22"/>
          <w:szCs w:val="22"/>
        </w:rPr>
      </w:pPr>
      <w:bookmarkStart w:id="59" w:name="_Toc181887865"/>
      <w:r w:rsidRPr="00321F96">
        <w:rPr>
          <w:color w:val="000000" w:themeColor="text1"/>
          <w:sz w:val="22"/>
          <w:szCs w:val="22"/>
        </w:rPr>
        <w:t>9.1</w:t>
      </w:r>
      <w:r w:rsidRPr="00321F96">
        <w:rPr>
          <w:color w:val="000000" w:themeColor="text1"/>
          <w:sz w:val="22"/>
          <w:szCs w:val="22"/>
        </w:rPr>
        <w:tab/>
        <w:t>The Report</w:t>
      </w:r>
      <w:bookmarkEnd w:id="59"/>
    </w:p>
    <w:p w14:paraId="51312B1D" w14:textId="77777777" w:rsidR="00054A3C" w:rsidRPr="00632D6D" w:rsidRDefault="00054A3C" w:rsidP="009C38F4">
      <w:pPr>
        <w:spacing w:after="0" w:line="240" w:lineRule="auto"/>
        <w:ind w:left="851" w:hanging="851"/>
        <w:jc w:val="both"/>
        <w:rPr>
          <w:sz w:val="22"/>
        </w:rPr>
      </w:pPr>
    </w:p>
    <w:p w14:paraId="664FE6F4" w14:textId="77777777" w:rsidR="00054A3C" w:rsidRPr="00632D6D" w:rsidRDefault="00054A3C" w:rsidP="009C38F4">
      <w:pPr>
        <w:spacing w:after="0" w:line="240" w:lineRule="auto"/>
        <w:ind w:left="900" w:hanging="900"/>
        <w:jc w:val="both"/>
        <w:rPr>
          <w:rFonts w:ascii="Arial" w:hAnsi="Arial" w:cs="Arial"/>
          <w:sz w:val="22"/>
        </w:rPr>
      </w:pPr>
      <w:r w:rsidRPr="00632D6D">
        <w:rPr>
          <w:rFonts w:ascii="Arial" w:hAnsi="Arial" w:cs="Arial"/>
          <w:sz w:val="22"/>
        </w:rPr>
        <w:t>9.1.1</w:t>
      </w:r>
      <w:r w:rsidRPr="00632D6D">
        <w:rPr>
          <w:rFonts w:ascii="Arial" w:hAnsi="Arial" w:cs="Arial"/>
          <w:sz w:val="22"/>
        </w:rPr>
        <w:tab/>
      </w:r>
      <w:r w:rsidR="0041083A">
        <w:rPr>
          <w:rFonts w:ascii="Arial" w:hAnsi="Arial" w:cs="Arial"/>
          <w:sz w:val="22"/>
        </w:rPr>
        <w:t>Safeguarding Partners are required to publish the learning from all L</w:t>
      </w:r>
      <w:r w:rsidR="006C41FD">
        <w:rPr>
          <w:rFonts w:ascii="Arial" w:hAnsi="Arial" w:cs="Arial"/>
          <w:sz w:val="22"/>
        </w:rPr>
        <w:t>ocal Child Safeguarding Practice Reviews.</w:t>
      </w:r>
      <w:r w:rsidR="0041083A">
        <w:rPr>
          <w:rFonts w:ascii="Arial" w:hAnsi="Arial" w:cs="Arial"/>
          <w:sz w:val="22"/>
        </w:rPr>
        <w:t xml:space="preserve"> </w:t>
      </w:r>
      <w:r w:rsidRPr="00632D6D">
        <w:rPr>
          <w:rFonts w:ascii="Arial" w:hAnsi="Arial" w:cs="Arial"/>
          <w:sz w:val="22"/>
        </w:rPr>
        <w:t xml:space="preserve">The Lead Reviewer will normally draft </w:t>
      </w:r>
      <w:r w:rsidR="0041083A">
        <w:rPr>
          <w:rFonts w:ascii="Arial" w:hAnsi="Arial" w:cs="Arial"/>
          <w:sz w:val="22"/>
        </w:rPr>
        <w:t>a</w:t>
      </w:r>
      <w:r w:rsidRPr="00632D6D">
        <w:rPr>
          <w:rFonts w:ascii="Arial" w:hAnsi="Arial" w:cs="Arial"/>
          <w:sz w:val="22"/>
        </w:rPr>
        <w:t xml:space="preserve"> formal report with publication in mind: </w:t>
      </w:r>
      <w:r w:rsidRPr="00C10A7E">
        <w:rPr>
          <w:rFonts w:ascii="Arial" w:hAnsi="Arial" w:cs="Arial"/>
          <w:i/>
          <w:color w:val="8064A2"/>
          <w:sz w:val="22"/>
        </w:rPr>
        <w:t>Guidance on Drafting the Report</w:t>
      </w:r>
      <w:r w:rsidRPr="00632D6D">
        <w:rPr>
          <w:rFonts w:ascii="Arial" w:hAnsi="Arial" w:cs="Arial"/>
          <w:sz w:val="22"/>
        </w:rPr>
        <w:t xml:space="preserve">, including good practice, is included </w:t>
      </w:r>
      <w:r w:rsidRPr="00836EDE">
        <w:rPr>
          <w:rFonts w:ascii="Arial" w:hAnsi="Arial" w:cs="Arial"/>
          <w:sz w:val="22"/>
        </w:rPr>
        <w:t xml:space="preserve">as </w:t>
      </w:r>
      <w:r w:rsidRPr="00EB7361">
        <w:rPr>
          <w:rFonts w:ascii="Arial" w:hAnsi="Arial" w:cs="Arial"/>
          <w:i/>
          <w:iCs/>
          <w:color w:val="8064A2"/>
          <w:sz w:val="22"/>
        </w:rPr>
        <w:t>Document 18</w:t>
      </w:r>
      <w:r w:rsidRPr="00632D6D">
        <w:rPr>
          <w:rFonts w:ascii="Arial" w:hAnsi="Arial" w:cs="Arial"/>
          <w:sz w:val="22"/>
        </w:rPr>
        <w:t>.</w:t>
      </w:r>
    </w:p>
    <w:p w14:paraId="225BFC4E" w14:textId="77777777" w:rsidR="00054A3C" w:rsidRPr="00632D6D" w:rsidRDefault="00054A3C" w:rsidP="009C38F4">
      <w:pPr>
        <w:spacing w:after="0" w:line="240" w:lineRule="auto"/>
        <w:ind w:left="900" w:hanging="900"/>
        <w:jc w:val="both"/>
        <w:rPr>
          <w:rFonts w:ascii="Arial" w:hAnsi="Arial" w:cs="Arial"/>
          <w:sz w:val="22"/>
        </w:rPr>
      </w:pPr>
    </w:p>
    <w:p w14:paraId="3DEAF1C3" w14:textId="77777777" w:rsidR="001E23C1" w:rsidRDefault="00054A3C" w:rsidP="009C38F4">
      <w:pPr>
        <w:spacing w:after="0" w:line="240" w:lineRule="auto"/>
        <w:ind w:left="900" w:hanging="900"/>
        <w:jc w:val="both"/>
        <w:rPr>
          <w:rFonts w:ascii="Arial" w:hAnsi="Arial" w:cs="Arial"/>
          <w:sz w:val="22"/>
        </w:rPr>
      </w:pPr>
      <w:r w:rsidRPr="00632D6D">
        <w:rPr>
          <w:rFonts w:ascii="Arial" w:hAnsi="Arial" w:cs="Arial"/>
          <w:sz w:val="22"/>
        </w:rPr>
        <w:t>9.1.2</w:t>
      </w:r>
      <w:r w:rsidR="001E23C1">
        <w:rPr>
          <w:rFonts w:ascii="Arial" w:hAnsi="Arial" w:cs="Arial"/>
          <w:sz w:val="22"/>
        </w:rPr>
        <w:tab/>
        <w:t xml:space="preserve">Reports should be focused and succinct. </w:t>
      </w:r>
      <w:r w:rsidR="007E30D2">
        <w:rPr>
          <w:rFonts w:ascii="Arial" w:hAnsi="Arial" w:cs="Arial"/>
          <w:sz w:val="22"/>
        </w:rPr>
        <w:t>They</w:t>
      </w:r>
      <w:r w:rsidR="001E23C1">
        <w:rPr>
          <w:rFonts w:ascii="Arial" w:hAnsi="Arial" w:cs="Arial"/>
          <w:sz w:val="22"/>
        </w:rPr>
        <w:t xml:space="preserve"> should contain enough information to provide a clear context for the learning and should reflect the perspective of the child and the family</w:t>
      </w:r>
      <w:r w:rsidR="007E30D2">
        <w:rPr>
          <w:rFonts w:ascii="Arial" w:hAnsi="Arial" w:cs="Arial"/>
          <w:sz w:val="22"/>
        </w:rPr>
        <w:t xml:space="preserve"> as well as </w:t>
      </w:r>
      <w:r w:rsidR="001E23C1">
        <w:rPr>
          <w:rFonts w:ascii="Arial" w:hAnsi="Arial" w:cs="Arial"/>
          <w:sz w:val="22"/>
        </w:rPr>
        <w:t>the views of practitioners. The</w:t>
      </w:r>
      <w:r w:rsidR="006D60F4">
        <w:rPr>
          <w:rFonts w:ascii="Arial" w:hAnsi="Arial" w:cs="Arial"/>
          <w:sz w:val="22"/>
        </w:rPr>
        <w:t xml:space="preserve"> report</w:t>
      </w:r>
      <w:r w:rsidR="001E23C1">
        <w:rPr>
          <w:rFonts w:ascii="Arial" w:hAnsi="Arial" w:cs="Arial"/>
          <w:sz w:val="22"/>
        </w:rPr>
        <w:t xml:space="preserve"> should focus on analysis of both practice and system issues and should clearly identify any learning arising from the review.</w:t>
      </w:r>
      <w:r w:rsidRPr="00632D6D">
        <w:rPr>
          <w:rFonts w:ascii="Arial" w:hAnsi="Arial" w:cs="Arial"/>
          <w:sz w:val="22"/>
        </w:rPr>
        <w:tab/>
      </w:r>
      <w:bookmarkStart w:id="60" w:name="_Hlk84927614"/>
    </w:p>
    <w:bookmarkEnd w:id="60"/>
    <w:p w14:paraId="79498CDE" w14:textId="77777777" w:rsidR="009226FC" w:rsidRDefault="009226FC" w:rsidP="009C38F4">
      <w:pPr>
        <w:spacing w:after="0" w:line="240" w:lineRule="auto"/>
        <w:ind w:left="851" w:hanging="851"/>
        <w:jc w:val="both"/>
        <w:rPr>
          <w:rFonts w:ascii="Arial" w:hAnsi="Arial" w:cs="Arial"/>
          <w:sz w:val="22"/>
        </w:rPr>
      </w:pPr>
    </w:p>
    <w:p w14:paraId="15AE2859" w14:textId="77777777" w:rsidR="00054A3C" w:rsidRPr="00632D6D" w:rsidRDefault="009226FC" w:rsidP="009C38F4">
      <w:pPr>
        <w:spacing w:after="0" w:line="240" w:lineRule="auto"/>
        <w:ind w:left="900" w:hanging="900"/>
        <w:jc w:val="both"/>
        <w:rPr>
          <w:rFonts w:ascii="Arial" w:hAnsi="Arial" w:cs="Arial"/>
          <w:sz w:val="22"/>
        </w:rPr>
      </w:pPr>
      <w:r>
        <w:rPr>
          <w:rFonts w:ascii="Arial" w:hAnsi="Arial" w:cs="Arial"/>
          <w:sz w:val="22"/>
        </w:rPr>
        <w:t>9.1.3</w:t>
      </w:r>
      <w:r>
        <w:rPr>
          <w:rFonts w:ascii="Arial" w:hAnsi="Arial" w:cs="Arial"/>
          <w:sz w:val="22"/>
        </w:rPr>
        <w:tab/>
      </w:r>
      <w:r w:rsidR="00054A3C" w:rsidRPr="00632D6D">
        <w:rPr>
          <w:rFonts w:ascii="Arial" w:hAnsi="Arial" w:cs="Arial"/>
          <w:sz w:val="22"/>
        </w:rPr>
        <w:t>Reports should meet any requirements specified in the agreed Terms of Reference for the review and, as a minimum, should also succinctly include</w:t>
      </w:r>
      <w:r w:rsidR="00F47E70">
        <w:rPr>
          <w:rStyle w:val="FootnoteReference"/>
          <w:rFonts w:ascii="Arial" w:hAnsi="Arial" w:cs="Arial"/>
          <w:sz w:val="22"/>
        </w:rPr>
        <w:footnoteReference w:id="13"/>
      </w:r>
      <w:r w:rsidR="00054A3C" w:rsidRPr="00632D6D">
        <w:rPr>
          <w:rFonts w:ascii="Arial" w:hAnsi="Arial" w:cs="Arial"/>
          <w:sz w:val="22"/>
        </w:rPr>
        <w:t>:</w:t>
      </w:r>
    </w:p>
    <w:p w14:paraId="554E9002" w14:textId="77777777" w:rsidR="00054A3C" w:rsidRPr="00632D6D" w:rsidRDefault="00054A3C" w:rsidP="009C38F4">
      <w:pPr>
        <w:pStyle w:val="ListParagraph"/>
        <w:numPr>
          <w:ilvl w:val="0"/>
          <w:numId w:val="11"/>
        </w:numPr>
        <w:spacing w:after="0" w:line="240" w:lineRule="auto"/>
        <w:ind w:left="1260"/>
        <w:jc w:val="both"/>
        <w:rPr>
          <w:rFonts w:ascii="Arial" w:hAnsi="Arial" w:cs="Arial"/>
          <w:sz w:val="22"/>
        </w:rPr>
      </w:pPr>
      <w:r w:rsidRPr="00632D6D">
        <w:rPr>
          <w:rFonts w:ascii="Arial" w:hAnsi="Arial" w:cs="Arial"/>
          <w:sz w:val="22"/>
        </w:rPr>
        <w:t xml:space="preserve">a brief overview of what happened and the key circumstances, background and context of the case. This should be concise but sufficient to understand the context for the learning and </w:t>
      </w:r>
      <w:proofErr w:type="gramStart"/>
      <w:r w:rsidRPr="00632D6D">
        <w:rPr>
          <w:rFonts w:ascii="Arial" w:hAnsi="Arial" w:cs="Arial"/>
          <w:sz w:val="22"/>
        </w:rPr>
        <w:t>recommendations;</w:t>
      </w:r>
      <w:proofErr w:type="gramEnd"/>
    </w:p>
    <w:p w14:paraId="41F786FA"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a</w:t>
      </w:r>
      <w:r w:rsidR="009226FC">
        <w:rPr>
          <w:rFonts w:ascii="Arial" w:hAnsi="Arial" w:cs="Arial"/>
          <w:sz w:val="22"/>
        </w:rPr>
        <w:t xml:space="preserve">n analysis </w:t>
      </w:r>
      <w:r w:rsidRPr="00632D6D">
        <w:rPr>
          <w:rFonts w:ascii="Arial" w:hAnsi="Arial" w:cs="Arial"/>
          <w:sz w:val="22"/>
        </w:rPr>
        <w:t xml:space="preserve">of </w:t>
      </w:r>
      <w:r w:rsidRPr="009226FC">
        <w:rPr>
          <w:rFonts w:ascii="Arial" w:hAnsi="Arial" w:cs="Arial"/>
          <w:b/>
          <w:bCs/>
          <w:i/>
          <w:iCs/>
          <w:sz w:val="22"/>
          <w:u w:val="single"/>
        </w:rPr>
        <w:t>why</w:t>
      </w:r>
      <w:r w:rsidRPr="00632D6D">
        <w:rPr>
          <w:rFonts w:ascii="Arial" w:hAnsi="Arial" w:cs="Arial"/>
          <w:sz w:val="22"/>
        </w:rPr>
        <w:t xml:space="preserve"> relevant decisions by professionals were taken</w:t>
      </w:r>
      <w:r w:rsidR="006D60F4">
        <w:rPr>
          <w:rFonts w:ascii="Arial" w:hAnsi="Arial" w:cs="Arial"/>
          <w:sz w:val="22"/>
        </w:rPr>
        <w:t xml:space="preserve">, including the conditions in which practice took </w:t>
      </w:r>
      <w:proofErr w:type="gramStart"/>
      <w:r w:rsidR="006D60F4">
        <w:rPr>
          <w:rFonts w:ascii="Arial" w:hAnsi="Arial" w:cs="Arial"/>
          <w:sz w:val="22"/>
        </w:rPr>
        <w:t>place</w:t>
      </w:r>
      <w:r w:rsidRPr="00632D6D">
        <w:rPr>
          <w:rFonts w:ascii="Arial" w:hAnsi="Arial" w:cs="Arial"/>
          <w:sz w:val="22"/>
        </w:rPr>
        <w:t>;</w:t>
      </w:r>
      <w:proofErr w:type="gramEnd"/>
      <w:r w:rsidRPr="00632D6D">
        <w:rPr>
          <w:rFonts w:ascii="Arial" w:hAnsi="Arial" w:cs="Arial"/>
          <w:sz w:val="22"/>
        </w:rPr>
        <w:t xml:space="preserve"> </w:t>
      </w:r>
    </w:p>
    <w:p w14:paraId="5001EE06"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 xml:space="preserve">a critique of how agencies worked together and any shortcomings in </w:t>
      </w:r>
      <w:proofErr w:type="gramStart"/>
      <w:r w:rsidRPr="00632D6D">
        <w:rPr>
          <w:rFonts w:ascii="Arial" w:hAnsi="Arial" w:cs="Arial"/>
          <w:sz w:val="22"/>
        </w:rPr>
        <w:t>this;</w:t>
      </w:r>
      <w:proofErr w:type="gramEnd"/>
      <w:r w:rsidRPr="00632D6D">
        <w:rPr>
          <w:rFonts w:ascii="Arial" w:hAnsi="Arial" w:cs="Arial"/>
          <w:sz w:val="22"/>
        </w:rPr>
        <w:t xml:space="preserve"> </w:t>
      </w:r>
    </w:p>
    <w:p w14:paraId="751547C6"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 xml:space="preserve">whether any shortcomings identified are features of practice in </w:t>
      </w:r>
      <w:proofErr w:type="gramStart"/>
      <w:r w:rsidRPr="00632D6D">
        <w:rPr>
          <w:rFonts w:ascii="Arial" w:hAnsi="Arial" w:cs="Arial"/>
          <w:sz w:val="22"/>
        </w:rPr>
        <w:t>general;</w:t>
      </w:r>
      <w:proofErr w:type="gramEnd"/>
      <w:r w:rsidRPr="00632D6D">
        <w:rPr>
          <w:rFonts w:ascii="Arial" w:hAnsi="Arial" w:cs="Arial"/>
          <w:sz w:val="22"/>
        </w:rPr>
        <w:t xml:space="preserve"> </w:t>
      </w:r>
    </w:p>
    <w:p w14:paraId="4C6F70D6"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 xml:space="preserve">what would need to be done differently to prevent harm occurring to a child in similar </w:t>
      </w:r>
      <w:proofErr w:type="gramStart"/>
      <w:r w:rsidRPr="00632D6D">
        <w:rPr>
          <w:rFonts w:ascii="Arial" w:hAnsi="Arial" w:cs="Arial"/>
          <w:sz w:val="22"/>
        </w:rPr>
        <w:t>circumstances;</w:t>
      </w:r>
      <w:proofErr w:type="gramEnd"/>
      <w:r w:rsidRPr="00632D6D">
        <w:rPr>
          <w:rFonts w:ascii="Arial" w:hAnsi="Arial" w:cs="Arial"/>
          <w:sz w:val="22"/>
        </w:rPr>
        <w:t xml:space="preserve"> </w:t>
      </w:r>
    </w:p>
    <w:p w14:paraId="6A48AFF6"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examples of good practice</w:t>
      </w:r>
      <w:r w:rsidR="007E30D2">
        <w:rPr>
          <w:rFonts w:ascii="Arial" w:hAnsi="Arial" w:cs="Arial"/>
          <w:sz w:val="22"/>
        </w:rPr>
        <w:t>,</w:t>
      </w:r>
      <w:r w:rsidRPr="00632D6D">
        <w:rPr>
          <w:rFonts w:ascii="Arial" w:hAnsi="Arial" w:cs="Arial"/>
          <w:sz w:val="22"/>
        </w:rPr>
        <w:t xml:space="preserve"> </w:t>
      </w:r>
      <w:proofErr w:type="gramStart"/>
      <w:r w:rsidRPr="00632D6D">
        <w:rPr>
          <w:rFonts w:ascii="Arial" w:hAnsi="Arial" w:cs="Arial"/>
          <w:sz w:val="22"/>
        </w:rPr>
        <w:t>and</w:t>
      </w:r>
      <w:r w:rsidR="007E30D2">
        <w:rPr>
          <w:rFonts w:ascii="Arial" w:hAnsi="Arial" w:cs="Arial"/>
          <w:sz w:val="22"/>
        </w:rPr>
        <w:t>;</w:t>
      </w:r>
      <w:proofErr w:type="gramEnd"/>
      <w:r w:rsidRPr="00632D6D">
        <w:rPr>
          <w:rFonts w:ascii="Arial" w:hAnsi="Arial" w:cs="Arial"/>
          <w:sz w:val="22"/>
        </w:rPr>
        <w:t xml:space="preserve"> </w:t>
      </w:r>
    </w:p>
    <w:p w14:paraId="019351A1" w14:textId="77777777" w:rsidR="00054A3C" w:rsidRPr="00632D6D" w:rsidRDefault="00054A3C" w:rsidP="009C38F4">
      <w:pPr>
        <w:pStyle w:val="ListParagraph"/>
        <w:numPr>
          <w:ilvl w:val="0"/>
          <w:numId w:val="10"/>
        </w:numPr>
        <w:spacing w:after="0" w:line="240" w:lineRule="auto"/>
        <w:ind w:left="1260"/>
        <w:jc w:val="both"/>
        <w:rPr>
          <w:rFonts w:ascii="Arial" w:hAnsi="Arial" w:cs="Arial"/>
          <w:sz w:val="22"/>
        </w:rPr>
      </w:pPr>
      <w:r w:rsidRPr="00632D6D">
        <w:rPr>
          <w:rFonts w:ascii="Arial" w:hAnsi="Arial" w:cs="Arial"/>
          <w:sz w:val="22"/>
        </w:rPr>
        <w:t>what needs to happen to ensure that agencies learn from this case</w:t>
      </w:r>
      <w:r w:rsidR="007E30D2">
        <w:rPr>
          <w:rFonts w:ascii="Arial" w:hAnsi="Arial" w:cs="Arial"/>
          <w:sz w:val="22"/>
        </w:rPr>
        <w:t>.</w:t>
      </w:r>
      <w:r w:rsidR="005D7F23">
        <w:rPr>
          <w:rFonts w:ascii="Arial" w:hAnsi="Arial" w:cs="Arial"/>
          <w:sz w:val="22"/>
        </w:rPr>
        <w:t xml:space="preserve"> (</w:t>
      </w:r>
      <w:r w:rsidR="007E30D2">
        <w:rPr>
          <w:rFonts w:ascii="Arial" w:hAnsi="Arial" w:cs="Arial"/>
          <w:sz w:val="22"/>
        </w:rPr>
        <w:t>T</w:t>
      </w:r>
      <w:r w:rsidR="005D7F23">
        <w:rPr>
          <w:rFonts w:ascii="Arial" w:hAnsi="Arial" w:cs="Arial"/>
          <w:sz w:val="22"/>
        </w:rPr>
        <w:t>his should include local learning as well as any implications for national policy and practice)</w:t>
      </w:r>
      <w:r w:rsidRPr="00632D6D">
        <w:rPr>
          <w:rFonts w:ascii="Arial" w:hAnsi="Arial" w:cs="Arial"/>
          <w:sz w:val="22"/>
        </w:rPr>
        <w:t xml:space="preserve">. </w:t>
      </w:r>
    </w:p>
    <w:p w14:paraId="0BAF3820" w14:textId="77777777" w:rsidR="00054A3C" w:rsidRPr="00632D6D" w:rsidRDefault="00054A3C" w:rsidP="009C38F4">
      <w:pPr>
        <w:pStyle w:val="ListParagraph"/>
        <w:spacing w:after="0" w:line="240" w:lineRule="auto"/>
        <w:ind w:left="1080"/>
        <w:jc w:val="both"/>
        <w:rPr>
          <w:rFonts w:ascii="Arial" w:hAnsi="Arial" w:cs="Arial"/>
          <w:sz w:val="22"/>
        </w:rPr>
      </w:pPr>
    </w:p>
    <w:p w14:paraId="5C08E4AA" w14:textId="77777777" w:rsidR="00054A3C" w:rsidRPr="00632D6D" w:rsidRDefault="00054A3C" w:rsidP="009C38F4">
      <w:pPr>
        <w:spacing w:after="0" w:line="240" w:lineRule="auto"/>
        <w:ind w:left="900" w:hanging="900"/>
        <w:jc w:val="both"/>
        <w:rPr>
          <w:rFonts w:ascii="Arial" w:hAnsi="Arial" w:cs="Arial"/>
          <w:sz w:val="22"/>
        </w:rPr>
      </w:pPr>
      <w:r w:rsidRPr="00632D6D">
        <w:rPr>
          <w:rFonts w:ascii="Arial" w:hAnsi="Arial" w:cs="Arial"/>
          <w:sz w:val="22"/>
        </w:rPr>
        <w:t>9.1.</w:t>
      </w:r>
      <w:r w:rsidR="009226FC">
        <w:rPr>
          <w:rFonts w:ascii="Arial" w:hAnsi="Arial" w:cs="Arial"/>
          <w:sz w:val="22"/>
        </w:rPr>
        <w:t>4</w:t>
      </w:r>
      <w:r w:rsidRPr="00632D6D">
        <w:rPr>
          <w:rFonts w:ascii="Arial" w:hAnsi="Arial" w:cs="Arial"/>
          <w:sz w:val="22"/>
        </w:rPr>
        <w:tab/>
        <w:t xml:space="preserve">Reports should </w:t>
      </w:r>
      <w:r w:rsidR="00DD2FFD">
        <w:rPr>
          <w:rFonts w:ascii="Arial" w:hAnsi="Arial" w:cs="Arial"/>
          <w:sz w:val="22"/>
        </w:rPr>
        <w:t xml:space="preserve">not contain information that could be harmful to any individual if made public. </w:t>
      </w:r>
      <w:r w:rsidRPr="00632D6D">
        <w:rPr>
          <w:rFonts w:ascii="Arial" w:hAnsi="Arial" w:cs="Arial"/>
          <w:sz w:val="22"/>
        </w:rPr>
        <w:t xml:space="preserve">Information should be appropriately anonymised and very intimate and personal detail of the family’s life should be kept to a minimum to reduce the sensitivity of publication. </w:t>
      </w:r>
    </w:p>
    <w:p w14:paraId="5C392636" w14:textId="77777777" w:rsidR="00054A3C" w:rsidRPr="00632D6D" w:rsidRDefault="00054A3C" w:rsidP="009C38F4">
      <w:pPr>
        <w:spacing w:after="0" w:line="240" w:lineRule="auto"/>
        <w:ind w:left="900" w:hanging="900"/>
        <w:jc w:val="both"/>
        <w:rPr>
          <w:rFonts w:ascii="Arial" w:hAnsi="Arial" w:cs="Arial"/>
          <w:sz w:val="22"/>
        </w:rPr>
      </w:pPr>
    </w:p>
    <w:p w14:paraId="177BBCB0" w14:textId="77777777" w:rsidR="00283E94" w:rsidRDefault="00054A3C" w:rsidP="009C38F4">
      <w:pPr>
        <w:spacing w:after="0" w:line="240" w:lineRule="auto"/>
        <w:ind w:left="900" w:hanging="900"/>
        <w:jc w:val="both"/>
        <w:rPr>
          <w:rFonts w:ascii="Arial" w:hAnsi="Arial" w:cs="Arial"/>
          <w:sz w:val="22"/>
        </w:rPr>
      </w:pPr>
      <w:r w:rsidRPr="00632D6D">
        <w:rPr>
          <w:rFonts w:ascii="Arial" w:hAnsi="Arial" w:cs="Arial"/>
          <w:sz w:val="22"/>
        </w:rPr>
        <w:t>9.1.</w:t>
      </w:r>
      <w:r w:rsidR="009226FC">
        <w:rPr>
          <w:rFonts w:ascii="Arial" w:hAnsi="Arial" w:cs="Arial"/>
          <w:sz w:val="22"/>
        </w:rPr>
        <w:t>5</w:t>
      </w:r>
      <w:r w:rsidRPr="00632D6D">
        <w:rPr>
          <w:rFonts w:ascii="Arial" w:hAnsi="Arial" w:cs="Arial"/>
          <w:sz w:val="22"/>
        </w:rPr>
        <w:tab/>
      </w:r>
      <w:r w:rsidR="00283E94">
        <w:rPr>
          <w:rFonts w:ascii="Arial" w:hAnsi="Arial" w:cs="Arial"/>
          <w:sz w:val="22"/>
        </w:rPr>
        <w:t xml:space="preserve">Where the views of surviving children or </w:t>
      </w:r>
      <w:r w:rsidR="00283E94" w:rsidRPr="00883C17">
        <w:rPr>
          <w:rFonts w:ascii="Arial" w:hAnsi="Arial" w:cs="Arial"/>
          <w:sz w:val="22"/>
        </w:rPr>
        <w:t xml:space="preserve">family members </w:t>
      </w:r>
      <w:r w:rsidR="00283E94">
        <w:rPr>
          <w:rFonts w:ascii="Arial" w:hAnsi="Arial" w:cs="Arial"/>
          <w:sz w:val="22"/>
        </w:rPr>
        <w:t>have not been included in the review, a short statement should be included detailing the reasons why.</w:t>
      </w:r>
    </w:p>
    <w:p w14:paraId="010261F7" w14:textId="77777777" w:rsidR="00283E94" w:rsidRDefault="00283E94" w:rsidP="009C38F4">
      <w:pPr>
        <w:spacing w:after="0" w:line="240" w:lineRule="auto"/>
        <w:ind w:left="900" w:hanging="900"/>
        <w:jc w:val="both"/>
        <w:rPr>
          <w:rFonts w:ascii="Arial" w:hAnsi="Arial" w:cs="Arial"/>
          <w:sz w:val="22"/>
        </w:rPr>
      </w:pPr>
    </w:p>
    <w:p w14:paraId="5374F2C8" w14:textId="77777777" w:rsidR="00054A3C" w:rsidRPr="00632D6D" w:rsidRDefault="00283E94" w:rsidP="009C38F4">
      <w:pPr>
        <w:spacing w:after="0" w:line="240" w:lineRule="auto"/>
        <w:ind w:left="900" w:hanging="900"/>
        <w:jc w:val="both"/>
        <w:rPr>
          <w:rFonts w:ascii="Arial" w:hAnsi="Arial" w:cs="Arial"/>
          <w:sz w:val="22"/>
        </w:rPr>
      </w:pPr>
      <w:r>
        <w:rPr>
          <w:rFonts w:ascii="Arial" w:hAnsi="Arial" w:cs="Arial"/>
          <w:sz w:val="22"/>
        </w:rPr>
        <w:t>9.1.</w:t>
      </w:r>
      <w:r w:rsidR="009226FC">
        <w:rPr>
          <w:rFonts w:ascii="Arial" w:hAnsi="Arial" w:cs="Arial"/>
          <w:sz w:val="22"/>
        </w:rPr>
        <w:t>6</w:t>
      </w:r>
      <w:r>
        <w:rPr>
          <w:rFonts w:ascii="Arial" w:hAnsi="Arial" w:cs="Arial"/>
          <w:sz w:val="22"/>
        </w:rPr>
        <w:tab/>
      </w:r>
      <w:r w:rsidR="00054A3C" w:rsidRPr="00632D6D">
        <w:rPr>
          <w:rFonts w:ascii="Arial" w:hAnsi="Arial" w:cs="Arial"/>
          <w:sz w:val="22"/>
        </w:rPr>
        <w:t xml:space="preserve">The Review Team will be responsible for ensuring the draft report has met the agreed </w:t>
      </w:r>
      <w:r w:rsidR="007A4033">
        <w:rPr>
          <w:rFonts w:ascii="Arial" w:hAnsi="Arial" w:cs="Arial"/>
          <w:sz w:val="22"/>
        </w:rPr>
        <w:t>T</w:t>
      </w:r>
      <w:r w:rsidR="00054A3C" w:rsidRPr="00632D6D">
        <w:rPr>
          <w:rFonts w:ascii="Arial" w:hAnsi="Arial" w:cs="Arial"/>
          <w:sz w:val="22"/>
        </w:rPr>
        <w:t xml:space="preserve">erms of </w:t>
      </w:r>
      <w:r w:rsidR="007A4033">
        <w:rPr>
          <w:rFonts w:ascii="Arial" w:hAnsi="Arial" w:cs="Arial"/>
          <w:sz w:val="22"/>
        </w:rPr>
        <w:t>R</w:t>
      </w:r>
      <w:r w:rsidR="00054A3C" w:rsidRPr="00632D6D">
        <w:rPr>
          <w:rFonts w:ascii="Arial" w:hAnsi="Arial" w:cs="Arial"/>
          <w:sz w:val="22"/>
        </w:rPr>
        <w:t>eference, is succinct and focused on improving local safeguarding arrangements.</w:t>
      </w:r>
    </w:p>
    <w:p w14:paraId="4892C962" w14:textId="77777777" w:rsidR="00054A3C" w:rsidRPr="00632D6D" w:rsidRDefault="00054A3C" w:rsidP="009C38F4">
      <w:pPr>
        <w:spacing w:after="0" w:line="240" w:lineRule="auto"/>
        <w:ind w:left="900" w:hanging="900"/>
        <w:jc w:val="both"/>
        <w:rPr>
          <w:rFonts w:ascii="Arial" w:hAnsi="Arial" w:cs="Arial"/>
          <w:sz w:val="22"/>
        </w:rPr>
      </w:pPr>
    </w:p>
    <w:p w14:paraId="42449B07" w14:textId="77777777" w:rsidR="00054A3C" w:rsidRPr="00632D6D" w:rsidRDefault="00054A3C" w:rsidP="009C38F4">
      <w:pPr>
        <w:spacing w:after="0" w:line="240" w:lineRule="auto"/>
        <w:ind w:left="900" w:hanging="900"/>
        <w:jc w:val="both"/>
        <w:rPr>
          <w:rFonts w:ascii="Arial" w:hAnsi="Arial" w:cs="Arial"/>
          <w:sz w:val="22"/>
        </w:rPr>
      </w:pPr>
      <w:r w:rsidRPr="00632D6D">
        <w:rPr>
          <w:rFonts w:ascii="Arial" w:hAnsi="Arial" w:cs="Arial"/>
          <w:sz w:val="22"/>
        </w:rPr>
        <w:t>9.1.</w:t>
      </w:r>
      <w:r w:rsidR="009226FC">
        <w:rPr>
          <w:rFonts w:ascii="Arial" w:hAnsi="Arial" w:cs="Arial"/>
          <w:sz w:val="22"/>
        </w:rPr>
        <w:t>7</w:t>
      </w:r>
      <w:r w:rsidRPr="00632D6D">
        <w:rPr>
          <w:rFonts w:ascii="Arial" w:hAnsi="Arial" w:cs="Arial"/>
          <w:sz w:val="22"/>
        </w:rPr>
        <w:tab/>
        <w:t>The final report should be formally approved by the</w:t>
      </w:r>
      <w:r w:rsidR="00B6536F">
        <w:rPr>
          <w:rFonts w:ascii="Arial" w:hAnsi="Arial" w:cs="Arial"/>
          <w:sz w:val="22"/>
        </w:rPr>
        <w:t xml:space="preserve"> </w:t>
      </w:r>
      <w:r w:rsidR="00283E94">
        <w:rPr>
          <w:rFonts w:ascii="Arial" w:hAnsi="Arial" w:cs="Arial"/>
          <w:sz w:val="22"/>
        </w:rPr>
        <w:t xml:space="preserve">three </w:t>
      </w:r>
      <w:r w:rsidR="00B6536F">
        <w:rPr>
          <w:rFonts w:ascii="Arial" w:hAnsi="Arial" w:cs="Arial"/>
          <w:sz w:val="22"/>
        </w:rPr>
        <w:t>statutory</w:t>
      </w:r>
      <w:r w:rsidRPr="00632D6D">
        <w:rPr>
          <w:rFonts w:ascii="Arial" w:hAnsi="Arial" w:cs="Arial"/>
          <w:sz w:val="22"/>
        </w:rPr>
        <w:t xml:space="preserve"> Safeguarding Partners.</w:t>
      </w:r>
    </w:p>
    <w:p w14:paraId="5CFC40FF" w14:textId="77777777" w:rsidR="00054A3C" w:rsidRPr="00632D6D" w:rsidRDefault="00054A3C" w:rsidP="009C38F4">
      <w:pPr>
        <w:spacing w:after="0" w:line="240" w:lineRule="auto"/>
        <w:ind w:left="851" w:hanging="851"/>
        <w:jc w:val="both"/>
        <w:rPr>
          <w:rFonts w:ascii="Arial" w:hAnsi="Arial" w:cs="Arial"/>
          <w:b/>
          <w:sz w:val="22"/>
        </w:rPr>
      </w:pPr>
    </w:p>
    <w:p w14:paraId="54564E3A" w14:textId="77777777" w:rsidR="00054A3C" w:rsidRPr="00321F96" w:rsidRDefault="00054A3C" w:rsidP="009C38F4">
      <w:pPr>
        <w:pStyle w:val="Heading2"/>
        <w:spacing w:before="0" w:line="240" w:lineRule="auto"/>
        <w:ind w:left="900" w:hanging="900"/>
        <w:rPr>
          <w:color w:val="000000" w:themeColor="text1"/>
          <w:sz w:val="22"/>
          <w:szCs w:val="22"/>
        </w:rPr>
      </w:pPr>
      <w:bookmarkStart w:id="61" w:name="_Toc181887866"/>
      <w:r w:rsidRPr="00321F96">
        <w:rPr>
          <w:color w:val="000000" w:themeColor="text1"/>
          <w:sz w:val="22"/>
          <w:szCs w:val="22"/>
        </w:rPr>
        <w:t>9.2</w:t>
      </w:r>
      <w:r w:rsidRPr="00321F96">
        <w:rPr>
          <w:color w:val="000000" w:themeColor="text1"/>
          <w:sz w:val="22"/>
          <w:szCs w:val="22"/>
        </w:rPr>
        <w:tab/>
      </w:r>
      <w:r w:rsidR="006B2063" w:rsidRPr="00321F96">
        <w:rPr>
          <w:color w:val="000000" w:themeColor="text1"/>
          <w:sz w:val="22"/>
          <w:szCs w:val="22"/>
        </w:rPr>
        <w:t>Identifying Re</w:t>
      </w:r>
      <w:r w:rsidRPr="00321F96">
        <w:rPr>
          <w:color w:val="000000" w:themeColor="text1"/>
          <w:sz w:val="22"/>
          <w:szCs w:val="22"/>
        </w:rPr>
        <w:t>commend</w:t>
      </w:r>
      <w:r w:rsidR="006B2063" w:rsidRPr="00321F96">
        <w:rPr>
          <w:color w:val="000000" w:themeColor="text1"/>
          <w:sz w:val="22"/>
          <w:szCs w:val="22"/>
        </w:rPr>
        <w:t>ed Improvements</w:t>
      </w:r>
      <w:bookmarkEnd w:id="61"/>
    </w:p>
    <w:p w14:paraId="0E03EDE0" w14:textId="77777777" w:rsidR="00054A3C" w:rsidRPr="00632D6D" w:rsidRDefault="00054A3C" w:rsidP="009C38F4">
      <w:pPr>
        <w:spacing w:after="0" w:line="240" w:lineRule="auto"/>
        <w:ind w:left="851" w:hanging="851"/>
        <w:jc w:val="both"/>
        <w:rPr>
          <w:rFonts w:ascii="Arial" w:hAnsi="Arial" w:cs="Arial"/>
          <w:b/>
          <w:sz w:val="22"/>
        </w:rPr>
      </w:pPr>
    </w:p>
    <w:p w14:paraId="47C965F1" w14:textId="77777777" w:rsidR="00E512FC" w:rsidRPr="00447084" w:rsidRDefault="00054A3C" w:rsidP="009C38F4">
      <w:pPr>
        <w:spacing w:after="0" w:line="240" w:lineRule="auto"/>
        <w:ind w:left="900" w:hanging="900"/>
        <w:jc w:val="both"/>
        <w:rPr>
          <w:rFonts w:ascii="Arial" w:hAnsi="Arial" w:cs="Arial"/>
          <w:sz w:val="22"/>
        </w:rPr>
      </w:pPr>
      <w:r w:rsidRPr="00632D6D">
        <w:rPr>
          <w:rFonts w:ascii="Arial" w:hAnsi="Arial" w:cs="Arial"/>
          <w:sz w:val="22"/>
        </w:rPr>
        <w:t>9.2.1</w:t>
      </w:r>
      <w:r w:rsidRPr="00632D6D">
        <w:rPr>
          <w:rFonts w:ascii="Arial" w:hAnsi="Arial" w:cs="Arial"/>
          <w:sz w:val="22"/>
        </w:rPr>
        <w:tab/>
        <w:t>The analysis of the information collected during the review coupled with the feedback from the Reflective Learning Workshop should lead to the identification of key learning.</w:t>
      </w:r>
      <w:r w:rsidR="001C040B">
        <w:rPr>
          <w:rFonts w:ascii="Arial" w:hAnsi="Arial" w:cs="Arial"/>
          <w:sz w:val="22"/>
        </w:rPr>
        <w:t xml:space="preserve"> </w:t>
      </w:r>
      <w:r w:rsidR="00E512FC" w:rsidRPr="00447084">
        <w:rPr>
          <w:rFonts w:ascii="Arial" w:hAnsi="Arial" w:cs="Arial"/>
          <w:sz w:val="22"/>
        </w:rPr>
        <w:t xml:space="preserve">Any implications for national policy or practice </w:t>
      </w:r>
      <w:r w:rsidR="005D7F23" w:rsidRPr="00447084">
        <w:rPr>
          <w:rFonts w:ascii="Arial" w:hAnsi="Arial" w:cs="Arial"/>
          <w:sz w:val="22"/>
        </w:rPr>
        <w:t>should</w:t>
      </w:r>
      <w:r w:rsidR="00E512FC" w:rsidRPr="00447084">
        <w:rPr>
          <w:rFonts w:ascii="Arial" w:hAnsi="Arial" w:cs="Arial"/>
          <w:sz w:val="22"/>
        </w:rPr>
        <w:t xml:space="preserve"> be clearly highlighted.</w:t>
      </w:r>
    </w:p>
    <w:p w14:paraId="1458B7E7" w14:textId="77777777" w:rsidR="00054A3C" w:rsidRPr="00632D6D" w:rsidRDefault="00054A3C" w:rsidP="009C38F4">
      <w:pPr>
        <w:spacing w:after="0" w:line="240" w:lineRule="auto"/>
        <w:ind w:left="900" w:hanging="900"/>
        <w:jc w:val="both"/>
        <w:rPr>
          <w:rFonts w:ascii="Arial" w:hAnsi="Arial" w:cs="Arial"/>
          <w:sz w:val="22"/>
        </w:rPr>
      </w:pPr>
    </w:p>
    <w:p w14:paraId="2A93DB3B" w14:textId="77777777" w:rsidR="00054A3C" w:rsidRPr="00632D6D" w:rsidRDefault="00054A3C" w:rsidP="009C38F4">
      <w:pPr>
        <w:spacing w:after="0" w:line="240" w:lineRule="auto"/>
        <w:ind w:left="900" w:hanging="900"/>
        <w:jc w:val="both"/>
        <w:rPr>
          <w:rFonts w:ascii="Arial" w:hAnsi="Arial" w:cs="Arial"/>
          <w:sz w:val="22"/>
        </w:rPr>
      </w:pPr>
      <w:r w:rsidRPr="00632D6D">
        <w:rPr>
          <w:rFonts w:ascii="Arial" w:hAnsi="Arial" w:cs="Arial"/>
          <w:sz w:val="22"/>
        </w:rPr>
        <w:lastRenderedPageBreak/>
        <w:t>9.2.2</w:t>
      </w:r>
      <w:r w:rsidRPr="00632D6D">
        <w:rPr>
          <w:rFonts w:ascii="Arial" w:hAnsi="Arial" w:cs="Arial"/>
          <w:sz w:val="22"/>
        </w:rPr>
        <w:tab/>
        <w:t xml:space="preserve">This learning will </w:t>
      </w:r>
      <w:r w:rsidR="001C040B">
        <w:rPr>
          <w:rFonts w:ascii="Arial" w:hAnsi="Arial" w:cs="Arial"/>
          <w:sz w:val="22"/>
        </w:rPr>
        <w:t xml:space="preserve">then </w:t>
      </w:r>
      <w:r w:rsidRPr="00632D6D">
        <w:rPr>
          <w:rFonts w:ascii="Arial" w:hAnsi="Arial" w:cs="Arial"/>
          <w:sz w:val="22"/>
        </w:rPr>
        <w:t>be developed into formal recommendations that will</w:t>
      </w:r>
      <w:r w:rsidR="001C040B">
        <w:rPr>
          <w:rFonts w:ascii="Arial" w:hAnsi="Arial" w:cs="Arial"/>
          <w:sz w:val="22"/>
        </w:rPr>
        <w:t xml:space="preserve"> also</w:t>
      </w:r>
      <w:r w:rsidRPr="00632D6D">
        <w:rPr>
          <w:rFonts w:ascii="Arial" w:hAnsi="Arial" w:cs="Arial"/>
          <w:sz w:val="22"/>
        </w:rPr>
        <w:t xml:space="preserve"> form part of the final report. In some instances</w:t>
      </w:r>
      <w:r w:rsidR="004B2874">
        <w:rPr>
          <w:rFonts w:ascii="Arial" w:hAnsi="Arial" w:cs="Arial"/>
          <w:sz w:val="22"/>
        </w:rPr>
        <w:t>,</w:t>
      </w:r>
      <w:r w:rsidRPr="00632D6D">
        <w:rPr>
          <w:rFonts w:ascii="Arial" w:hAnsi="Arial" w:cs="Arial"/>
          <w:sz w:val="22"/>
        </w:rPr>
        <w:t xml:space="preserve"> the Lead Reviewer and Review Team may develop the formal recommendations. However, other areas in the wider West Midlands may choose to convene a dedicated group to consider the learning and how this can be developed into meaningful recommendations. These groups will be able to engage key strategic stakeholders and consider the potential learning in the context of wider operational and strategic developments: this will ensure that recommendations are focused on the issues that will make a real difference and, therefore, maximise the opportunity to deliver meaningful change.</w:t>
      </w:r>
    </w:p>
    <w:p w14:paraId="054E36C3" w14:textId="77777777" w:rsidR="00054A3C" w:rsidRPr="00632D6D" w:rsidRDefault="00054A3C" w:rsidP="009C38F4">
      <w:pPr>
        <w:spacing w:after="0" w:line="240" w:lineRule="auto"/>
        <w:ind w:left="900" w:hanging="900"/>
        <w:jc w:val="both"/>
        <w:rPr>
          <w:rFonts w:ascii="Arial" w:hAnsi="Arial" w:cs="Arial"/>
          <w:sz w:val="22"/>
        </w:rPr>
      </w:pPr>
    </w:p>
    <w:p w14:paraId="24977F87" w14:textId="77777777" w:rsidR="00054A3C" w:rsidRPr="00632D6D" w:rsidRDefault="00054A3C" w:rsidP="009C38F4">
      <w:pPr>
        <w:spacing w:after="0" w:line="240" w:lineRule="auto"/>
        <w:ind w:left="900" w:hanging="900"/>
        <w:jc w:val="both"/>
        <w:rPr>
          <w:rFonts w:ascii="Arial" w:hAnsi="Arial" w:cs="Arial"/>
          <w:sz w:val="22"/>
        </w:rPr>
      </w:pPr>
      <w:r w:rsidRPr="00632D6D">
        <w:rPr>
          <w:rFonts w:ascii="Arial" w:hAnsi="Arial" w:cs="Arial"/>
          <w:sz w:val="22"/>
        </w:rPr>
        <w:t>9.2.3</w:t>
      </w:r>
      <w:r w:rsidRPr="00632D6D">
        <w:rPr>
          <w:rFonts w:ascii="Arial" w:hAnsi="Arial" w:cs="Arial"/>
          <w:sz w:val="22"/>
        </w:rPr>
        <w:tab/>
        <w:t>In all cases, recommendations will be focused on improving outcomes for children and should be clear about what is required of relevant agencies and others collectively and individually, and by when.</w:t>
      </w:r>
      <w:r w:rsidR="00703355">
        <w:rPr>
          <w:rFonts w:ascii="Arial" w:hAnsi="Arial" w:cs="Arial"/>
          <w:sz w:val="22"/>
        </w:rPr>
        <w:t xml:space="preserve"> </w:t>
      </w:r>
      <w:r w:rsidR="00CD1A7A">
        <w:rPr>
          <w:rFonts w:ascii="Arial" w:hAnsi="Arial" w:cs="Arial"/>
          <w:sz w:val="22"/>
        </w:rPr>
        <w:t xml:space="preserve"> </w:t>
      </w:r>
    </w:p>
    <w:p w14:paraId="630429B8" w14:textId="77777777" w:rsidR="00054A3C" w:rsidRPr="00632D6D" w:rsidRDefault="00054A3C" w:rsidP="009C38F4">
      <w:pPr>
        <w:spacing w:after="0" w:line="240" w:lineRule="auto"/>
        <w:ind w:left="900" w:hanging="900"/>
        <w:jc w:val="both"/>
        <w:rPr>
          <w:rFonts w:ascii="Arial" w:hAnsi="Arial" w:cs="Arial"/>
          <w:sz w:val="22"/>
        </w:rPr>
      </w:pPr>
    </w:p>
    <w:p w14:paraId="31C16338" w14:textId="77777777" w:rsidR="00CD1A7A" w:rsidRDefault="00054A3C" w:rsidP="009C38F4">
      <w:pPr>
        <w:spacing w:after="0" w:line="240" w:lineRule="auto"/>
        <w:ind w:left="900" w:hanging="900"/>
        <w:jc w:val="both"/>
        <w:rPr>
          <w:rFonts w:ascii="Arial" w:hAnsi="Arial" w:cs="Arial"/>
          <w:sz w:val="22"/>
        </w:rPr>
      </w:pPr>
      <w:r w:rsidRPr="00632D6D">
        <w:rPr>
          <w:rFonts w:ascii="Arial" w:hAnsi="Arial" w:cs="Arial"/>
          <w:sz w:val="22"/>
        </w:rPr>
        <w:t>9.2.4</w:t>
      </w:r>
      <w:r w:rsidRPr="00632D6D">
        <w:rPr>
          <w:rFonts w:ascii="Arial" w:hAnsi="Arial" w:cs="Arial"/>
          <w:sz w:val="22"/>
        </w:rPr>
        <w:tab/>
      </w:r>
      <w:r w:rsidR="00CD1A7A">
        <w:rPr>
          <w:rFonts w:ascii="Arial" w:hAnsi="Arial" w:cs="Arial"/>
          <w:sz w:val="22"/>
        </w:rPr>
        <w:t>Recommendations should clearly articulate how change might come about and how the effectiveness of any change in practice will be assessed and measured.</w:t>
      </w:r>
    </w:p>
    <w:p w14:paraId="630819FB" w14:textId="77777777" w:rsidR="00CD1A7A" w:rsidRDefault="00CD1A7A" w:rsidP="009C38F4">
      <w:pPr>
        <w:spacing w:after="0" w:line="240" w:lineRule="auto"/>
        <w:ind w:left="900" w:hanging="900"/>
        <w:jc w:val="both"/>
        <w:rPr>
          <w:rFonts w:ascii="Arial" w:hAnsi="Arial" w:cs="Arial"/>
          <w:sz w:val="22"/>
        </w:rPr>
      </w:pPr>
    </w:p>
    <w:p w14:paraId="48D9ACB1" w14:textId="77777777" w:rsidR="005F0347" w:rsidRDefault="00CD1A7A" w:rsidP="009C38F4">
      <w:pPr>
        <w:spacing w:after="0" w:line="240" w:lineRule="auto"/>
        <w:ind w:left="900" w:hanging="900"/>
        <w:jc w:val="both"/>
        <w:rPr>
          <w:rFonts w:ascii="Arial" w:hAnsi="Arial" w:cs="Arial"/>
          <w:sz w:val="22"/>
        </w:rPr>
      </w:pPr>
      <w:r>
        <w:rPr>
          <w:rFonts w:ascii="Arial" w:hAnsi="Arial" w:cs="Arial"/>
          <w:sz w:val="22"/>
        </w:rPr>
        <w:t>9.2.5</w:t>
      </w:r>
      <w:r>
        <w:rPr>
          <w:rFonts w:ascii="Arial" w:hAnsi="Arial" w:cs="Arial"/>
          <w:sz w:val="22"/>
        </w:rPr>
        <w:tab/>
      </w:r>
      <w:r w:rsidR="005F0347">
        <w:rPr>
          <w:rFonts w:ascii="Arial" w:hAnsi="Arial" w:cs="Arial"/>
          <w:sz w:val="22"/>
        </w:rPr>
        <w:t xml:space="preserve">Time will be allowed to ensure key </w:t>
      </w:r>
      <w:proofErr w:type="gramStart"/>
      <w:r w:rsidR="005F0347">
        <w:rPr>
          <w:rFonts w:ascii="Arial" w:hAnsi="Arial" w:cs="Arial"/>
          <w:sz w:val="22"/>
        </w:rPr>
        <w:t>individuals</w:t>
      </w:r>
      <w:proofErr w:type="gramEnd"/>
      <w:r w:rsidR="005F0347">
        <w:rPr>
          <w:rFonts w:ascii="Arial" w:hAnsi="Arial" w:cs="Arial"/>
          <w:sz w:val="22"/>
        </w:rPr>
        <w:t xml:space="preserve"> and the family have sufficient time to read the report in advance of publication. While this process will not change the reported facts, changes in the nuance of language will </w:t>
      </w:r>
      <w:proofErr w:type="gramStart"/>
      <w:r w:rsidR="005F0347">
        <w:rPr>
          <w:rFonts w:ascii="Arial" w:hAnsi="Arial" w:cs="Arial"/>
          <w:sz w:val="22"/>
        </w:rPr>
        <w:t>be considered to be</w:t>
      </w:r>
      <w:proofErr w:type="gramEnd"/>
      <w:r w:rsidR="005F0347">
        <w:rPr>
          <w:rFonts w:ascii="Arial" w:hAnsi="Arial" w:cs="Arial"/>
          <w:sz w:val="22"/>
        </w:rPr>
        <w:t xml:space="preserve"> sympathetic to </w:t>
      </w:r>
      <w:r w:rsidR="00413A3F">
        <w:rPr>
          <w:rFonts w:ascii="Arial" w:hAnsi="Arial" w:cs="Arial"/>
          <w:sz w:val="22"/>
        </w:rPr>
        <w:t xml:space="preserve">the </w:t>
      </w:r>
      <w:r w:rsidR="005F0347">
        <w:rPr>
          <w:rFonts w:ascii="Arial" w:hAnsi="Arial" w:cs="Arial"/>
          <w:sz w:val="22"/>
        </w:rPr>
        <w:t xml:space="preserve">family context. </w:t>
      </w:r>
    </w:p>
    <w:p w14:paraId="61C2DB77" w14:textId="77777777" w:rsidR="005F0347" w:rsidRDefault="005F0347" w:rsidP="009C38F4">
      <w:pPr>
        <w:spacing w:after="0" w:line="240" w:lineRule="auto"/>
        <w:ind w:left="900" w:hanging="900"/>
        <w:jc w:val="both"/>
        <w:rPr>
          <w:rFonts w:ascii="Arial" w:hAnsi="Arial" w:cs="Arial"/>
          <w:sz w:val="22"/>
        </w:rPr>
      </w:pPr>
    </w:p>
    <w:p w14:paraId="0B6A43EB" w14:textId="77777777" w:rsidR="00054A3C" w:rsidRDefault="005F0347" w:rsidP="009C38F4">
      <w:pPr>
        <w:spacing w:after="0" w:line="240" w:lineRule="auto"/>
        <w:ind w:left="900" w:hanging="900"/>
        <w:jc w:val="both"/>
        <w:rPr>
          <w:rFonts w:ascii="Arial" w:hAnsi="Arial" w:cs="Arial"/>
          <w:sz w:val="22"/>
        </w:rPr>
      </w:pPr>
      <w:r>
        <w:rPr>
          <w:rFonts w:ascii="Arial" w:hAnsi="Arial" w:cs="Arial"/>
          <w:sz w:val="22"/>
        </w:rPr>
        <w:t>9.2.6</w:t>
      </w:r>
      <w:r>
        <w:rPr>
          <w:rFonts w:ascii="Arial" w:hAnsi="Arial" w:cs="Arial"/>
          <w:sz w:val="22"/>
        </w:rPr>
        <w:tab/>
      </w:r>
      <w:r w:rsidR="00054A3C" w:rsidRPr="00632D6D">
        <w:rPr>
          <w:rFonts w:ascii="Arial" w:hAnsi="Arial" w:cs="Arial"/>
          <w:sz w:val="22"/>
        </w:rPr>
        <w:t>The formal recommendations will be endorsed by the</w:t>
      </w:r>
      <w:r w:rsidR="006B2063">
        <w:rPr>
          <w:rFonts w:ascii="Arial" w:hAnsi="Arial" w:cs="Arial"/>
          <w:sz w:val="22"/>
        </w:rPr>
        <w:t xml:space="preserve"> statutory</w:t>
      </w:r>
      <w:r w:rsidR="00054A3C" w:rsidRPr="00632D6D">
        <w:rPr>
          <w:rFonts w:ascii="Arial" w:hAnsi="Arial" w:cs="Arial"/>
          <w:sz w:val="22"/>
        </w:rPr>
        <w:t xml:space="preserve"> Safeguarding Partners before being included in the report</w:t>
      </w:r>
      <w:r w:rsidR="00054A3C" w:rsidRPr="00105A36">
        <w:rPr>
          <w:rFonts w:ascii="Arial" w:hAnsi="Arial" w:cs="Arial"/>
          <w:sz w:val="22"/>
        </w:rPr>
        <w:t>.</w:t>
      </w:r>
    </w:p>
    <w:p w14:paraId="06BC4021" w14:textId="77777777" w:rsidR="00054A3C" w:rsidRDefault="00054A3C" w:rsidP="009C38F4">
      <w:pPr>
        <w:spacing w:after="0" w:line="240" w:lineRule="auto"/>
        <w:ind w:left="851" w:hanging="851"/>
        <w:jc w:val="both"/>
        <w:rPr>
          <w:rFonts w:ascii="Arial" w:hAnsi="Arial" w:cs="Arial"/>
          <w:sz w:val="22"/>
        </w:rPr>
      </w:pPr>
    </w:p>
    <w:p w14:paraId="7EF4D67A" w14:textId="77777777" w:rsidR="004F0561" w:rsidRDefault="004F0561" w:rsidP="009C38F4">
      <w:pPr>
        <w:spacing w:after="0" w:line="240" w:lineRule="auto"/>
        <w:ind w:left="851" w:hanging="851"/>
        <w:jc w:val="both"/>
        <w:rPr>
          <w:rFonts w:ascii="Arial" w:hAnsi="Arial" w:cs="Arial"/>
          <w:sz w:val="22"/>
        </w:rPr>
      </w:pPr>
    </w:p>
    <w:p w14:paraId="11D4F1C5" w14:textId="77777777" w:rsidR="004F0561" w:rsidRDefault="004F0561" w:rsidP="009C38F4">
      <w:pPr>
        <w:spacing w:after="0" w:line="240" w:lineRule="auto"/>
        <w:ind w:left="851" w:hanging="851"/>
        <w:jc w:val="both"/>
        <w:rPr>
          <w:rFonts w:ascii="Arial" w:hAnsi="Arial" w:cs="Arial"/>
          <w:sz w:val="22"/>
        </w:rPr>
      </w:pPr>
    </w:p>
    <w:p w14:paraId="314BD853" w14:textId="77777777" w:rsidR="004F0561" w:rsidRDefault="004F0561" w:rsidP="009C38F4">
      <w:pPr>
        <w:spacing w:after="0" w:line="240" w:lineRule="auto"/>
        <w:ind w:left="851" w:hanging="851"/>
        <w:jc w:val="both"/>
        <w:rPr>
          <w:rFonts w:ascii="Arial" w:hAnsi="Arial" w:cs="Arial"/>
          <w:sz w:val="22"/>
        </w:rPr>
      </w:pPr>
    </w:p>
    <w:p w14:paraId="45B6C61D" w14:textId="77777777" w:rsidR="004F0561" w:rsidRDefault="004F0561" w:rsidP="009C38F4">
      <w:pPr>
        <w:spacing w:after="0" w:line="240" w:lineRule="auto"/>
        <w:ind w:left="851" w:hanging="851"/>
        <w:jc w:val="both"/>
        <w:rPr>
          <w:rFonts w:ascii="Arial" w:hAnsi="Arial" w:cs="Arial"/>
          <w:sz w:val="22"/>
        </w:rPr>
      </w:pPr>
    </w:p>
    <w:p w14:paraId="0FDB17D6" w14:textId="77777777" w:rsidR="004F0561" w:rsidRDefault="004F0561" w:rsidP="009C38F4">
      <w:pPr>
        <w:spacing w:after="0" w:line="240" w:lineRule="auto"/>
        <w:ind w:left="851" w:hanging="851"/>
        <w:jc w:val="both"/>
        <w:rPr>
          <w:rFonts w:ascii="Arial" w:hAnsi="Arial" w:cs="Arial"/>
          <w:sz w:val="22"/>
        </w:rPr>
      </w:pPr>
    </w:p>
    <w:p w14:paraId="632E234A" w14:textId="77777777" w:rsidR="004F0561" w:rsidRDefault="004F0561" w:rsidP="00CA1CD5">
      <w:pPr>
        <w:spacing w:after="0" w:line="240" w:lineRule="auto"/>
        <w:ind w:left="851" w:hanging="851"/>
        <w:jc w:val="both"/>
        <w:rPr>
          <w:rFonts w:ascii="Arial" w:hAnsi="Arial" w:cs="Arial"/>
          <w:sz w:val="22"/>
        </w:rPr>
      </w:pPr>
    </w:p>
    <w:p w14:paraId="7C0CB0B6" w14:textId="77777777" w:rsidR="004F0561" w:rsidRDefault="004F0561" w:rsidP="00CA1CD5">
      <w:pPr>
        <w:spacing w:after="0" w:line="240" w:lineRule="auto"/>
        <w:ind w:left="851" w:hanging="851"/>
        <w:jc w:val="both"/>
        <w:rPr>
          <w:rFonts w:ascii="Arial" w:hAnsi="Arial" w:cs="Arial"/>
          <w:sz w:val="22"/>
        </w:rPr>
      </w:pPr>
    </w:p>
    <w:p w14:paraId="0DE4265D" w14:textId="77777777" w:rsidR="004F0561" w:rsidRDefault="004F0561" w:rsidP="00CA1CD5">
      <w:pPr>
        <w:spacing w:after="0" w:line="240" w:lineRule="auto"/>
        <w:ind w:left="851" w:hanging="851"/>
        <w:jc w:val="both"/>
        <w:rPr>
          <w:rFonts w:ascii="Arial" w:hAnsi="Arial" w:cs="Arial"/>
          <w:sz w:val="22"/>
        </w:rPr>
      </w:pPr>
    </w:p>
    <w:p w14:paraId="04A07529" w14:textId="77777777" w:rsidR="004F0561" w:rsidRDefault="004F0561" w:rsidP="00CA1CD5">
      <w:pPr>
        <w:spacing w:after="0" w:line="240" w:lineRule="auto"/>
        <w:ind w:left="851" w:hanging="851"/>
        <w:jc w:val="both"/>
        <w:rPr>
          <w:rFonts w:ascii="Arial" w:hAnsi="Arial" w:cs="Arial"/>
          <w:sz w:val="22"/>
        </w:rPr>
      </w:pPr>
    </w:p>
    <w:p w14:paraId="1ABB624A" w14:textId="77777777" w:rsidR="004F0561" w:rsidRDefault="004F0561" w:rsidP="00CA1CD5">
      <w:pPr>
        <w:spacing w:after="0" w:line="240" w:lineRule="auto"/>
        <w:ind w:left="851" w:hanging="851"/>
        <w:jc w:val="both"/>
        <w:rPr>
          <w:rFonts w:ascii="Arial" w:hAnsi="Arial" w:cs="Arial"/>
          <w:sz w:val="22"/>
        </w:rPr>
      </w:pPr>
    </w:p>
    <w:p w14:paraId="21B673CC" w14:textId="77777777" w:rsidR="004F0561" w:rsidRDefault="004F0561" w:rsidP="00CA1CD5">
      <w:pPr>
        <w:spacing w:after="0" w:line="240" w:lineRule="auto"/>
        <w:ind w:left="851" w:hanging="851"/>
        <w:jc w:val="both"/>
        <w:rPr>
          <w:rFonts w:ascii="Arial" w:hAnsi="Arial" w:cs="Arial"/>
          <w:sz w:val="22"/>
        </w:rPr>
      </w:pPr>
    </w:p>
    <w:p w14:paraId="6F851473" w14:textId="77777777" w:rsidR="004F0561" w:rsidRDefault="004F0561" w:rsidP="00CA1CD5">
      <w:pPr>
        <w:spacing w:after="0" w:line="240" w:lineRule="auto"/>
        <w:ind w:left="851" w:hanging="851"/>
        <w:jc w:val="both"/>
        <w:rPr>
          <w:rFonts w:ascii="Arial" w:hAnsi="Arial" w:cs="Arial"/>
          <w:sz w:val="22"/>
        </w:rPr>
      </w:pPr>
    </w:p>
    <w:p w14:paraId="5F6E7A95" w14:textId="77777777" w:rsidR="004F0561" w:rsidRDefault="004F0561" w:rsidP="00CA1CD5">
      <w:pPr>
        <w:spacing w:after="0" w:line="240" w:lineRule="auto"/>
        <w:ind w:left="851" w:hanging="851"/>
        <w:jc w:val="both"/>
        <w:rPr>
          <w:rFonts w:ascii="Arial" w:hAnsi="Arial" w:cs="Arial"/>
          <w:sz w:val="22"/>
        </w:rPr>
      </w:pPr>
    </w:p>
    <w:p w14:paraId="2C619B3E" w14:textId="77777777" w:rsidR="004F0561" w:rsidRDefault="004F0561" w:rsidP="00CA1CD5">
      <w:pPr>
        <w:spacing w:after="0" w:line="240" w:lineRule="auto"/>
        <w:ind w:left="851" w:hanging="851"/>
        <w:jc w:val="both"/>
        <w:rPr>
          <w:rFonts w:ascii="Arial" w:hAnsi="Arial" w:cs="Arial"/>
          <w:sz w:val="22"/>
        </w:rPr>
      </w:pPr>
    </w:p>
    <w:p w14:paraId="378D6FB1" w14:textId="77777777" w:rsidR="004F0561" w:rsidRDefault="004F0561" w:rsidP="00CA1CD5">
      <w:pPr>
        <w:spacing w:after="0" w:line="240" w:lineRule="auto"/>
        <w:ind w:left="851" w:hanging="851"/>
        <w:jc w:val="both"/>
        <w:rPr>
          <w:rFonts w:ascii="Arial" w:hAnsi="Arial" w:cs="Arial"/>
          <w:sz w:val="22"/>
        </w:rPr>
      </w:pPr>
    </w:p>
    <w:p w14:paraId="4802AECB" w14:textId="77777777" w:rsidR="004F0561" w:rsidRDefault="004F0561" w:rsidP="00CA1CD5">
      <w:pPr>
        <w:spacing w:after="0" w:line="240" w:lineRule="auto"/>
        <w:ind w:left="851" w:hanging="851"/>
        <w:jc w:val="both"/>
        <w:rPr>
          <w:rFonts w:ascii="Arial" w:hAnsi="Arial" w:cs="Arial"/>
          <w:sz w:val="22"/>
        </w:rPr>
      </w:pPr>
    </w:p>
    <w:p w14:paraId="29F88541" w14:textId="77777777" w:rsidR="004F0561" w:rsidRDefault="004F0561" w:rsidP="00CA1CD5">
      <w:pPr>
        <w:spacing w:after="0" w:line="240" w:lineRule="auto"/>
        <w:ind w:left="851" w:hanging="851"/>
        <w:jc w:val="both"/>
        <w:rPr>
          <w:rFonts w:ascii="Arial" w:hAnsi="Arial" w:cs="Arial"/>
          <w:sz w:val="22"/>
        </w:rPr>
      </w:pPr>
    </w:p>
    <w:p w14:paraId="3E1CCA7B" w14:textId="77777777" w:rsidR="004F0561" w:rsidRDefault="004F0561" w:rsidP="00CA1CD5">
      <w:pPr>
        <w:spacing w:after="0" w:line="240" w:lineRule="auto"/>
        <w:ind w:left="851" w:hanging="851"/>
        <w:jc w:val="both"/>
        <w:rPr>
          <w:rFonts w:ascii="Arial" w:hAnsi="Arial" w:cs="Arial"/>
          <w:sz w:val="22"/>
        </w:rPr>
      </w:pPr>
    </w:p>
    <w:p w14:paraId="7190AF8A" w14:textId="77777777" w:rsidR="004F0561" w:rsidRDefault="004F0561" w:rsidP="00CA1CD5">
      <w:pPr>
        <w:spacing w:after="0" w:line="240" w:lineRule="auto"/>
        <w:ind w:left="851" w:hanging="851"/>
        <w:jc w:val="both"/>
        <w:rPr>
          <w:rFonts w:ascii="Arial" w:hAnsi="Arial" w:cs="Arial"/>
          <w:sz w:val="22"/>
        </w:rPr>
      </w:pPr>
    </w:p>
    <w:p w14:paraId="56AB3FB0" w14:textId="77777777" w:rsidR="004F0561" w:rsidRDefault="004F0561" w:rsidP="00CA1CD5">
      <w:pPr>
        <w:spacing w:after="0" w:line="240" w:lineRule="auto"/>
        <w:ind w:left="851" w:hanging="851"/>
        <w:jc w:val="both"/>
        <w:rPr>
          <w:rFonts w:ascii="Arial" w:hAnsi="Arial" w:cs="Arial"/>
          <w:sz w:val="22"/>
        </w:rPr>
      </w:pPr>
    </w:p>
    <w:p w14:paraId="02B714D7" w14:textId="77777777" w:rsidR="004F0561" w:rsidRDefault="004F0561" w:rsidP="00CA1CD5">
      <w:pPr>
        <w:spacing w:after="0" w:line="240" w:lineRule="auto"/>
        <w:ind w:left="851" w:hanging="851"/>
        <w:jc w:val="both"/>
        <w:rPr>
          <w:rFonts w:ascii="Arial" w:hAnsi="Arial" w:cs="Arial"/>
          <w:sz w:val="22"/>
        </w:rPr>
      </w:pPr>
    </w:p>
    <w:p w14:paraId="44A71DAC" w14:textId="77777777" w:rsidR="004F0561" w:rsidRDefault="004F0561" w:rsidP="00CA1CD5">
      <w:pPr>
        <w:spacing w:after="0" w:line="240" w:lineRule="auto"/>
        <w:ind w:left="851" w:hanging="851"/>
        <w:jc w:val="both"/>
        <w:rPr>
          <w:rFonts w:ascii="Arial" w:hAnsi="Arial" w:cs="Arial"/>
          <w:sz w:val="22"/>
        </w:rPr>
      </w:pPr>
    </w:p>
    <w:p w14:paraId="5A2A37B6" w14:textId="77777777" w:rsidR="004F0561" w:rsidRDefault="004F0561" w:rsidP="00CA1CD5">
      <w:pPr>
        <w:spacing w:after="0" w:line="240" w:lineRule="auto"/>
        <w:ind w:left="851" w:hanging="851"/>
        <w:jc w:val="both"/>
        <w:rPr>
          <w:rFonts w:ascii="Arial" w:hAnsi="Arial" w:cs="Arial"/>
          <w:sz w:val="22"/>
        </w:rPr>
      </w:pPr>
    </w:p>
    <w:p w14:paraId="20A82500" w14:textId="77777777" w:rsidR="004F0561" w:rsidRDefault="004F0561" w:rsidP="00CA1CD5">
      <w:pPr>
        <w:spacing w:after="0" w:line="240" w:lineRule="auto"/>
        <w:ind w:left="851" w:hanging="851"/>
        <w:jc w:val="both"/>
        <w:rPr>
          <w:rFonts w:ascii="Arial" w:hAnsi="Arial" w:cs="Arial"/>
          <w:sz w:val="22"/>
        </w:rPr>
      </w:pPr>
    </w:p>
    <w:p w14:paraId="6DA02958" w14:textId="77777777" w:rsidR="004F0561" w:rsidRDefault="004F0561" w:rsidP="00CA1CD5">
      <w:pPr>
        <w:spacing w:after="0" w:line="240" w:lineRule="auto"/>
        <w:ind w:left="851" w:hanging="851"/>
        <w:jc w:val="both"/>
        <w:rPr>
          <w:rFonts w:ascii="Arial" w:hAnsi="Arial" w:cs="Arial"/>
          <w:sz w:val="22"/>
        </w:rPr>
      </w:pPr>
    </w:p>
    <w:p w14:paraId="345F0596" w14:textId="7F8C5542" w:rsidR="00877BD1" w:rsidRDefault="00877BD1">
      <w:pPr>
        <w:spacing w:after="0" w:line="240" w:lineRule="auto"/>
        <w:rPr>
          <w:rFonts w:ascii="Arial" w:hAnsi="Arial" w:cs="Arial"/>
          <w:sz w:val="22"/>
        </w:rPr>
      </w:pPr>
      <w:r>
        <w:rPr>
          <w:rFonts w:ascii="Arial" w:hAnsi="Arial" w:cs="Arial"/>
          <w:sz w:val="22"/>
        </w:rPr>
        <w:br w:type="page"/>
      </w:r>
    </w:p>
    <w:p w14:paraId="3C6625A2" w14:textId="77777777" w:rsidR="00054A3C" w:rsidRPr="00984366" w:rsidRDefault="00054A3C" w:rsidP="000E738B">
      <w:pPr>
        <w:pStyle w:val="Heading1"/>
        <w:pBdr>
          <w:bottom w:val="single" w:sz="4" w:space="1" w:color="auto"/>
        </w:pBdr>
        <w:spacing w:before="0" w:line="240" w:lineRule="auto"/>
        <w:ind w:left="900" w:hanging="900"/>
        <w:jc w:val="both"/>
        <w:rPr>
          <w:color w:val="000000"/>
        </w:rPr>
      </w:pPr>
      <w:bookmarkStart w:id="62" w:name="_Toc181887867"/>
      <w:r w:rsidRPr="00984366">
        <w:rPr>
          <w:color w:val="000000"/>
        </w:rPr>
        <w:lastRenderedPageBreak/>
        <w:t>10.</w:t>
      </w:r>
      <w:r w:rsidRPr="00984366">
        <w:rPr>
          <w:color w:val="000000"/>
        </w:rPr>
        <w:tab/>
        <w:t>Publication</w:t>
      </w:r>
      <w:bookmarkEnd w:id="62"/>
      <w:r w:rsidRPr="00984366">
        <w:rPr>
          <w:color w:val="000000"/>
        </w:rPr>
        <w:t xml:space="preserve"> </w:t>
      </w:r>
    </w:p>
    <w:p w14:paraId="35BE7F09" w14:textId="77777777" w:rsidR="00054A3C" w:rsidRDefault="00054A3C" w:rsidP="000E738B">
      <w:pPr>
        <w:spacing w:after="0" w:line="240" w:lineRule="auto"/>
        <w:ind w:left="851" w:hanging="851"/>
        <w:jc w:val="both"/>
        <w:rPr>
          <w:rFonts w:ascii="Arial" w:hAnsi="Arial" w:cs="Arial"/>
          <w:sz w:val="22"/>
        </w:rPr>
      </w:pPr>
    </w:p>
    <w:p w14:paraId="26095FC5" w14:textId="12C47310" w:rsidR="000E738B" w:rsidRPr="000E738B" w:rsidRDefault="000E738B" w:rsidP="000E738B">
      <w:pPr>
        <w:pStyle w:val="Heading2"/>
        <w:spacing w:before="0" w:line="240" w:lineRule="auto"/>
        <w:ind w:left="900" w:hanging="900"/>
        <w:rPr>
          <w:color w:val="000000" w:themeColor="text1"/>
          <w:sz w:val="22"/>
          <w:szCs w:val="22"/>
        </w:rPr>
      </w:pPr>
      <w:bookmarkStart w:id="63" w:name="_Toc181887868"/>
      <w:r w:rsidRPr="000E738B">
        <w:rPr>
          <w:color w:val="000000" w:themeColor="text1"/>
          <w:sz w:val="22"/>
          <w:szCs w:val="22"/>
        </w:rPr>
        <w:t>10.1</w:t>
      </w:r>
      <w:r w:rsidRPr="000E738B">
        <w:rPr>
          <w:color w:val="000000" w:themeColor="text1"/>
          <w:sz w:val="22"/>
          <w:szCs w:val="22"/>
        </w:rPr>
        <w:tab/>
        <w:t>Publication</w:t>
      </w:r>
      <w:bookmarkEnd w:id="63"/>
      <w:r w:rsidRPr="000E738B">
        <w:rPr>
          <w:color w:val="000000" w:themeColor="text1"/>
          <w:sz w:val="22"/>
          <w:szCs w:val="22"/>
        </w:rPr>
        <w:tab/>
      </w:r>
    </w:p>
    <w:p w14:paraId="0B696FDF" w14:textId="77777777" w:rsidR="000E738B" w:rsidRPr="003A16EA" w:rsidRDefault="000E738B" w:rsidP="000E738B">
      <w:pPr>
        <w:spacing w:after="0" w:line="240" w:lineRule="auto"/>
        <w:ind w:left="851" w:hanging="851"/>
        <w:jc w:val="both"/>
        <w:rPr>
          <w:rFonts w:ascii="Arial" w:hAnsi="Arial" w:cs="Arial"/>
          <w:sz w:val="22"/>
        </w:rPr>
      </w:pPr>
    </w:p>
    <w:bookmarkEnd w:id="57"/>
    <w:p w14:paraId="681C452C" w14:textId="52D91991" w:rsidR="00720D88" w:rsidRPr="003A16EA" w:rsidRDefault="00054A3C" w:rsidP="003A16EA">
      <w:pPr>
        <w:spacing w:after="0" w:line="240" w:lineRule="auto"/>
        <w:ind w:left="900" w:hanging="900"/>
        <w:jc w:val="both"/>
        <w:rPr>
          <w:rFonts w:ascii="Arial" w:hAnsi="Arial" w:cs="Arial"/>
          <w:sz w:val="22"/>
        </w:rPr>
      </w:pPr>
      <w:r w:rsidRPr="003A16EA">
        <w:rPr>
          <w:rFonts w:ascii="Arial" w:hAnsi="Arial" w:cs="Arial"/>
          <w:sz w:val="22"/>
        </w:rPr>
        <w:t>10.1</w:t>
      </w:r>
      <w:r w:rsidR="000E738B">
        <w:rPr>
          <w:rFonts w:ascii="Arial" w:hAnsi="Arial" w:cs="Arial"/>
          <w:sz w:val="22"/>
        </w:rPr>
        <w:t>.2</w:t>
      </w:r>
      <w:r w:rsidRPr="003A16EA">
        <w:rPr>
          <w:rFonts w:ascii="Arial" w:hAnsi="Arial" w:cs="Arial"/>
          <w:sz w:val="22"/>
        </w:rPr>
        <w:tab/>
      </w:r>
      <w:r w:rsidR="00720D88" w:rsidRPr="003A16EA">
        <w:rPr>
          <w:rFonts w:ascii="Arial" w:hAnsi="Arial" w:cs="Arial"/>
          <w:sz w:val="22"/>
        </w:rPr>
        <w:t>Publication is important to support local and national learning. Without publication learning is not shared and a key precept of the learning system is weakened.</w:t>
      </w:r>
    </w:p>
    <w:p w14:paraId="1F969F13" w14:textId="77777777" w:rsidR="00720D88" w:rsidRPr="003A16EA" w:rsidRDefault="00720D88" w:rsidP="003A16EA">
      <w:pPr>
        <w:spacing w:after="0" w:line="240" w:lineRule="auto"/>
        <w:ind w:left="900" w:hanging="900"/>
        <w:jc w:val="both"/>
        <w:rPr>
          <w:rFonts w:ascii="Arial" w:hAnsi="Arial" w:cs="Arial"/>
          <w:sz w:val="22"/>
        </w:rPr>
      </w:pPr>
    </w:p>
    <w:p w14:paraId="70615991" w14:textId="1782F13C" w:rsidR="00054A3C" w:rsidRPr="003A16EA" w:rsidRDefault="00720D88" w:rsidP="003A16EA">
      <w:pPr>
        <w:spacing w:after="0" w:line="240" w:lineRule="auto"/>
        <w:ind w:left="900" w:hanging="900"/>
        <w:jc w:val="both"/>
        <w:rPr>
          <w:rFonts w:ascii="Arial" w:hAnsi="Arial" w:cs="Arial"/>
          <w:sz w:val="22"/>
        </w:rPr>
      </w:pPr>
      <w:r w:rsidRPr="003A16EA">
        <w:rPr>
          <w:rFonts w:ascii="Arial" w:hAnsi="Arial" w:cs="Arial"/>
          <w:sz w:val="22"/>
        </w:rPr>
        <w:t>10.1.</w:t>
      </w:r>
      <w:r w:rsidR="000E738B">
        <w:rPr>
          <w:rFonts w:ascii="Arial" w:hAnsi="Arial" w:cs="Arial"/>
          <w:sz w:val="22"/>
        </w:rPr>
        <w:t>3</w:t>
      </w:r>
      <w:r w:rsidRPr="003A16EA">
        <w:rPr>
          <w:rFonts w:ascii="Arial" w:hAnsi="Arial" w:cs="Arial"/>
          <w:sz w:val="22"/>
        </w:rPr>
        <w:tab/>
      </w:r>
      <w:r w:rsidR="00054A3C" w:rsidRPr="003A16EA">
        <w:rPr>
          <w:rFonts w:ascii="Arial" w:hAnsi="Arial" w:cs="Arial"/>
          <w:sz w:val="22"/>
        </w:rPr>
        <w:t xml:space="preserve">Safeguarding Partners are required to publish the reports of </w:t>
      </w:r>
      <w:r w:rsidR="00DE42B6" w:rsidRPr="003A16EA">
        <w:rPr>
          <w:rFonts w:ascii="Arial" w:hAnsi="Arial" w:cs="Arial"/>
          <w:sz w:val="22"/>
        </w:rPr>
        <w:t>L</w:t>
      </w:r>
      <w:r w:rsidR="00054A3C" w:rsidRPr="003A16EA">
        <w:rPr>
          <w:rFonts w:ascii="Arial" w:hAnsi="Arial" w:cs="Arial"/>
          <w:sz w:val="22"/>
        </w:rPr>
        <w:t>ocal Child Safeguarding Practice Reviews, unless they</w:t>
      </w:r>
      <w:r w:rsidR="00DE42B6" w:rsidRPr="003A16EA">
        <w:rPr>
          <w:rFonts w:ascii="Arial" w:hAnsi="Arial" w:cs="Arial"/>
          <w:sz w:val="22"/>
        </w:rPr>
        <w:t xml:space="preserve"> (i</w:t>
      </w:r>
      <w:r w:rsidR="00054A3C" w:rsidRPr="003A16EA">
        <w:rPr>
          <w:rFonts w:ascii="Arial" w:hAnsi="Arial" w:cs="Arial"/>
          <w:sz w:val="22"/>
        </w:rPr>
        <w:t>n collaboration with the Child Practice Review Group or equivalent</w:t>
      </w:r>
      <w:r w:rsidR="00DE42B6" w:rsidRPr="003A16EA">
        <w:rPr>
          <w:rFonts w:ascii="Arial" w:hAnsi="Arial" w:cs="Arial"/>
          <w:sz w:val="22"/>
        </w:rPr>
        <w:t>)</w:t>
      </w:r>
      <w:r w:rsidR="00054A3C" w:rsidRPr="003A16EA">
        <w:rPr>
          <w:rFonts w:ascii="Arial" w:hAnsi="Arial" w:cs="Arial"/>
          <w:sz w:val="22"/>
        </w:rPr>
        <w:t xml:space="preserve"> consider it inappropriate to do so.</w:t>
      </w:r>
      <w:r w:rsidR="00054A3C" w:rsidRPr="003A16EA">
        <w:rPr>
          <w:rStyle w:val="FootnoteReference"/>
          <w:rFonts w:ascii="Arial" w:hAnsi="Arial" w:cs="Arial"/>
          <w:sz w:val="22"/>
        </w:rPr>
        <w:footnoteReference w:id="14"/>
      </w:r>
      <w:r w:rsidRPr="003A16EA">
        <w:rPr>
          <w:rFonts w:ascii="Arial" w:hAnsi="Arial" w:cs="Arial"/>
          <w:sz w:val="22"/>
        </w:rPr>
        <w:t xml:space="preserve"> The fact that an individual or family might be identified by a determined investigator is not a reason not to publish.</w:t>
      </w:r>
      <w:r w:rsidR="00054A3C" w:rsidRPr="003A16EA">
        <w:rPr>
          <w:rFonts w:ascii="Arial" w:hAnsi="Arial" w:cs="Arial"/>
          <w:sz w:val="22"/>
        </w:rPr>
        <w:t xml:space="preserve"> </w:t>
      </w:r>
    </w:p>
    <w:p w14:paraId="61B5FC52" w14:textId="77777777" w:rsidR="00054A3C" w:rsidRPr="003A16EA" w:rsidRDefault="00054A3C" w:rsidP="003A16EA">
      <w:pPr>
        <w:spacing w:after="0" w:line="240" w:lineRule="auto"/>
        <w:ind w:left="851" w:hanging="851"/>
        <w:jc w:val="both"/>
        <w:rPr>
          <w:rFonts w:ascii="Arial" w:hAnsi="Arial" w:cs="Arial"/>
          <w:sz w:val="22"/>
        </w:rPr>
      </w:pPr>
    </w:p>
    <w:p w14:paraId="1D9DBE51" w14:textId="77777777" w:rsidR="00054A3C" w:rsidRPr="003A16EA" w:rsidRDefault="00054A3C" w:rsidP="003A16EA">
      <w:pPr>
        <w:pStyle w:val="Heading2"/>
        <w:spacing w:before="0" w:line="240" w:lineRule="auto"/>
        <w:ind w:left="900" w:hanging="900"/>
        <w:rPr>
          <w:rFonts w:cs="Arial"/>
          <w:color w:val="000000" w:themeColor="text1"/>
          <w:sz w:val="22"/>
          <w:szCs w:val="22"/>
        </w:rPr>
      </w:pPr>
      <w:bookmarkStart w:id="64" w:name="_Toc181887869"/>
      <w:r w:rsidRPr="003A16EA">
        <w:rPr>
          <w:rFonts w:cs="Arial"/>
          <w:color w:val="000000" w:themeColor="text1"/>
          <w:sz w:val="22"/>
          <w:szCs w:val="22"/>
        </w:rPr>
        <w:t>10.2</w:t>
      </w:r>
      <w:r w:rsidRPr="003A16EA">
        <w:rPr>
          <w:rFonts w:cs="Arial"/>
          <w:color w:val="000000" w:themeColor="text1"/>
          <w:sz w:val="22"/>
          <w:szCs w:val="22"/>
        </w:rPr>
        <w:tab/>
        <w:t>Preparing for Publication</w:t>
      </w:r>
      <w:bookmarkEnd w:id="64"/>
    </w:p>
    <w:p w14:paraId="479AEBD0" w14:textId="77777777" w:rsidR="00054A3C" w:rsidRPr="003A16EA" w:rsidRDefault="00054A3C" w:rsidP="003A16EA">
      <w:pPr>
        <w:spacing w:after="0" w:line="240" w:lineRule="auto"/>
        <w:ind w:left="851" w:hanging="851"/>
        <w:jc w:val="both"/>
        <w:rPr>
          <w:rFonts w:ascii="Arial" w:hAnsi="Arial" w:cs="Arial"/>
          <w:sz w:val="22"/>
        </w:rPr>
      </w:pPr>
    </w:p>
    <w:p w14:paraId="1D5561DB" w14:textId="77777777" w:rsidR="00054A3C" w:rsidRPr="003A16EA" w:rsidRDefault="00054A3C" w:rsidP="003A16EA">
      <w:pPr>
        <w:pStyle w:val="Default"/>
        <w:ind w:left="900" w:hanging="900"/>
        <w:jc w:val="both"/>
        <w:rPr>
          <w:bCs/>
          <w:color w:val="auto"/>
          <w:sz w:val="22"/>
          <w:szCs w:val="22"/>
        </w:rPr>
      </w:pPr>
      <w:r w:rsidRPr="003A16EA">
        <w:rPr>
          <w:bCs/>
          <w:color w:val="auto"/>
          <w:sz w:val="22"/>
          <w:szCs w:val="22"/>
        </w:rPr>
        <w:t>10.2.1</w:t>
      </w:r>
      <w:r w:rsidRPr="003A16EA">
        <w:rPr>
          <w:bCs/>
          <w:color w:val="auto"/>
          <w:sz w:val="22"/>
          <w:szCs w:val="22"/>
        </w:rPr>
        <w:tab/>
        <w:t>Publication and media planning will commence once the final report (including the agreed recommendations) has been formally endorsed</w:t>
      </w:r>
      <w:r w:rsidR="004D6EE1" w:rsidRPr="003A16EA">
        <w:rPr>
          <w:bCs/>
          <w:color w:val="auto"/>
          <w:sz w:val="22"/>
          <w:szCs w:val="22"/>
        </w:rPr>
        <w:t>.</w:t>
      </w:r>
      <w:r w:rsidRPr="003A16EA">
        <w:rPr>
          <w:bCs/>
          <w:color w:val="auto"/>
          <w:sz w:val="22"/>
          <w:szCs w:val="22"/>
        </w:rPr>
        <w:t xml:space="preserve"> Publication planning will include strategic leads from the agencies involved in the review and their media/communication leads.</w:t>
      </w:r>
    </w:p>
    <w:p w14:paraId="6F97D97C" w14:textId="77777777" w:rsidR="00DD2FFD" w:rsidRPr="003A16EA" w:rsidRDefault="00DD2FFD" w:rsidP="003A16EA">
      <w:pPr>
        <w:pStyle w:val="Default"/>
        <w:ind w:left="900" w:hanging="900"/>
        <w:jc w:val="both"/>
        <w:rPr>
          <w:bCs/>
          <w:color w:val="auto"/>
          <w:sz w:val="22"/>
          <w:szCs w:val="22"/>
        </w:rPr>
      </w:pPr>
    </w:p>
    <w:p w14:paraId="2F7F5C77" w14:textId="77777777" w:rsidR="00DD2FFD" w:rsidRPr="003A16EA" w:rsidRDefault="00DD2FFD" w:rsidP="003A16EA">
      <w:pPr>
        <w:pStyle w:val="Default"/>
        <w:ind w:left="900" w:hanging="900"/>
        <w:jc w:val="both"/>
        <w:rPr>
          <w:bCs/>
          <w:color w:val="auto"/>
          <w:sz w:val="22"/>
          <w:szCs w:val="22"/>
        </w:rPr>
      </w:pPr>
      <w:r w:rsidRPr="003A16EA">
        <w:rPr>
          <w:bCs/>
          <w:color w:val="auto"/>
          <w:sz w:val="22"/>
          <w:szCs w:val="22"/>
        </w:rPr>
        <w:t>10.2.2</w:t>
      </w:r>
      <w:r w:rsidRPr="003A16EA">
        <w:rPr>
          <w:bCs/>
          <w:color w:val="auto"/>
          <w:sz w:val="22"/>
          <w:szCs w:val="22"/>
        </w:rPr>
        <w:tab/>
        <w:t xml:space="preserve">Where a LCSPR contains national </w:t>
      </w:r>
      <w:r w:rsidR="004A366C" w:rsidRPr="003A16EA">
        <w:rPr>
          <w:bCs/>
          <w:color w:val="auto"/>
          <w:sz w:val="22"/>
          <w:szCs w:val="22"/>
        </w:rPr>
        <w:t>recommendations or</w:t>
      </w:r>
      <w:r w:rsidRPr="003A16EA">
        <w:rPr>
          <w:bCs/>
          <w:color w:val="auto"/>
          <w:sz w:val="22"/>
          <w:szCs w:val="22"/>
        </w:rPr>
        <w:t xml:space="preserve"> is likely to attract public and/or media attention, contact will be made with the National Panel in advance of formal publication to give the Panel the opportunity to consider the implications of proposed recommendations. </w:t>
      </w:r>
    </w:p>
    <w:p w14:paraId="440B02CB" w14:textId="77777777" w:rsidR="00054A3C" w:rsidRPr="003A16EA" w:rsidRDefault="00054A3C" w:rsidP="003A16EA">
      <w:pPr>
        <w:pStyle w:val="Default"/>
        <w:ind w:left="851" w:hanging="851"/>
        <w:jc w:val="both"/>
        <w:rPr>
          <w:bCs/>
          <w:color w:val="auto"/>
          <w:sz w:val="22"/>
          <w:szCs w:val="22"/>
        </w:rPr>
      </w:pPr>
    </w:p>
    <w:p w14:paraId="7576FD1C" w14:textId="77777777" w:rsidR="00054A3C" w:rsidRPr="003A16EA" w:rsidRDefault="00054A3C" w:rsidP="003A16EA">
      <w:pPr>
        <w:pStyle w:val="Heading2"/>
        <w:spacing w:before="0" w:line="240" w:lineRule="auto"/>
        <w:ind w:left="900" w:hanging="900"/>
        <w:rPr>
          <w:rFonts w:cs="Arial"/>
          <w:color w:val="000000" w:themeColor="text1"/>
          <w:sz w:val="22"/>
          <w:szCs w:val="22"/>
        </w:rPr>
      </w:pPr>
      <w:bookmarkStart w:id="65" w:name="_Toc181887870"/>
      <w:r w:rsidRPr="003A16EA">
        <w:rPr>
          <w:rFonts w:cs="Arial"/>
          <w:color w:val="000000" w:themeColor="text1"/>
          <w:sz w:val="22"/>
          <w:szCs w:val="22"/>
        </w:rPr>
        <w:t>10.3</w:t>
      </w:r>
      <w:r w:rsidRPr="003A16EA">
        <w:rPr>
          <w:rFonts w:cs="Arial"/>
          <w:color w:val="000000" w:themeColor="text1"/>
          <w:sz w:val="22"/>
          <w:szCs w:val="22"/>
        </w:rPr>
        <w:tab/>
        <w:t>Managing the Impact of Publication</w:t>
      </w:r>
      <w:bookmarkEnd w:id="65"/>
    </w:p>
    <w:p w14:paraId="70D9136E" w14:textId="77777777" w:rsidR="00054A3C" w:rsidRPr="003A16EA" w:rsidRDefault="00054A3C" w:rsidP="003A16EA">
      <w:pPr>
        <w:spacing w:after="0" w:line="240" w:lineRule="auto"/>
        <w:ind w:left="851" w:hanging="851"/>
        <w:jc w:val="both"/>
        <w:rPr>
          <w:rFonts w:ascii="Arial" w:hAnsi="Arial" w:cs="Arial"/>
          <w:sz w:val="22"/>
          <w:u w:val="single"/>
        </w:rPr>
      </w:pPr>
    </w:p>
    <w:p w14:paraId="52CB5154" w14:textId="77777777" w:rsidR="00054A3C" w:rsidRPr="003A16EA" w:rsidRDefault="00054A3C" w:rsidP="003A16EA">
      <w:pPr>
        <w:spacing w:after="0" w:line="240" w:lineRule="auto"/>
        <w:ind w:left="900" w:hanging="900"/>
        <w:jc w:val="both"/>
        <w:rPr>
          <w:rFonts w:ascii="Arial" w:hAnsi="Arial" w:cs="Arial"/>
          <w:sz w:val="22"/>
        </w:rPr>
      </w:pPr>
      <w:r w:rsidRPr="003A16EA">
        <w:rPr>
          <w:rFonts w:ascii="Arial" w:hAnsi="Arial" w:cs="Arial"/>
          <w:sz w:val="22"/>
        </w:rPr>
        <w:t>10.3.1</w:t>
      </w:r>
      <w:r w:rsidRPr="003A16EA">
        <w:rPr>
          <w:rFonts w:ascii="Arial" w:hAnsi="Arial" w:cs="Arial"/>
          <w:sz w:val="22"/>
        </w:rPr>
        <w:tab/>
        <w:t>Consideration will be given to how best to manage the impact of publication on children, family members, practitioners and others closely affected by the case.</w:t>
      </w:r>
    </w:p>
    <w:p w14:paraId="5CFBF2C8" w14:textId="77777777" w:rsidR="00054A3C" w:rsidRPr="003A16EA" w:rsidRDefault="00054A3C" w:rsidP="003A16EA">
      <w:pPr>
        <w:spacing w:after="0" w:line="240" w:lineRule="auto"/>
        <w:ind w:left="900" w:hanging="900"/>
        <w:jc w:val="both"/>
        <w:rPr>
          <w:rFonts w:ascii="Arial" w:hAnsi="Arial" w:cs="Arial"/>
          <w:sz w:val="22"/>
        </w:rPr>
      </w:pPr>
    </w:p>
    <w:p w14:paraId="489DD8BE" w14:textId="77777777" w:rsidR="00054A3C" w:rsidRPr="003A16EA" w:rsidRDefault="00054A3C" w:rsidP="003A16EA">
      <w:pPr>
        <w:pStyle w:val="Default"/>
        <w:ind w:left="900" w:hanging="900"/>
        <w:jc w:val="both"/>
        <w:rPr>
          <w:sz w:val="22"/>
          <w:szCs w:val="22"/>
          <w:lang w:eastAsia="en-GB" w:bidi="hi-IN"/>
        </w:rPr>
      </w:pPr>
      <w:r w:rsidRPr="003A16EA">
        <w:rPr>
          <w:bCs/>
          <w:color w:val="auto"/>
          <w:sz w:val="22"/>
          <w:szCs w:val="22"/>
        </w:rPr>
        <w:t>10.3.2</w:t>
      </w:r>
      <w:r w:rsidRPr="003A16EA">
        <w:rPr>
          <w:bCs/>
          <w:color w:val="auto"/>
          <w:sz w:val="22"/>
          <w:szCs w:val="22"/>
        </w:rPr>
        <w:tab/>
        <w:t xml:space="preserve">The wishes of the child’s family will be considered as part of the publication and media planning. The </w:t>
      </w:r>
      <w:r w:rsidRPr="003A16EA">
        <w:rPr>
          <w:sz w:val="22"/>
          <w:szCs w:val="22"/>
          <w:lang w:eastAsia="en-GB" w:bidi="hi-IN"/>
        </w:rPr>
        <w:t>proposed publication arrangements will then be discussed with the family and appropriate steps will be taken to minimise the disruption and distress that any media attention surrounding the publication may cause to family and friends.</w:t>
      </w:r>
    </w:p>
    <w:p w14:paraId="6A90D50D" w14:textId="77777777" w:rsidR="00054A3C" w:rsidRPr="003A16EA" w:rsidRDefault="00054A3C" w:rsidP="003A16EA">
      <w:pPr>
        <w:pStyle w:val="Default"/>
        <w:ind w:left="900" w:hanging="900"/>
        <w:jc w:val="both"/>
        <w:rPr>
          <w:sz w:val="22"/>
          <w:szCs w:val="22"/>
          <w:lang w:eastAsia="en-GB" w:bidi="hi-IN"/>
        </w:rPr>
      </w:pPr>
    </w:p>
    <w:p w14:paraId="514A405E" w14:textId="77777777" w:rsidR="00054A3C" w:rsidRPr="003A16EA" w:rsidRDefault="00054A3C" w:rsidP="003A16EA">
      <w:pPr>
        <w:spacing w:after="0" w:line="240" w:lineRule="auto"/>
        <w:ind w:left="900" w:hanging="900"/>
        <w:jc w:val="both"/>
        <w:rPr>
          <w:rFonts w:ascii="Arial" w:hAnsi="Arial" w:cs="Arial"/>
          <w:sz w:val="22"/>
        </w:rPr>
      </w:pPr>
      <w:r w:rsidRPr="003A16EA">
        <w:rPr>
          <w:rFonts w:ascii="Arial" w:hAnsi="Arial" w:cs="Arial"/>
          <w:sz w:val="22"/>
        </w:rPr>
        <w:t>10.3.3</w:t>
      </w:r>
      <w:r w:rsidRPr="003A16EA">
        <w:rPr>
          <w:rFonts w:ascii="Arial" w:hAnsi="Arial" w:cs="Arial"/>
          <w:sz w:val="22"/>
        </w:rPr>
        <w:tab/>
        <w:t>The arrangements for informing practitioners will also be considered. It is likely that senior managers from each agency will take responsibility for informing frontline staff of the date of publication and ensuring they have appropriate support.</w:t>
      </w:r>
    </w:p>
    <w:p w14:paraId="28943E86" w14:textId="77777777" w:rsidR="00054A3C" w:rsidRPr="003A16EA" w:rsidRDefault="00054A3C" w:rsidP="003A16EA">
      <w:pPr>
        <w:spacing w:after="0" w:line="240" w:lineRule="auto"/>
        <w:ind w:left="851" w:hanging="851"/>
        <w:jc w:val="both"/>
        <w:rPr>
          <w:rFonts w:ascii="Arial" w:hAnsi="Arial" w:cs="Arial"/>
          <w:sz w:val="22"/>
        </w:rPr>
      </w:pPr>
    </w:p>
    <w:p w14:paraId="5A2F757E" w14:textId="77777777" w:rsidR="00054A3C" w:rsidRPr="003A16EA" w:rsidRDefault="00054A3C" w:rsidP="003A16EA">
      <w:pPr>
        <w:pStyle w:val="Heading2"/>
        <w:spacing w:before="0" w:line="240" w:lineRule="auto"/>
        <w:ind w:left="900" w:hanging="900"/>
        <w:rPr>
          <w:rFonts w:cs="Arial"/>
          <w:color w:val="000000" w:themeColor="text1"/>
          <w:sz w:val="22"/>
          <w:szCs w:val="22"/>
        </w:rPr>
      </w:pPr>
      <w:bookmarkStart w:id="66" w:name="_Toc181887871"/>
      <w:r w:rsidRPr="003A16EA">
        <w:rPr>
          <w:rFonts w:cs="Arial"/>
          <w:color w:val="000000" w:themeColor="text1"/>
          <w:sz w:val="22"/>
          <w:szCs w:val="22"/>
        </w:rPr>
        <w:t>10.4</w:t>
      </w:r>
      <w:r w:rsidRPr="003A16EA">
        <w:rPr>
          <w:rFonts w:cs="Arial"/>
          <w:color w:val="000000" w:themeColor="text1"/>
          <w:sz w:val="22"/>
          <w:szCs w:val="22"/>
        </w:rPr>
        <w:tab/>
        <w:t>Media Strategy</w:t>
      </w:r>
      <w:bookmarkEnd w:id="66"/>
    </w:p>
    <w:p w14:paraId="69BB424E" w14:textId="77777777" w:rsidR="00054A3C" w:rsidRPr="003A16EA" w:rsidRDefault="00054A3C" w:rsidP="003A16EA">
      <w:pPr>
        <w:spacing w:after="0" w:line="240" w:lineRule="auto"/>
        <w:ind w:left="851" w:hanging="851"/>
        <w:jc w:val="both"/>
        <w:rPr>
          <w:rFonts w:ascii="Arial" w:hAnsi="Arial" w:cs="Arial"/>
          <w:sz w:val="22"/>
        </w:rPr>
      </w:pPr>
    </w:p>
    <w:p w14:paraId="4FEB9AE1" w14:textId="77777777" w:rsidR="00054A3C" w:rsidRPr="003A16EA" w:rsidRDefault="00054A3C" w:rsidP="003A16EA">
      <w:pPr>
        <w:pStyle w:val="Default"/>
        <w:ind w:left="900" w:hanging="900"/>
        <w:jc w:val="both"/>
        <w:rPr>
          <w:sz w:val="22"/>
          <w:szCs w:val="22"/>
          <w:lang w:eastAsia="en-GB" w:bidi="hi-IN"/>
        </w:rPr>
      </w:pPr>
      <w:r w:rsidRPr="003A16EA">
        <w:rPr>
          <w:sz w:val="22"/>
          <w:szCs w:val="22"/>
          <w:lang w:eastAsia="en-GB" w:bidi="hi-IN"/>
        </w:rPr>
        <w:t>10.4.1</w:t>
      </w:r>
      <w:r w:rsidRPr="003A16EA">
        <w:rPr>
          <w:sz w:val="22"/>
          <w:szCs w:val="22"/>
          <w:lang w:eastAsia="en-GB" w:bidi="hi-IN"/>
        </w:rPr>
        <w:tab/>
        <w:t xml:space="preserve">A central point of contact for media enquiries should be identified. This individual can co-ordinate media enquiries during the publication phase and ensure effective liaison is maintained with each organisation’s strategic and press leads. </w:t>
      </w:r>
    </w:p>
    <w:p w14:paraId="1CA17CD6" w14:textId="77777777" w:rsidR="00054A3C" w:rsidRPr="003A16EA" w:rsidRDefault="00054A3C" w:rsidP="003A16EA">
      <w:pPr>
        <w:pStyle w:val="Default"/>
        <w:ind w:left="851" w:hanging="851"/>
        <w:jc w:val="both"/>
        <w:rPr>
          <w:sz w:val="22"/>
          <w:szCs w:val="22"/>
          <w:lang w:eastAsia="en-GB" w:bidi="hi-IN"/>
        </w:rPr>
      </w:pPr>
    </w:p>
    <w:p w14:paraId="7A3EE213" w14:textId="77777777" w:rsidR="00054A3C" w:rsidRPr="003A16EA" w:rsidRDefault="00054A3C" w:rsidP="003A16EA">
      <w:pPr>
        <w:pStyle w:val="Heading3"/>
        <w:spacing w:before="0" w:line="240" w:lineRule="auto"/>
        <w:ind w:left="900" w:hanging="900"/>
        <w:jc w:val="both"/>
        <w:rPr>
          <w:rFonts w:cs="Arial"/>
          <w:color w:val="000000"/>
          <w:sz w:val="22"/>
        </w:rPr>
      </w:pPr>
      <w:bookmarkStart w:id="67" w:name="_Toc181887872"/>
      <w:r w:rsidRPr="003A16EA">
        <w:rPr>
          <w:rFonts w:cs="Arial"/>
          <w:color w:val="000000"/>
          <w:sz w:val="22"/>
        </w:rPr>
        <w:t>10.5</w:t>
      </w:r>
      <w:r w:rsidRPr="003A16EA">
        <w:rPr>
          <w:rFonts w:cs="Arial"/>
          <w:color w:val="000000"/>
          <w:sz w:val="22"/>
        </w:rPr>
        <w:tab/>
        <w:t>Formal Publication</w:t>
      </w:r>
      <w:bookmarkEnd w:id="67"/>
    </w:p>
    <w:p w14:paraId="5973E5EB" w14:textId="77777777" w:rsidR="00054A3C" w:rsidRPr="003A16EA" w:rsidRDefault="00054A3C" w:rsidP="003A16EA">
      <w:pPr>
        <w:spacing w:after="0" w:line="240" w:lineRule="auto"/>
        <w:ind w:left="851" w:hanging="851"/>
        <w:jc w:val="both"/>
        <w:rPr>
          <w:rFonts w:ascii="Arial" w:hAnsi="Arial" w:cs="Arial"/>
          <w:sz w:val="22"/>
        </w:rPr>
      </w:pPr>
    </w:p>
    <w:p w14:paraId="4E483B51" w14:textId="77777777" w:rsidR="00054A3C" w:rsidRPr="003A16EA" w:rsidRDefault="00054A3C" w:rsidP="003A16EA">
      <w:pPr>
        <w:spacing w:after="0" w:line="240" w:lineRule="auto"/>
        <w:ind w:left="900" w:hanging="900"/>
        <w:jc w:val="both"/>
        <w:rPr>
          <w:rFonts w:ascii="Arial" w:hAnsi="Arial" w:cs="Arial"/>
          <w:sz w:val="22"/>
        </w:rPr>
      </w:pPr>
      <w:r w:rsidRPr="003A16EA">
        <w:rPr>
          <w:rFonts w:ascii="Arial" w:hAnsi="Arial" w:cs="Arial"/>
          <w:sz w:val="22"/>
        </w:rPr>
        <w:t>10.5.1</w:t>
      </w:r>
      <w:r w:rsidRPr="003A16EA">
        <w:rPr>
          <w:rFonts w:ascii="Arial" w:hAnsi="Arial" w:cs="Arial"/>
          <w:sz w:val="22"/>
        </w:rPr>
        <w:tab/>
        <w:t xml:space="preserve">The Safeguarding Partners must send a copy of the full report to the National Panel, Ofsted and to the Secretary of State no later than </w:t>
      </w:r>
      <w:r w:rsidRPr="003A16EA">
        <w:rPr>
          <w:rFonts w:ascii="Arial" w:hAnsi="Arial" w:cs="Arial"/>
          <w:b/>
          <w:sz w:val="22"/>
        </w:rPr>
        <w:t>seven working days</w:t>
      </w:r>
      <w:r w:rsidRPr="003A16EA">
        <w:rPr>
          <w:rFonts w:ascii="Arial" w:hAnsi="Arial" w:cs="Arial"/>
          <w:sz w:val="22"/>
        </w:rPr>
        <w:t xml:space="preserve"> </w:t>
      </w:r>
      <w:r w:rsidRPr="003A16EA">
        <w:rPr>
          <w:rFonts w:ascii="Arial" w:hAnsi="Arial" w:cs="Arial"/>
          <w:b/>
          <w:sz w:val="22"/>
        </w:rPr>
        <w:t>before the date of publication</w:t>
      </w:r>
      <w:r w:rsidRPr="003A16EA">
        <w:rPr>
          <w:rFonts w:ascii="Arial" w:hAnsi="Arial" w:cs="Arial"/>
          <w:sz w:val="22"/>
        </w:rPr>
        <w:t>. Reports should be submitted electronically to:</w:t>
      </w:r>
    </w:p>
    <w:p w14:paraId="44186F30" w14:textId="77777777" w:rsidR="00054A3C" w:rsidRPr="003A16EA" w:rsidRDefault="00054A3C" w:rsidP="003A16EA">
      <w:pPr>
        <w:pStyle w:val="ListParagraph"/>
        <w:numPr>
          <w:ilvl w:val="0"/>
          <w:numId w:val="8"/>
        </w:numPr>
        <w:spacing w:after="0" w:line="240" w:lineRule="auto"/>
        <w:ind w:left="1260"/>
        <w:jc w:val="both"/>
        <w:rPr>
          <w:rFonts w:ascii="Arial" w:hAnsi="Arial" w:cs="Arial"/>
          <w:sz w:val="22"/>
        </w:rPr>
      </w:pPr>
      <w:hyperlink r:id="rId18" w:history="1">
        <w:r w:rsidRPr="003A16EA">
          <w:rPr>
            <w:rStyle w:val="Hyperlink"/>
            <w:rFonts w:ascii="Arial" w:hAnsi="Arial" w:cs="Arial"/>
            <w:bCs/>
            <w:color w:val="auto"/>
            <w:sz w:val="22"/>
          </w:rPr>
          <w:t>Mailbox.NationalReviewPanel@education.gov.uk</w:t>
        </w:r>
      </w:hyperlink>
    </w:p>
    <w:p w14:paraId="786E5954" w14:textId="77777777" w:rsidR="00054A3C" w:rsidRPr="003A16EA" w:rsidRDefault="00054A3C" w:rsidP="003A16EA">
      <w:pPr>
        <w:pStyle w:val="ListParagraph"/>
        <w:numPr>
          <w:ilvl w:val="0"/>
          <w:numId w:val="8"/>
        </w:numPr>
        <w:spacing w:after="0" w:line="240" w:lineRule="auto"/>
        <w:ind w:left="1260"/>
        <w:jc w:val="both"/>
        <w:rPr>
          <w:rFonts w:ascii="Arial" w:hAnsi="Arial" w:cs="Arial"/>
          <w:sz w:val="22"/>
        </w:rPr>
      </w:pPr>
      <w:hyperlink r:id="rId19" w:history="1">
        <w:r w:rsidRPr="003A16EA">
          <w:rPr>
            <w:rStyle w:val="Hyperlink"/>
            <w:rFonts w:ascii="Arial" w:hAnsi="Arial" w:cs="Arial"/>
            <w:bCs/>
            <w:color w:val="auto"/>
            <w:sz w:val="22"/>
          </w:rPr>
          <w:t>SCR.SIN@ofsted.gov.uk</w:t>
        </w:r>
      </w:hyperlink>
    </w:p>
    <w:p w14:paraId="3C65E400" w14:textId="77777777" w:rsidR="00054A3C" w:rsidRPr="003A16EA" w:rsidRDefault="00054A3C" w:rsidP="003A16EA">
      <w:pPr>
        <w:pStyle w:val="ListParagraph"/>
        <w:numPr>
          <w:ilvl w:val="0"/>
          <w:numId w:val="8"/>
        </w:numPr>
        <w:spacing w:after="0" w:line="240" w:lineRule="auto"/>
        <w:ind w:left="1260"/>
        <w:jc w:val="both"/>
        <w:rPr>
          <w:rStyle w:val="Hyperlink"/>
          <w:rFonts w:ascii="Arial" w:hAnsi="Arial" w:cs="Arial"/>
          <w:color w:val="auto"/>
          <w:sz w:val="22"/>
          <w:u w:val="none"/>
        </w:rPr>
      </w:pPr>
      <w:hyperlink r:id="rId20" w:history="1">
        <w:r w:rsidRPr="003A16EA">
          <w:rPr>
            <w:rStyle w:val="Hyperlink"/>
            <w:rFonts w:ascii="Arial" w:hAnsi="Arial" w:cs="Arial"/>
            <w:bCs/>
            <w:color w:val="auto"/>
            <w:sz w:val="22"/>
          </w:rPr>
          <w:t>Mailbox.CPOD@education.gov.uk</w:t>
        </w:r>
      </w:hyperlink>
    </w:p>
    <w:p w14:paraId="2BE8B0D6" w14:textId="77777777" w:rsidR="00054A3C" w:rsidRPr="003A16EA" w:rsidRDefault="00054A3C" w:rsidP="003A16EA">
      <w:pPr>
        <w:pStyle w:val="ListParagraph"/>
        <w:spacing w:after="0" w:line="240" w:lineRule="auto"/>
        <w:ind w:left="709" w:hanging="709"/>
        <w:jc w:val="both"/>
        <w:rPr>
          <w:rFonts w:ascii="Arial" w:hAnsi="Arial" w:cs="Arial"/>
          <w:sz w:val="22"/>
        </w:rPr>
      </w:pPr>
    </w:p>
    <w:p w14:paraId="18D4DD9B" w14:textId="77777777" w:rsidR="00054A3C" w:rsidRPr="003A16EA" w:rsidRDefault="00054A3C" w:rsidP="003A16EA">
      <w:pPr>
        <w:spacing w:after="0" w:line="240" w:lineRule="auto"/>
        <w:ind w:left="900" w:hanging="900"/>
        <w:jc w:val="both"/>
        <w:rPr>
          <w:rFonts w:ascii="Arial" w:hAnsi="Arial" w:cs="Arial"/>
          <w:sz w:val="22"/>
          <w:lang w:eastAsia="en-GB" w:bidi="hi-IN"/>
        </w:rPr>
      </w:pPr>
      <w:r w:rsidRPr="003A16EA">
        <w:rPr>
          <w:rFonts w:ascii="Arial" w:hAnsi="Arial" w:cs="Arial"/>
          <w:sz w:val="22"/>
          <w:lang w:eastAsia="en-GB" w:bidi="hi-IN"/>
        </w:rPr>
        <w:t>10.5.2</w:t>
      </w:r>
      <w:r w:rsidRPr="003A16EA">
        <w:rPr>
          <w:rFonts w:ascii="Arial" w:hAnsi="Arial" w:cs="Arial"/>
          <w:sz w:val="22"/>
          <w:lang w:eastAsia="en-GB" w:bidi="hi-IN"/>
        </w:rPr>
        <w:tab/>
        <w:t xml:space="preserve">Published reports will always include the name of the reviewer(s) and will be made available to read and download from the appropriate children’s safeguarding website for the area. Reports will be </w:t>
      </w:r>
      <w:proofErr w:type="spellStart"/>
      <w:r w:rsidRPr="003A16EA">
        <w:rPr>
          <w:rFonts w:ascii="Arial" w:hAnsi="Arial" w:cs="Arial"/>
          <w:sz w:val="22"/>
          <w:lang w:eastAsia="en-GB" w:bidi="hi-IN"/>
        </w:rPr>
        <w:t>publically</w:t>
      </w:r>
      <w:proofErr w:type="spellEnd"/>
      <w:r w:rsidRPr="003A16EA">
        <w:rPr>
          <w:rFonts w:ascii="Arial" w:hAnsi="Arial" w:cs="Arial"/>
          <w:sz w:val="22"/>
          <w:lang w:eastAsia="en-GB" w:bidi="hi-IN"/>
        </w:rPr>
        <w:t xml:space="preserve"> available for </w:t>
      </w:r>
      <w:r w:rsidRPr="003A16EA">
        <w:rPr>
          <w:rFonts w:ascii="Arial" w:hAnsi="Arial" w:cs="Arial"/>
          <w:b/>
          <w:sz w:val="22"/>
          <w:lang w:eastAsia="en-GB" w:bidi="hi-IN"/>
        </w:rPr>
        <w:t>at least one year</w:t>
      </w:r>
      <w:r w:rsidRPr="003A16EA">
        <w:rPr>
          <w:rFonts w:ascii="Arial" w:hAnsi="Arial" w:cs="Arial"/>
          <w:sz w:val="22"/>
          <w:lang w:eastAsia="en-GB" w:bidi="hi-IN"/>
        </w:rPr>
        <w:t xml:space="preserve"> and archived reports will be available on request from the Safeguarding Partners.</w:t>
      </w:r>
    </w:p>
    <w:p w14:paraId="3946514F" w14:textId="77777777" w:rsidR="00054A3C" w:rsidRPr="003A16EA" w:rsidRDefault="00054A3C" w:rsidP="003A16EA">
      <w:pPr>
        <w:spacing w:after="0" w:line="240" w:lineRule="auto"/>
        <w:ind w:left="900" w:hanging="900"/>
        <w:jc w:val="both"/>
        <w:rPr>
          <w:rFonts w:ascii="Arial" w:hAnsi="Arial" w:cs="Arial"/>
          <w:sz w:val="22"/>
          <w:lang w:eastAsia="en-GB" w:bidi="hi-IN"/>
        </w:rPr>
      </w:pPr>
    </w:p>
    <w:p w14:paraId="59AA20E9" w14:textId="77777777" w:rsidR="00054A3C" w:rsidRPr="003A16EA" w:rsidRDefault="00054A3C" w:rsidP="003A16EA">
      <w:pPr>
        <w:spacing w:after="0" w:line="240" w:lineRule="auto"/>
        <w:ind w:left="900" w:hanging="900"/>
        <w:jc w:val="both"/>
        <w:rPr>
          <w:rStyle w:val="Hyperlink"/>
          <w:rFonts w:ascii="Arial" w:hAnsi="Arial" w:cs="Arial"/>
          <w:sz w:val="22"/>
          <w:lang w:eastAsia="en-GB" w:bidi="hi-IN"/>
        </w:rPr>
      </w:pPr>
      <w:r w:rsidRPr="003A16EA">
        <w:rPr>
          <w:rFonts w:ascii="Arial" w:hAnsi="Arial" w:cs="Arial"/>
          <w:sz w:val="22"/>
          <w:lang w:eastAsia="en-GB" w:bidi="hi-IN"/>
        </w:rPr>
        <w:t>10.5.3</w:t>
      </w:r>
      <w:r w:rsidRPr="003A16EA">
        <w:rPr>
          <w:rFonts w:ascii="Arial" w:hAnsi="Arial" w:cs="Arial"/>
          <w:sz w:val="22"/>
          <w:lang w:eastAsia="en-GB" w:bidi="hi-IN"/>
        </w:rPr>
        <w:tab/>
        <w:t xml:space="preserve">Published reports will also be submitted for inclusion in the NSPCC National Repository of safeguarding case reviews. Reports will be submitted by email to: </w:t>
      </w:r>
      <w:hyperlink r:id="rId21" w:history="1">
        <w:r w:rsidRPr="003A16EA">
          <w:rPr>
            <w:rStyle w:val="Hyperlink"/>
            <w:rFonts w:ascii="Arial" w:hAnsi="Arial" w:cs="Arial"/>
            <w:color w:val="auto"/>
            <w:sz w:val="22"/>
            <w:lang w:eastAsia="en-GB" w:bidi="hi-IN"/>
          </w:rPr>
          <w:t>information@nspcc.org.uk</w:t>
        </w:r>
      </w:hyperlink>
    </w:p>
    <w:p w14:paraId="6EBD62FC" w14:textId="77777777" w:rsidR="00054A3C" w:rsidRPr="003A16EA" w:rsidRDefault="00054A3C" w:rsidP="003A16EA">
      <w:pPr>
        <w:spacing w:after="0" w:line="240" w:lineRule="auto"/>
        <w:ind w:left="851" w:hanging="851"/>
        <w:jc w:val="both"/>
        <w:rPr>
          <w:rFonts w:ascii="Arial" w:hAnsi="Arial" w:cs="Arial"/>
          <w:sz w:val="22"/>
          <w:lang w:eastAsia="en-GB" w:bidi="hi-IN"/>
        </w:rPr>
      </w:pPr>
    </w:p>
    <w:p w14:paraId="728B3D4D" w14:textId="77777777" w:rsidR="00643F61" w:rsidRPr="003A16EA" w:rsidRDefault="00643F61" w:rsidP="003A16EA">
      <w:pPr>
        <w:spacing w:after="0" w:line="240" w:lineRule="auto"/>
        <w:ind w:left="851" w:hanging="851"/>
        <w:jc w:val="both"/>
        <w:rPr>
          <w:rFonts w:ascii="Arial" w:hAnsi="Arial" w:cs="Arial"/>
          <w:sz w:val="22"/>
          <w:lang w:eastAsia="en-GB" w:bidi="hi-IN"/>
        </w:rPr>
      </w:pPr>
    </w:p>
    <w:p w14:paraId="62BBB891" w14:textId="77777777" w:rsidR="004F0561" w:rsidRPr="003A16EA" w:rsidRDefault="004F0561" w:rsidP="003A16EA">
      <w:pPr>
        <w:spacing w:after="0" w:line="240" w:lineRule="auto"/>
        <w:ind w:left="851" w:hanging="851"/>
        <w:jc w:val="both"/>
        <w:rPr>
          <w:rFonts w:ascii="Arial" w:hAnsi="Arial" w:cs="Arial"/>
          <w:sz w:val="22"/>
          <w:lang w:eastAsia="en-GB" w:bidi="hi-IN"/>
        </w:rPr>
      </w:pPr>
    </w:p>
    <w:p w14:paraId="56A48DC8" w14:textId="77777777" w:rsidR="004F0561" w:rsidRPr="003A16EA" w:rsidRDefault="004F0561" w:rsidP="003A16EA">
      <w:pPr>
        <w:spacing w:after="0" w:line="240" w:lineRule="auto"/>
        <w:ind w:left="851" w:hanging="851"/>
        <w:jc w:val="both"/>
        <w:rPr>
          <w:rFonts w:ascii="Arial" w:hAnsi="Arial" w:cs="Arial"/>
          <w:sz w:val="22"/>
          <w:lang w:eastAsia="en-GB" w:bidi="hi-IN"/>
        </w:rPr>
      </w:pPr>
    </w:p>
    <w:p w14:paraId="01E01C35" w14:textId="77777777" w:rsidR="004F0561" w:rsidRDefault="004F0561" w:rsidP="00CA1CD5">
      <w:pPr>
        <w:spacing w:after="0" w:line="240" w:lineRule="auto"/>
        <w:ind w:left="851" w:hanging="851"/>
        <w:jc w:val="both"/>
        <w:rPr>
          <w:rFonts w:ascii="Arial" w:hAnsi="Arial" w:cs="Arial"/>
          <w:sz w:val="22"/>
          <w:lang w:eastAsia="en-GB" w:bidi="hi-IN"/>
        </w:rPr>
      </w:pPr>
    </w:p>
    <w:p w14:paraId="0DA6DBF9" w14:textId="77777777" w:rsidR="004F0561" w:rsidRDefault="004F0561" w:rsidP="00CA1CD5">
      <w:pPr>
        <w:spacing w:after="0" w:line="240" w:lineRule="auto"/>
        <w:ind w:left="851" w:hanging="851"/>
        <w:jc w:val="both"/>
        <w:rPr>
          <w:rFonts w:ascii="Arial" w:hAnsi="Arial" w:cs="Arial"/>
          <w:sz w:val="22"/>
          <w:lang w:eastAsia="en-GB" w:bidi="hi-IN"/>
        </w:rPr>
      </w:pPr>
    </w:p>
    <w:p w14:paraId="55519435" w14:textId="77777777" w:rsidR="004F0561" w:rsidRDefault="004F0561" w:rsidP="00CA1CD5">
      <w:pPr>
        <w:spacing w:after="0" w:line="240" w:lineRule="auto"/>
        <w:ind w:left="851" w:hanging="851"/>
        <w:jc w:val="both"/>
        <w:rPr>
          <w:rFonts w:ascii="Arial" w:hAnsi="Arial" w:cs="Arial"/>
          <w:sz w:val="22"/>
          <w:lang w:eastAsia="en-GB" w:bidi="hi-IN"/>
        </w:rPr>
      </w:pPr>
    </w:p>
    <w:p w14:paraId="35AFA14D" w14:textId="77777777" w:rsidR="004F0561" w:rsidRDefault="004F0561" w:rsidP="00CA1CD5">
      <w:pPr>
        <w:spacing w:after="0" w:line="240" w:lineRule="auto"/>
        <w:ind w:left="851" w:hanging="851"/>
        <w:jc w:val="both"/>
        <w:rPr>
          <w:rFonts w:ascii="Arial" w:hAnsi="Arial" w:cs="Arial"/>
          <w:sz w:val="22"/>
          <w:lang w:eastAsia="en-GB" w:bidi="hi-IN"/>
        </w:rPr>
      </w:pPr>
    </w:p>
    <w:p w14:paraId="2DCBDDF7" w14:textId="77777777" w:rsidR="004F0561" w:rsidRDefault="004F0561" w:rsidP="00CA1CD5">
      <w:pPr>
        <w:spacing w:after="0" w:line="240" w:lineRule="auto"/>
        <w:ind w:left="851" w:hanging="851"/>
        <w:jc w:val="both"/>
        <w:rPr>
          <w:rFonts w:ascii="Arial" w:hAnsi="Arial" w:cs="Arial"/>
          <w:sz w:val="22"/>
          <w:lang w:eastAsia="en-GB" w:bidi="hi-IN"/>
        </w:rPr>
      </w:pPr>
    </w:p>
    <w:p w14:paraId="010F2227" w14:textId="77777777" w:rsidR="004F0561" w:rsidRDefault="004F0561" w:rsidP="00CA1CD5">
      <w:pPr>
        <w:spacing w:after="0" w:line="240" w:lineRule="auto"/>
        <w:ind w:left="851" w:hanging="851"/>
        <w:jc w:val="both"/>
        <w:rPr>
          <w:rFonts w:ascii="Arial" w:hAnsi="Arial" w:cs="Arial"/>
          <w:sz w:val="22"/>
          <w:lang w:eastAsia="en-GB" w:bidi="hi-IN"/>
        </w:rPr>
      </w:pPr>
    </w:p>
    <w:p w14:paraId="3C9DE857" w14:textId="77777777" w:rsidR="004F0561" w:rsidRDefault="004F0561" w:rsidP="00CA1CD5">
      <w:pPr>
        <w:spacing w:after="0" w:line="240" w:lineRule="auto"/>
        <w:ind w:left="851" w:hanging="851"/>
        <w:jc w:val="both"/>
        <w:rPr>
          <w:rFonts w:ascii="Arial" w:hAnsi="Arial" w:cs="Arial"/>
          <w:sz w:val="22"/>
          <w:lang w:eastAsia="en-GB" w:bidi="hi-IN"/>
        </w:rPr>
      </w:pPr>
    </w:p>
    <w:p w14:paraId="10E737F6" w14:textId="77777777" w:rsidR="004F0561" w:rsidRDefault="004F0561" w:rsidP="00CA1CD5">
      <w:pPr>
        <w:spacing w:after="0" w:line="240" w:lineRule="auto"/>
        <w:ind w:left="851" w:hanging="851"/>
        <w:jc w:val="both"/>
        <w:rPr>
          <w:rFonts w:ascii="Arial" w:hAnsi="Arial" w:cs="Arial"/>
          <w:sz w:val="22"/>
          <w:lang w:eastAsia="en-GB" w:bidi="hi-IN"/>
        </w:rPr>
      </w:pPr>
    </w:p>
    <w:p w14:paraId="115A9BF5" w14:textId="77777777" w:rsidR="004F0561" w:rsidRDefault="004F0561" w:rsidP="00CA1CD5">
      <w:pPr>
        <w:spacing w:after="0" w:line="240" w:lineRule="auto"/>
        <w:ind w:left="851" w:hanging="851"/>
        <w:jc w:val="both"/>
        <w:rPr>
          <w:rFonts w:ascii="Arial" w:hAnsi="Arial" w:cs="Arial"/>
          <w:sz w:val="22"/>
          <w:lang w:eastAsia="en-GB" w:bidi="hi-IN"/>
        </w:rPr>
      </w:pPr>
    </w:p>
    <w:p w14:paraId="5C1DB356" w14:textId="77777777" w:rsidR="004F0561" w:rsidRDefault="004F0561" w:rsidP="00CA1CD5">
      <w:pPr>
        <w:spacing w:after="0" w:line="240" w:lineRule="auto"/>
        <w:ind w:left="851" w:hanging="851"/>
        <w:jc w:val="both"/>
        <w:rPr>
          <w:rFonts w:ascii="Arial" w:hAnsi="Arial" w:cs="Arial"/>
          <w:sz w:val="22"/>
          <w:lang w:eastAsia="en-GB" w:bidi="hi-IN"/>
        </w:rPr>
      </w:pPr>
    </w:p>
    <w:p w14:paraId="7A75BFF5" w14:textId="77777777" w:rsidR="004F0561" w:rsidRDefault="004F0561" w:rsidP="00CA1CD5">
      <w:pPr>
        <w:spacing w:after="0" w:line="240" w:lineRule="auto"/>
        <w:ind w:left="851" w:hanging="851"/>
        <w:jc w:val="both"/>
        <w:rPr>
          <w:rFonts w:ascii="Arial" w:hAnsi="Arial" w:cs="Arial"/>
          <w:sz w:val="22"/>
          <w:lang w:eastAsia="en-GB" w:bidi="hi-IN"/>
        </w:rPr>
      </w:pPr>
    </w:p>
    <w:p w14:paraId="1252126B" w14:textId="77777777" w:rsidR="004F0561" w:rsidRDefault="004F0561" w:rsidP="00CA1CD5">
      <w:pPr>
        <w:spacing w:after="0" w:line="240" w:lineRule="auto"/>
        <w:ind w:left="851" w:hanging="851"/>
        <w:jc w:val="both"/>
        <w:rPr>
          <w:rFonts w:ascii="Arial" w:hAnsi="Arial" w:cs="Arial"/>
          <w:sz w:val="22"/>
          <w:lang w:eastAsia="en-GB" w:bidi="hi-IN"/>
        </w:rPr>
      </w:pPr>
    </w:p>
    <w:p w14:paraId="71994273" w14:textId="77777777" w:rsidR="004F0561" w:rsidRDefault="004F0561" w:rsidP="00CA1CD5">
      <w:pPr>
        <w:spacing w:after="0" w:line="240" w:lineRule="auto"/>
        <w:ind w:left="851" w:hanging="851"/>
        <w:jc w:val="both"/>
        <w:rPr>
          <w:rFonts w:ascii="Arial" w:hAnsi="Arial" w:cs="Arial"/>
          <w:sz w:val="22"/>
          <w:lang w:eastAsia="en-GB" w:bidi="hi-IN"/>
        </w:rPr>
      </w:pPr>
    </w:p>
    <w:p w14:paraId="1F971CBB" w14:textId="77777777" w:rsidR="004F0561" w:rsidRDefault="004F0561" w:rsidP="00CA1CD5">
      <w:pPr>
        <w:spacing w:after="0" w:line="240" w:lineRule="auto"/>
        <w:ind w:left="851" w:hanging="851"/>
        <w:jc w:val="both"/>
        <w:rPr>
          <w:rFonts w:ascii="Arial" w:hAnsi="Arial" w:cs="Arial"/>
          <w:sz w:val="22"/>
          <w:lang w:eastAsia="en-GB" w:bidi="hi-IN"/>
        </w:rPr>
      </w:pPr>
    </w:p>
    <w:p w14:paraId="0335FB98" w14:textId="77777777" w:rsidR="004F0561" w:rsidRDefault="004F0561" w:rsidP="00CA1CD5">
      <w:pPr>
        <w:spacing w:after="0" w:line="240" w:lineRule="auto"/>
        <w:ind w:left="851" w:hanging="851"/>
        <w:jc w:val="both"/>
        <w:rPr>
          <w:rFonts w:ascii="Arial" w:hAnsi="Arial" w:cs="Arial"/>
          <w:sz w:val="22"/>
          <w:lang w:eastAsia="en-GB" w:bidi="hi-IN"/>
        </w:rPr>
      </w:pPr>
    </w:p>
    <w:p w14:paraId="49019889" w14:textId="77777777" w:rsidR="004F0561" w:rsidRDefault="004F0561" w:rsidP="00CA1CD5">
      <w:pPr>
        <w:spacing w:after="0" w:line="240" w:lineRule="auto"/>
        <w:ind w:left="851" w:hanging="851"/>
        <w:jc w:val="both"/>
        <w:rPr>
          <w:rFonts w:ascii="Arial" w:hAnsi="Arial" w:cs="Arial"/>
          <w:sz w:val="22"/>
          <w:lang w:eastAsia="en-GB" w:bidi="hi-IN"/>
        </w:rPr>
      </w:pPr>
    </w:p>
    <w:p w14:paraId="5D45A0F4" w14:textId="77777777" w:rsidR="004F0561" w:rsidRDefault="004F0561" w:rsidP="00CA1CD5">
      <w:pPr>
        <w:spacing w:after="0" w:line="240" w:lineRule="auto"/>
        <w:ind w:left="851" w:hanging="851"/>
        <w:jc w:val="both"/>
        <w:rPr>
          <w:rFonts w:ascii="Arial" w:hAnsi="Arial" w:cs="Arial"/>
          <w:sz w:val="22"/>
          <w:lang w:eastAsia="en-GB" w:bidi="hi-IN"/>
        </w:rPr>
      </w:pPr>
    </w:p>
    <w:p w14:paraId="533C91AC" w14:textId="77777777" w:rsidR="004F0561" w:rsidRDefault="004F0561" w:rsidP="00CA1CD5">
      <w:pPr>
        <w:spacing w:after="0" w:line="240" w:lineRule="auto"/>
        <w:ind w:left="851" w:hanging="851"/>
        <w:jc w:val="both"/>
        <w:rPr>
          <w:rFonts w:ascii="Arial" w:hAnsi="Arial" w:cs="Arial"/>
          <w:sz w:val="22"/>
          <w:lang w:eastAsia="en-GB" w:bidi="hi-IN"/>
        </w:rPr>
      </w:pPr>
    </w:p>
    <w:p w14:paraId="55AD55F0" w14:textId="77777777" w:rsidR="004F0561" w:rsidRDefault="004F0561" w:rsidP="00CA1CD5">
      <w:pPr>
        <w:spacing w:after="0" w:line="240" w:lineRule="auto"/>
        <w:ind w:left="851" w:hanging="851"/>
        <w:jc w:val="both"/>
        <w:rPr>
          <w:rFonts w:ascii="Arial" w:hAnsi="Arial" w:cs="Arial"/>
          <w:sz w:val="22"/>
          <w:lang w:eastAsia="en-GB" w:bidi="hi-IN"/>
        </w:rPr>
      </w:pPr>
    </w:p>
    <w:p w14:paraId="75C6CBF3" w14:textId="77777777" w:rsidR="004F0561" w:rsidRDefault="004F0561" w:rsidP="00CA1CD5">
      <w:pPr>
        <w:spacing w:after="0" w:line="240" w:lineRule="auto"/>
        <w:ind w:left="851" w:hanging="851"/>
        <w:jc w:val="both"/>
        <w:rPr>
          <w:rFonts w:ascii="Arial" w:hAnsi="Arial" w:cs="Arial"/>
          <w:sz w:val="22"/>
          <w:lang w:eastAsia="en-GB" w:bidi="hi-IN"/>
        </w:rPr>
      </w:pPr>
    </w:p>
    <w:p w14:paraId="668B1B77" w14:textId="77777777" w:rsidR="004F0561" w:rsidRDefault="004F0561" w:rsidP="00CA1CD5">
      <w:pPr>
        <w:spacing w:after="0" w:line="240" w:lineRule="auto"/>
        <w:ind w:left="851" w:hanging="851"/>
        <w:jc w:val="both"/>
        <w:rPr>
          <w:rFonts w:ascii="Arial" w:hAnsi="Arial" w:cs="Arial"/>
          <w:sz w:val="22"/>
          <w:lang w:eastAsia="en-GB" w:bidi="hi-IN"/>
        </w:rPr>
      </w:pPr>
    </w:p>
    <w:p w14:paraId="01A99D8B" w14:textId="77777777" w:rsidR="004F0561" w:rsidRDefault="004F0561" w:rsidP="00CA1CD5">
      <w:pPr>
        <w:spacing w:after="0" w:line="240" w:lineRule="auto"/>
        <w:ind w:left="851" w:hanging="851"/>
        <w:jc w:val="both"/>
        <w:rPr>
          <w:rFonts w:ascii="Arial" w:hAnsi="Arial" w:cs="Arial"/>
          <w:sz w:val="22"/>
          <w:lang w:eastAsia="en-GB" w:bidi="hi-IN"/>
        </w:rPr>
      </w:pPr>
    </w:p>
    <w:p w14:paraId="630D93E4" w14:textId="77777777" w:rsidR="004F0561" w:rsidRDefault="004F0561" w:rsidP="00CA1CD5">
      <w:pPr>
        <w:spacing w:after="0" w:line="240" w:lineRule="auto"/>
        <w:ind w:left="851" w:hanging="851"/>
        <w:jc w:val="both"/>
        <w:rPr>
          <w:rFonts w:ascii="Arial" w:hAnsi="Arial" w:cs="Arial"/>
          <w:sz w:val="22"/>
          <w:lang w:eastAsia="en-GB" w:bidi="hi-IN"/>
        </w:rPr>
      </w:pPr>
    </w:p>
    <w:p w14:paraId="1AEF8D17" w14:textId="77777777" w:rsidR="004F0561" w:rsidRDefault="004F0561" w:rsidP="00CA1CD5">
      <w:pPr>
        <w:spacing w:after="0" w:line="240" w:lineRule="auto"/>
        <w:ind w:left="851" w:hanging="851"/>
        <w:jc w:val="both"/>
        <w:rPr>
          <w:rFonts w:ascii="Arial" w:hAnsi="Arial" w:cs="Arial"/>
          <w:sz w:val="22"/>
          <w:lang w:eastAsia="en-GB" w:bidi="hi-IN"/>
        </w:rPr>
      </w:pPr>
    </w:p>
    <w:p w14:paraId="73046293" w14:textId="77777777" w:rsidR="004F0561" w:rsidRDefault="004F0561" w:rsidP="00CA1CD5">
      <w:pPr>
        <w:spacing w:after="0" w:line="240" w:lineRule="auto"/>
        <w:ind w:left="851" w:hanging="851"/>
        <w:jc w:val="both"/>
        <w:rPr>
          <w:rFonts w:ascii="Arial" w:hAnsi="Arial" w:cs="Arial"/>
          <w:sz w:val="22"/>
          <w:lang w:eastAsia="en-GB" w:bidi="hi-IN"/>
        </w:rPr>
      </w:pPr>
    </w:p>
    <w:p w14:paraId="0A469C97" w14:textId="77777777" w:rsidR="004F0561" w:rsidRDefault="004F0561" w:rsidP="00CA1CD5">
      <w:pPr>
        <w:spacing w:after="0" w:line="240" w:lineRule="auto"/>
        <w:ind w:left="851" w:hanging="851"/>
        <w:jc w:val="both"/>
        <w:rPr>
          <w:rFonts w:ascii="Arial" w:hAnsi="Arial" w:cs="Arial"/>
          <w:sz w:val="22"/>
          <w:lang w:eastAsia="en-GB" w:bidi="hi-IN"/>
        </w:rPr>
      </w:pPr>
    </w:p>
    <w:p w14:paraId="51F1F1A5" w14:textId="77777777" w:rsidR="004F0561" w:rsidRDefault="004F0561" w:rsidP="00CA1CD5">
      <w:pPr>
        <w:spacing w:after="0" w:line="240" w:lineRule="auto"/>
        <w:ind w:left="851" w:hanging="851"/>
        <w:jc w:val="both"/>
        <w:rPr>
          <w:rFonts w:ascii="Arial" w:hAnsi="Arial" w:cs="Arial"/>
          <w:sz w:val="22"/>
          <w:lang w:eastAsia="en-GB" w:bidi="hi-IN"/>
        </w:rPr>
      </w:pPr>
    </w:p>
    <w:p w14:paraId="49D027E6" w14:textId="77777777" w:rsidR="004F0561" w:rsidRDefault="004F0561" w:rsidP="00CA1CD5">
      <w:pPr>
        <w:spacing w:after="0" w:line="240" w:lineRule="auto"/>
        <w:ind w:left="851" w:hanging="851"/>
        <w:jc w:val="both"/>
        <w:rPr>
          <w:rFonts w:ascii="Arial" w:hAnsi="Arial" w:cs="Arial"/>
          <w:sz w:val="22"/>
          <w:lang w:eastAsia="en-GB" w:bidi="hi-IN"/>
        </w:rPr>
      </w:pPr>
    </w:p>
    <w:p w14:paraId="51977E0B" w14:textId="77777777" w:rsidR="004F0561" w:rsidRDefault="004F0561" w:rsidP="00CA1CD5">
      <w:pPr>
        <w:spacing w:after="0" w:line="240" w:lineRule="auto"/>
        <w:ind w:left="851" w:hanging="851"/>
        <w:jc w:val="both"/>
        <w:rPr>
          <w:rFonts w:ascii="Arial" w:hAnsi="Arial" w:cs="Arial"/>
          <w:sz w:val="22"/>
          <w:lang w:eastAsia="en-GB" w:bidi="hi-IN"/>
        </w:rPr>
      </w:pPr>
    </w:p>
    <w:p w14:paraId="3BCB3D85" w14:textId="77777777" w:rsidR="004F0561" w:rsidRDefault="004F0561" w:rsidP="00CA1CD5">
      <w:pPr>
        <w:spacing w:after="0" w:line="240" w:lineRule="auto"/>
        <w:ind w:left="851" w:hanging="851"/>
        <w:jc w:val="both"/>
        <w:rPr>
          <w:rFonts w:ascii="Arial" w:hAnsi="Arial" w:cs="Arial"/>
          <w:sz w:val="22"/>
          <w:lang w:eastAsia="en-GB" w:bidi="hi-IN"/>
        </w:rPr>
      </w:pPr>
    </w:p>
    <w:p w14:paraId="7F03E2C4" w14:textId="77777777" w:rsidR="004F0561" w:rsidRDefault="004F0561" w:rsidP="00CA1CD5">
      <w:pPr>
        <w:spacing w:after="0" w:line="240" w:lineRule="auto"/>
        <w:ind w:left="851" w:hanging="851"/>
        <w:jc w:val="both"/>
        <w:rPr>
          <w:rFonts w:ascii="Arial" w:hAnsi="Arial" w:cs="Arial"/>
          <w:sz w:val="22"/>
          <w:lang w:eastAsia="en-GB" w:bidi="hi-IN"/>
        </w:rPr>
      </w:pPr>
    </w:p>
    <w:p w14:paraId="531F7608" w14:textId="77777777" w:rsidR="004F0561" w:rsidRDefault="004F0561" w:rsidP="00CA1CD5">
      <w:pPr>
        <w:spacing w:after="0" w:line="240" w:lineRule="auto"/>
        <w:ind w:left="851" w:hanging="851"/>
        <w:jc w:val="both"/>
        <w:rPr>
          <w:rFonts w:ascii="Arial" w:hAnsi="Arial" w:cs="Arial"/>
          <w:sz w:val="22"/>
          <w:lang w:eastAsia="en-GB" w:bidi="hi-IN"/>
        </w:rPr>
      </w:pPr>
    </w:p>
    <w:p w14:paraId="7900026B" w14:textId="77777777" w:rsidR="004F0561" w:rsidRDefault="004F0561" w:rsidP="00CA1CD5">
      <w:pPr>
        <w:spacing w:after="0" w:line="240" w:lineRule="auto"/>
        <w:ind w:left="851" w:hanging="851"/>
        <w:jc w:val="both"/>
        <w:rPr>
          <w:rFonts w:ascii="Arial" w:hAnsi="Arial" w:cs="Arial"/>
          <w:sz w:val="22"/>
          <w:lang w:eastAsia="en-GB" w:bidi="hi-IN"/>
        </w:rPr>
      </w:pPr>
    </w:p>
    <w:p w14:paraId="1069CA32" w14:textId="77777777" w:rsidR="004F0561" w:rsidRDefault="004F0561" w:rsidP="00CA1CD5">
      <w:pPr>
        <w:spacing w:after="0" w:line="240" w:lineRule="auto"/>
        <w:ind w:left="851" w:hanging="851"/>
        <w:jc w:val="both"/>
        <w:rPr>
          <w:rFonts w:ascii="Arial" w:hAnsi="Arial" w:cs="Arial"/>
          <w:sz w:val="22"/>
          <w:lang w:eastAsia="en-GB" w:bidi="hi-IN"/>
        </w:rPr>
      </w:pPr>
    </w:p>
    <w:p w14:paraId="457E9570" w14:textId="77777777" w:rsidR="004F0561" w:rsidRDefault="004F0561" w:rsidP="00CA1CD5">
      <w:pPr>
        <w:spacing w:after="0" w:line="240" w:lineRule="auto"/>
        <w:ind w:left="851" w:hanging="851"/>
        <w:jc w:val="both"/>
        <w:rPr>
          <w:rFonts w:ascii="Arial" w:hAnsi="Arial" w:cs="Arial"/>
          <w:sz w:val="22"/>
          <w:lang w:eastAsia="en-GB" w:bidi="hi-IN"/>
        </w:rPr>
      </w:pPr>
    </w:p>
    <w:p w14:paraId="2437C926" w14:textId="77777777" w:rsidR="004F0561" w:rsidRDefault="004F0561" w:rsidP="00CA1CD5">
      <w:pPr>
        <w:spacing w:after="0" w:line="240" w:lineRule="auto"/>
        <w:ind w:left="851" w:hanging="851"/>
        <w:jc w:val="both"/>
        <w:rPr>
          <w:rFonts w:ascii="Arial" w:hAnsi="Arial" w:cs="Arial"/>
          <w:sz w:val="22"/>
          <w:lang w:eastAsia="en-GB" w:bidi="hi-IN"/>
        </w:rPr>
      </w:pPr>
    </w:p>
    <w:p w14:paraId="0B2C7A05" w14:textId="77777777" w:rsidR="004F0561" w:rsidRDefault="004F0561" w:rsidP="00CA1CD5">
      <w:pPr>
        <w:spacing w:after="0" w:line="240" w:lineRule="auto"/>
        <w:ind w:left="851" w:hanging="851"/>
        <w:jc w:val="both"/>
        <w:rPr>
          <w:rFonts w:ascii="Arial" w:hAnsi="Arial" w:cs="Arial"/>
          <w:sz w:val="22"/>
          <w:lang w:eastAsia="en-GB" w:bidi="hi-IN"/>
        </w:rPr>
      </w:pPr>
    </w:p>
    <w:p w14:paraId="4451C2AB" w14:textId="77777777" w:rsidR="004F0561" w:rsidRDefault="004F0561" w:rsidP="00CA1CD5">
      <w:pPr>
        <w:spacing w:after="0" w:line="240" w:lineRule="auto"/>
        <w:ind w:left="851" w:hanging="851"/>
        <w:jc w:val="both"/>
        <w:rPr>
          <w:rFonts w:ascii="Arial" w:hAnsi="Arial" w:cs="Arial"/>
          <w:sz w:val="22"/>
          <w:lang w:eastAsia="en-GB" w:bidi="hi-IN"/>
        </w:rPr>
      </w:pPr>
    </w:p>
    <w:p w14:paraId="0FA60473" w14:textId="77777777" w:rsidR="004F0561" w:rsidRDefault="004F0561" w:rsidP="00CA1CD5">
      <w:pPr>
        <w:spacing w:after="0" w:line="240" w:lineRule="auto"/>
        <w:ind w:left="851" w:hanging="851"/>
        <w:jc w:val="both"/>
        <w:rPr>
          <w:rFonts w:ascii="Arial" w:hAnsi="Arial" w:cs="Arial"/>
          <w:sz w:val="22"/>
          <w:lang w:eastAsia="en-GB" w:bidi="hi-IN"/>
        </w:rPr>
      </w:pPr>
    </w:p>
    <w:p w14:paraId="695F880D" w14:textId="5DA48E79" w:rsidR="00877BD1" w:rsidRDefault="00877BD1">
      <w:pPr>
        <w:spacing w:after="0" w:line="240" w:lineRule="auto"/>
        <w:rPr>
          <w:rFonts w:ascii="Arial" w:hAnsi="Arial"/>
          <w:b/>
          <w:bCs/>
          <w:color w:val="000000"/>
          <w:sz w:val="28"/>
          <w:szCs w:val="28"/>
        </w:rPr>
      </w:pPr>
    </w:p>
    <w:p w14:paraId="6E332760" w14:textId="77777777" w:rsidR="00620EEA" w:rsidRDefault="00620EEA">
      <w:pPr>
        <w:spacing w:after="0" w:line="240" w:lineRule="auto"/>
        <w:rPr>
          <w:rFonts w:ascii="Arial" w:hAnsi="Arial"/>
          <w:b/>
          <w:bCs/>
          <w:color w:val="000000"/>
          <w:sz w:val="28"/>
          <w:szCs w:val="28"/>
        </w:rPr>
      </w:pPr>
    </w:p>
    <w:p w14:paraId="3C5A1C17" w14:textId="08240850" w:rsidR="00054A3C" w:rsidRPr="00984366" w:rsidRDefault="00054A3C" w:rsidP="008D67A7">
      <w:pPr>
        <w:pStyle w:val="Heading1"/>
        <w:pBdr>
          <w:bottom w:val="single" w:sz="4" w:space="1" w:color="auto"/>
        </w:pBdr>
        <w:spacing w:before="0" w:line="240" w:lineRule="auto"/>
        <w:ind w:left="900" w:hanging="900"/>
        <w:jc w:val="both"/>
        <w:rPr>
          <w:color w:val="000000"/>
        </w:rPr>
      </w:pPr>
      <w:bookmarkStart w:id="68" w:name="_Toc181887873"/>
      <w:r w:rsidRPr="00984366">
        <w:rPr>
          <w:color w:val="000000"/>
        </w:rPr>
        <w:lastRenderedPageBreak/>
        <w:t>11.</w:t>
      </w:r>
      <w:r w:rsidRPr="00984366">
        <w:rPr>
          <w:color w:val="000000"/>
        </w:rPr>
        <w:tab/>
        <w:t>Embedding Learning</w:t>
      </w:r>
      <w:bookmarkEnd w:id="68"/>
    </w:p>
    <w:p w14:paraId="67F46995" w14:textId="77777777" w:rsidR="00054A3C" w:rsidRDefault="00054A3C" w:rsidP="008D67A7">
      <w:pPr>
        <w:spacing w:after="0" w:line="240" w:lineRule="auto"/>
        <w:ind w:left="851" w:hanging="851"/>
        <w:jc w:val="both"/>
        <w:rPr>
          <w:rFonts w:ascii="Arial" w:hAnsi="Arial" w:cs="Arial"/>
          <w:sz w:val="22"/>
        </w:rPr>
      </w:pPr>
    </w:p>
    <w:p w14:paraId="639ED776" w14:textId="3F83C752" w:rsidR="000E738B" w:rsidRPr="008D67A7" w:rsidRDefault="000E738B" w:rsidP="008D67A7">
      <w:pPr>
        <w:pStyle w:val="Heading2"/>
        <w:spacing w:before="0"/>
        <w:ind w:left="900" w:hanging="900"/>
        <w:rPr>
          <w:color w:val="000000" w:themeColor="text1"/>
          <w:sz w:val="22"/>
          <w:szCs w:val="22"/>
        </w:rPr>
      </w:pPr>
      <w:bookmarkStart w:id="69" w:name="_Toc181887874"/>
      <w:r w:rsidRPr="008D67A7">
        <w:rPr>
          <w:color w:val="000000" w:themeColor="text1"/>
          <w:sz w:val="22"/>
          <w:szCs w:val="22"/>
        </w:rPr>
        <w:t>11.1</w:t>
      </w:r>
      <w:r w:rsidRPr="008D67A7">
        <w:rPr>
          <w:color w:val="000000" w:themeColor="text1"/>
          <w:sz w:val="22"/>
          <w:szCs w:val="22"/>
        </w:rPr>
        <w:tab/>
        <w:t>Embedding Learning</w:t>
      </w:r>
      <w:bookmarkEnd w:id="69"/>
    </w:p>
    <w:p w14:paraId="1DBBFA50" w14:textId="77777777" w:rsidR="000E738B" w:rsidRDefault="000E738B" w:rsidP="008D67A7">
      <w:pPr>
        <w:spacing w:after="0" w:line="240" w:lineRule="auto"/>
        <w:ind w:left="900" w:hanging="900"/>
        <w:jc w:val="both"/>
        <w:rPr>
          <w:rFonts w:ascii="Arial" w:hAnsi="Arial" w:cs="Arial"/>
          <w:sz w:val="22"/>
        </w:rPr>
      </w:pPr>
    </w:p>
    <w:p w14:paraId="2683610E" w14:textId="4FDDC808" w:rsidR="00054A3C" w:rsidRPr="00632D6D" w:rsidRDefault="00054A3C" w:rsidP="008D67A7">
      <w:pPr>
        <w:spacing w:after="0" w:line="240" w:lineRule="auto"/>
        <w:ind w:left="900" w:hanging="900"/>
        <w:jc w:val="both"/>
        <w:rPr>
          <w:rFonts w:ascii="Arial" w:hAnsi="Arial" w:cs="Arial"/>
          <w:sz w:val="22"/>
          <w:u w:val="single"/>
        </w:rPr>
      </w:pPr>
      <w:r w:rsidRPr="00632D6D">
        <w:rPr>
          <w:rFonts w:ascii="Arial" w:hAnsi="Arial" w:cs="Arial"/>
          <w:sz w:val="22"/>
        </w:rPr>
        <w:t>11.1</w:t>
      </w:r>
      <w:r w:rsidR="000E738B">
        <w:rPr>
          <w:rFonts w:ascii="Arial" w:hAnsi="Arial" w:cs="Arial"/>
          <w:sz w:val="22"/>
        </w:rPr>
        <w:t>.2</w:t>
      </w:r>
      <w:r w:rsidRPr="00632D6D">
        <w:rPr>
          <w:rFonts w:ascii="Arial" w:hAnsi="Arial" w:cs="Arial"/>
          <w:sz w:val="22"/>
        </w:rPr>
        <w:tab/>
        <w:t>The purpose of a Local Child Safeguarding Practice Review is to identify improvements that can be made to safeguard and promote the welfare of children. Disseminating and embedding the learning is, therefore, crucial.</w:t>
      </w:r>
      <w:r w:rsidRPr="00632D6D">
        <w:rPr>
          <w:rFonts w:ascii="Arial" w:hAnsi="Arial" w:cs="Arial"/>
          <w:sz w:val="22"/>
          <w:u w:val="single"/>
        </w:rPr>
        <w:t xml:space="preserve"> </w:t>
      </w:r>
    </w:p>
    <w:p w14:paraId="192F2D74" w14:textId="77777777" w:rsidR="00054A3C" w:rsidRPr="00632D6D" w:rsidRDefault="00054A3C" w:rsidP="00620EEA">
      <w:pPr>
        <w:spacing w:after="0" w:line="240" w:lineRule="auto"/>
        <w:ind w:left="851" w:hanging="851"/>
        <w:jc w:val="both"/>
        <w:rPr>
          <w:rFonts w:ascii="Arial" w:hAnsi="Arial" w:cs="Arial"/>
          <w:sz w:val="22"/>
          <w:u w:val="single"/>
        </w:rPr>
      </w:pPr>
    </w:p>
    <w:p w14:paraId="41EF8D0A" w14:textId="77777777" w:rsidR="00054A3C" w:rsidRPr="00122EE5" w:rsidRDefault="00054A3C" w:rsidP="00620EEA">
      <w:pPr>
        <w:pStyle w:val="Heading2"/>
        <w:spacing w:before="0" w:line="240" w:lineRule="auto"/>
        <w:ind w:left="900" w:hanging="900"/>
        <w:rPr>
          <w:color w:val="000000" w:themeColor="text1"/>
          <w:sz w:val="22"/>
          <w:szCs w:val="22"/>
        </w:rPr>
      </w:pPr>
      <w:bookmarkStart w:id="70" w:name="_Toc181887875"/>
      <w:r w:rsidRPr="00122EE5">
        <w:rPr>
          <w:color w:val="000000" w:themeColor="text1"/>
          <w:sz w:val="22"/>
          <w:szCs w:val="22"/>
        </w:rPr>
        <w:t>11.2</w:t>
      </w:r>
      <w:r w:rsidRPr="00122EE5">
        <w:rPr>
          <w:color w:val="000000" w:themeColor="text1"/>
          <w:sz w:val="22"/>
          <w:szCs w:val="22"/>
        </w:rPr>
        <w:tab/>
        <w:t>Capturing Improvements and Taking Corrective Action while the Review is in Progress</w:t>
      </w:r>
      <w:bookmarkEnd w:id="70"/>
    </w:p>
    <w:p w14:paraId="1E028091" w14:textId="77777777" w:rsidR="00054A3C" w:rsidRPr="00632D6D" w:rsidRDefault="00054A3C" w:rsidP="00620EEA">
      <w:pPr>
        <w:spacing w:after="0" w:line="240" w:lineRule="auto"/>
        <w:ind w:left="851" w:hanging="851"/>
        <w:jc w:val="both"/>
        <w:rPr>
          <w:sz w:val="22"/>
        </w:rPr>
      </w:pPr>
    </w:p>
    <w:p w14:paraId="610AFC89" w14:textId="77777777" w:rsidR="00054A3C" w:rsidRPr="00632D6D" w:rsidRDefault="00054A3C" w:rsidP="00620EEA">
      <w:pPr>
        <w:spacing w:after="0" w:line="240" w:lineRule="auto"/>
        <w:ind w:left="900" w:hanging="900"/>
        <w:jc w:val="both"/>
        <w:rPr>
          <w:rFonts w:ascii="Arial" w:hAnsi="Arial" w:cs="Arial"/>
          <w:sz w:val="22"/>
        </w:rPr>
      </w:pPr>
      <w:r w:rsidRPr="00632D6D">
        <w:rPr>
          <w:rFonts w:ascii="Arial" w:hAnsi="Arial" w:cs="Arial"/>
          <w:sz w:val="22"/>
        </w:rPr>
        <w:t>11.2.1</w:t>
      </w:r>
      <w:r w:rsidRPr="00632D6D">
        <w:rPr>
          <w:rFonts w:ascii="Arial" w:hAnsi="Arial" w:cs="Arial"/>
          <w:sz w:val="22"/>
        </w:rPr>
        <w:tab/>
        <w:t>The Review Team will consider at every meeting whether any immediate single or multi-agency action is required to respond to emerging issues identified through the review process</w:t>
      </w:r>
      <w:r w:rsidRPr="00632D6D">
        <w:rPr>
          <w:rStyle w:val="FootnoteReference"/>
          <w:rFonts w:ascii="Arial" w:hAnsi="Arial" w:cs="Arial"/>
          <w:sz w:val="22"/>
        </w:rPr>
        <w:footnoteReference w:id="15"/>
      </w:r>
      <w:r w:rsidRPr="00632D6D">
        <w:rPr>
          <w:rFonts w:ascii="Arial" w:hAnsi="Arial" w:cs="Arial"/>
          <w:sz w:val="22"/>
        </w:rPr>
        <w:t>. They may wish to deliver swift messages to the workforce in specific agencies or disseminate multi-agency learning to a wider workforce. In so doing, the Review Team will consider what information is shared and whether this will have an impact on family members or any parallel investigations.</w:t>
      </w:r>
    </w:p>
    <w:p w14:paraId="7D870701" w14:textId="77777777" w:rsidR="00054A3C" w:rsidRPr="00632D6D" w:rsidRDefault="00054A3C" w:rsidP="00620EEA">
      <w:pPr>
        <w:spacing w:after="0" w:line="240" w:lineRule="auto"/>
        <w:ind w:left="851" w:hanging="851"/>
        <w:jc w:val="both"/>
        <w:rPr>
          <w:rFonts w:ascii="Arial" w:hAnsi="Arial" w:cs="Arial"/>
          <w:sz w:val="22"/>
        </w:rPr>
      </w:pPr>
    </w:p>
    <w:p w14:paraId="4024BF81" w14:textId="77777777" w:rsidR="00054A3C" w:rsidRPr="00984366" w:rsidRDefault="00054A3C" w:rsidP="00620EEA">
      <w:pPr>
        <w:pStyle w:val="Heading3"/>
        <w:spacing w:before="0" w:line="240" w:lineRule="auto"/>
        <w:ind w:left="900" w:hanging="900"/>
        <w:jc w:val="both"/>
        <w:rPr>
          <w:color w:val="000000"/>
          <w:sz w:val="22"/>
        </w:rPr>
      </w:pPr>
      <w:bookmarkStart w:id="71" w:name="_Toc181887876"/>
      <w:r w:rsidRPr="00984366">
        <w:rPr>
          <w:color w:val="000000"/>
          <w:sz w:val="22"/>
        </w:rPr>
        <w:t>11.3</w:t>
      </w:r>
      <w:r w:rsidRPr="00984366">
        <w:rPr>
          <w:color w:val="000000"/>
          <w:sz w:val="22"/>
        </w:rPr>
        <w:tab/>
        <w:t>Disseminating and Sharing Learning from the Review</w:t>
      </w:r>
      <w:bookmarkEnd w:id="71"/>
    </w:p>
    <w:p w14:paraId="5CD3815E" w14:textId="77777777" w:rsidR="00054A3C" w:rsidRPr="00632D6D" w:rsidRDefault="00054A3C" w:rsidP="00620EEA">
      <w:pPr>
        <w:spacing w:after="0" w:line="240" w:lineRule="auto"/>
        <w:ind w:left="851" w:hanging="851"/>
        <w:jc w:val="both"/>
        <w:rPr>
          <w:rFonts w:ascii="Arial" w:hAnsi="Arial" w:cs="Arial"/>
          <w:sz w:val="22"/>
          <w:u w:val="single"/>
        </w:rPr>
      </w:pPr>
    </w:p>
    <w:p w14:paraId="3916D442" w14:textId="77777777" w:rsidR="00054A3C" w:rsidRPr="00795CC6" w:rsidRDefault="00054A3C" w:rsidP="00620EEA">
      <w:pPr>
        <w:spacing w:after="0" w:line="240" w:lineRule="auto"/>
        <w:ind w:left="900" w:hanging="900"/>
        <w:jc w:val="both"/>
        <w:rPr>
          <w:rFonts w:ascii="Arial" w:hAnsi="Arial" w:cs="Arial"/>
          <w:sz w:val="22"/>
        </w:rPr>
      </w:pPr>
      <w:r w:rsidRPr="00632D6D">
        <w:rPr>
          <w:rFonts w:ascii="Arial" w:hAnsi="Arial" w:cs="Arial"/>
          <w:sz w:val="22"/>
        </w:rPr>
        <w:t>11.3.1</w:t>
      </w:r>
      <w:r w:rsidRPr="00632D6D">
        <w:rPr>
          <w:rFonts w:ascii="Arial" w:hAnsi="Arial" w:cs="Arial"/>
          <w:sz w:val="22"/>
        </w:rPr>
        <w:tab/>
        <w:t>The relevant Child Safeguarding Practice Review Group, or equivalent, will be responsible for ensuring the identified improvements are implemented locally, including the way in which organisations and agencies work together.</w:t>
      </w:r>
    </w:p>
    <w:p w14:paraId="3BD9AB0A" w14:textId="77777777" w:rsidR="00054A3C" w:rsidRPr="00795CC6" w:rsidRDefault="00054A3C" w:rsidP="00620EEA">
      <w:pPr>
        <w:spacing w:after="0" w:line="240" w:lineRule="auto"/>
        <w:ind w:left="851" w:hanging="851"/>
        <w:jc w:val="both"/>
        <w:rPr>
          <w:rFonts w:ascii="Arial" w:hAnsi="Arial" w:cs="Arial"/>
          <w:sz w:val="22"/>
        </w:rPr>
      </w:pPr>
    </w:p>
    <w:p w14:paraId="288367EA" w14:textId="77777777" w:rsidR="00054A3C" w:rsidRPr="002A1357" w:rsidRDefault="00054A3C" w:rsidP="00620EEA">
      <w:pPr>
        <w:spacing w:after="0" w:line="240" w:lineRule="auto"/>
        <w:ind w:left="900" w:hanging="900"/>
        <w:jc w:val="both"/>
        <w:rPr>
          <w:rFonts w:ascii="Arial" w:hAnsi="Arial" w:cs="Arial"/>
          <w:sz w:val="22"/>
          <w:lang w:eastAsia="en-GB" w:bidi="hi-IN"/>
        </w:rPr>
      </w:pPr>
      <w:r w:rsidRPr="00795CC6">
        <w:rPr>
          <w:rFonts w:ascii="Arial" w:hAnsi="Arial" w:cs="Arial"/>
          <w:sz w:val="22"/>
          <w:lang w:eastAsia="en-GB" w:bidi="hi-IN"/>
        </w:rPr>
        <w:t>11.3.2</w:t>
      </w:r>
      <w:r w:rsidRPr="00795CC6">
        <w:rPr>
          <w:rFonts w:ascii="Arial" w:hAnsi="Arial" w:cs="Arial"/>
          <w:sz w:val="22"/>
          <w:lang w:eastAsia="en-GB" w:bidi="hi-IN"/>
        </w:rPr>
        <w:tab/>
        <w:t>A clear plan for disseminating and sharing the learning from the review with all relevant agencies will be developed.</w:t>
      </w:r>
      <w:r w:rsidRPr="00632D6D">
        <w:rPr>
          <w:sz w:val="22"/>
          <w:lang w:eastAsia="en-GB" w:bidi="hi-IN"/>
        </w:rPr>
        <w:t xml:space="preserve"> </w:t>
      </w:r>
      <w:r w:rsidRPr="002A1357">
        <w:rPr>
          <w:rFonts w:ascii="Arial" w:hAnsi="Arial" w:cs="Arial"/>
          <w:sz w:val="22"/>
          <w:lang w:eastAsia="en-GB" w:bidi="hi-IN"/>
        </w:rPr>
        <w:t>This may include organising single or multi-agency meetings</w:t>
      </w:r>
      <w:r w:rsidR="005C2264" w:rsidRPr="002A1357">
        <w:rPr>
          <w:rFonts w:ascii="Arial" w:hAnsi="Arial" w:cs="Arial"/>
          <w:sz w:val="22"/>
          <w:lang w:eastAsia="en-GB" w:bidi="hi-IN"/>
        </w:rPr>
        <w:t xml:space="preserve"> </w:t>
      </w:r>
      <w:r w:rsidRPr="002A1357">
        <w:rPr>
          <w:rFonts w:ascii="Arial" w:hAnsi="Arial" w:cs="Arial"/>
          <w:sz w:val="22"/>
          <w:lang w:eastAsia="en-GB" w:bidi="hi-IN"/>
        </w:rPr>
        <w:t xml:space="preserve">or producing briefing notes on the lessons learned for use in agency team meetings and/or supervision sessions. </w:t>
      </w:r>
    </w:p>
    <w:p w14:paraId="54364835" w14:textId="77777777" w:rsidR="00054A3C" w:rsidRPr="00632D6D" w:rsidRDefault="00054A3C" w:rsidP="00620EEA">
      <w:pPr>
        <w:pStyle w:val="Default"/>
        <w:ind w:left="851" w:hanging="851"/>
        <w:jc w:val="both"/>
        <w:rPr>
          <w:color w:val="auto"/>
          <w:sz w:val="22"/>
          <w:szCs w:val="22"/>
          <w:lang w:eastAsia="en-GB" w:bidi="hi-IN"/>
        </w:rPr>
      </w:pPr>
    </w:p>
    <w:p w14:paraId="417D0F0B" w14:textId="77777777" w:rsidR="00054A3C" w:rsidRPr="00632D6D" w:rsidRDefault="00054A3C" w:rsidP="00620EEA">
      <w:pPr>
        <w:pStyle w:val="Default"/>
        <w:ind w:left="900" w:hanging="900"/>
        <w:jc w:val="both"/>
        <w:rPr>
          <w:color w:val="auto"/>
          <w:sz w:val="22"/>
          <w:szCs w:val="22"/>
          <w:lang w:eastAsia="en-GB" w:bidi="hi-IN"/>
        </w:rPr>
      </w:pPr>
      <w:r w:rsidRPr="00632D6D">
        <w:rPr>
          <w:color w:val="auto"/>
          <w:sz w:val="22"/>
          <w:szCs w:val="22"/>
          <w:lang w:eastAsia="en-GB" w:bidi="hi-IN"/>
        </w:rPr>
        <w:t>11.3.3</w:t>
      </w:r>
      <w:r w:rsidRPr="00632D6D">
        <w:rPr>
          <w:color w:val="auto"/>
          <w:sz w:val="22"/>
          <w:szCs w:val="22"/>
          <w:lang w:eastAsia="en-GB" w:bidi="hi-IN"/>
        </w:rPr>
        <w:tab/>
        <w:t>It is the responsibility of the agencies who have participated in the review to ensure their agency recommendations are fully implemented and used to make improvements to their safeguarding children arrangements.</w:t>
      </w:r>
    </w:p>
    <w:p w14:paraId="75B6E126" w14:textId="77777777" w:rsidR="00054A3C" w:rsidRPr="00632D6D" w:rsidRDefault="00054A3C" w:rsidP="00620EEA">
      <w:pPr>
        <w:pStyle w:val="Default"/>
        <w:ind w:left="851" w:hanging="851"/>
        <w:jc w:val="both"/>
        <w:rPr>
          <w:color w:val="auto"/>
          <w:sz w:val="22"/>
          <w:szCs w:val="22"/>
          <w:lang w:eastAsia="en-GB" w:bidi="hi-IN"/>
        </w:rPr>
      </w:pPr>
    </w:p>
    <w:p w14:paraId="03E86BF0" w14:textId="77777777" w:rsidR="00054A3C" w:rsidRPr="00122EE5" w:rsidRDefault="00054A3C" w:rsidP="00620EEA">
      <w:pPr>
        <w:pStyle w:val="Heading2"/>
        <w:spacing w:before="0" w:line="240" w:lineRule="auto"/>
        <w:ind w:left="900" w:hanging="900"/>
        <w:rPr>
          <w:color w:val="000000" w:themeColor="text1"/>
          <w:sz w:val="22"/>
          <w:szCs w:val="22"/>
          <w:lang w:eastAsia="en-GB" w:bidi="hi-IN"/>
        </w:rPr>
      </w:pPr>
      <w:bookmarkStart w:id="72" w:name="_Toc181887877"/>
      <w:r w:rsidRPr="00122EE5">
        <w:rPr>
          <w:color w:val="000000" w:themeColor="text1"/>
          <w:sz w:val="22"/>
          <w:szCs w:val="22"/>
          <w:lang w:eastAsia="en-GB" w:bidi="hi-IN"/>
        </w:rPr>
        <w:t>11.4</w:t>
      </w:r>
      <w:r w:rsidRPr="00122EE5">
        <w:rPr>
          <w:color w:val="000000" w:themeColor="text1"/>
          <w:sz w:val="22"/>
          <w:szCs w:val="22"/>
          <w:lang w:eastAsia="en-GB" w:bidi="hi-IN"/>
        </w:rPr>
        <w:tab/>
        <w:t>Monitoring Progress</w:t>
      </w:r>
      <w:bookmarkEnd w:id="72"/>
    </w:p>
    <w:p w14:paraId="068196DB" w14:textId="77777777" w:rsidR="00054A3C" w:rsidRPr="00632D6D" w:rsidRDefault="00054A3C" w:rsidP="00620EEA">
      <w:pPr>
        <w:pStyle w:val="Default"/>
        <w:ind w:left="851" w:hanging="851"/>
        <w:jc w:val="both"/>
        <w:rPr>
          <w:color w:val="auto"/>
          <w:sz w:val="22"/>
          <w:szCs w:val="22"/>
          <w:u w:val="single"/>
          <w:lang w:eastAsia="en-GB" w:bidi="hi-IN"/>
        </w:rPr>
      </w:pPr>
    </w:p>
    <w:p w14:paraId="3484F9AB" w14:textId="77777777" w:rsidR="00054A3C" w:rsidRPr="00632D6D" w:rsidRDefault="00054A3C" w:rsidP="00620EEA">
      <w:pPr>
        <w:spacing w:after="0" w:line="240" w:lineRule="auto"/>
        <w:ind w:left="900" w:hanging="900"/>
        <w:jc w:val="both"/>
        <w:rPr>
          <w:rFonts w:ascii="Arial" w:hAnsi="Arial" w:cs="Arial"/>
          <w:sz w:val="22"/>
        </w:rPr>
      </w:pPr>
      <w:r w:rsidRPr="00632D6D">
        <w:rPr>
          <w:rFonts w:ascii="Arial" w:hAnsi="Arial" w:cs="Arial"/>
          <w:sz w:val="22"/>
        </w:rPr>
        <w:t>11.4.1</w:t>
      </w:r>
      <w:r w:rsidRPr="00632D6D">
        <w:rPr>
          <w:rFonts w:ascii="Arial" w:hAnsi="Arial" w:cs="Arial"/>
          <w:sz w:val="22"/>
        </w:rPr>
        <w:tab/>
        <w:t xml:space="preserve">The local safeguarding arrangements will regularly audit progress on the implementation of recommended improvements and will regularly monitor and follow up actions to ensure improvement is sustained. A </w:t>
      </w:r>
      <w:r w:rsidRPr="00C10A7E">
        <w:rPr>
          <w:rFonts w:ascii="Arial" w:hAnsi="Arial" w:cs="Arial"/>
          <w:i/>
          <w:color w:val="8064A2"/>
          <w:sz w:val="22"/>
        </w:rPr>
        <w:t xml:space="preserve">Sample Action Plan Template </w:t>
      </w:r>
      <w:r w:rsidRPr="00AA4D7B">
        <w:rPr>
          <w:rFonts w:ascii="Arial" w:hAnsi="Arial" w:cs="Arial"/>
          <w:i/>
          <w:iCs/>
          <w:color w:val="8064A2"/>
          <w:sz w:val="22"/>
        </w:rPr>
        <w:t>(Document 19)</w:t>
      </w:r>
      <w:r w:rsidRPr="00C10A7E">
        <w:rPr>
          <w:rFonts w:ascii="Arial" w:hAnsi="Arial" w:cs="Arial"/>
          <w:color w:val="8064A2"/>
          <w:sz w:val="22"/>
        </w:rPr>
        <w:t xml:space="preserve"> </w:t>
      </w:r>
      <w:r w:rsidRPr="00632D6D">
        <w:rPr>
          <w:rFonts w:ascii="Arial" w:hAnsi="Arial" w:cs="Arial"/>
          <w:sz w:val="22"/>
        </w:rPr>
        <w:t>is included in the supporting documents.</w:t>
      </w:r>
    </w:p>
    <w:p w14:paraId="6C6AF21B" w14:textId="77777777" w:rsidR="00054A3C" w:rsidRPr="00632D6D" w:rsidRDefault="00054A3C" w:rsidP="00620EEA">
      <w:pPr>
        <w:spacing w:after="0" w:line="240" w:lineRule="auto"/>
        <w:ind w:left="851" w:hanging="851"/>
        <w:jc w:val="both"/>
        <w:rPr>
          <w:rFonts w:ascii="Arial" w:hAnsi="Arial" w:cs="Arial"/>
          <w:sz w:val="22"/>
        </w:rPr>
      </w:pPr>
    </w:p>
    <w:p w14:paraId="5DD6DF9B" w14:textId="77777777" w:rsidR="00054A3C" w:rsidRPr="00122EE5" w:rsidRDefault="00054A3C" w:rsidP="00620EEA">
      <w:pPr>
        <w:pStyle w:val="Heading2"/>
        <w:spacing w:before="0" w:line="240" w:lineRule="auto"/>
        <w:ind w:left="900" w:hanging="900"/>
        <w:rPr>
          <w:rFonts w:cs="Arial"/>
          <w:color w:val="000000" w:themeColor="text1"/>
          <w:sz w:val="22"/>
          <w:szCs w:val="22"/>
        </w:rPr>
      </w:pPr>
      <w:bookmarkStart w:id="73" w:name="_Toc181887878"/>
      <w:r w:rsidRPr="00122EE5">
        <w:rPr>
          <w:rFonts w:cs="Arial"/>
          <w:color w:val="000000" w:themeColor="text1"/>
          <w:sz w:val="22"/>
          <w:szCs w:val="22"/>
        </w:rPr>
        <w:t>11.5</w:t>
      </w:r>
      <w:r w:rsidRPr="00122EE5">
        <w:rPr>
          <w:rFonts w:cs="Arial"/>
          <w:color w:val="000000" w:themeColor="text1"/>
          <w:sz w:val="22"/>
          <w:szCs w:val="22"/>
        </w:rPr>
        <w:tab/>
      </w:r>
      <w:proofErr w:type="gramStart"/>
      <w:r w:rsidRPr="00122EE5">
        <w:rPr>
          <w:rFonts w:cs="Arial"/>
          <w:color w:val="000000" w:themeColor="text1"/>
          <w:sz w:val="22"/>
          <w:szCs w:val="22"/>
        </w:rPr>
        <w:t>Taking into Account</w:t>
      </w:r>
      <w:proofErr w:type="gramEnd"/>
      <w:r w:rsidRPr="00122EE5">
        <w:rPr>
          <w:rFonts w:cs="Arial"/>
          <w:color w:val="000000" w:themeColor="text1"/>
          <w:sz w:val="22"/>
          <w:szCs w:val="22"/>
        </w:rPr>
        <w:t xml:space="preserve"> Learning from National Reviews</w:t>
      </w:r>
      <w:bookmarkEnd w:id="73"/>
    </w:p>
    <w:p w14:paraId="174D296F" w14:textId="77777777" w:rsidR="00054A3C" w:rsidRPr="00632D6D" w:rsidRDefault="00054A3C" w:rsidP="00620EEA">
      <w:pPr>
        <w:spacing w:after="0" w:line="240" w:lineRule="auto"/>
        <w:ind w:left="851" w:hanging="851"/>
        <w:jc w:val="both"/>
        <w:rPr>
          <w:sz w:val="22"/>
        </w:rPr>
      </w:pPr>
    </w:p>
    <w:p w14:paraId="063B3EED" w14:textId="77777777" w:rsidR="00054A3C" w:rsidRPr="004F0561" w:rsidRDefault="00054A3C" w:rsidP="00620EEA">
      <w:pPr>
        <w:spacing w:after="0" w:line="240" w:lineRule="auto"/>
        <w:ind w:left="900" w:hanging="900"/>
        <w:jc w:val="both"/>
        <w:rPr>
          <w:rFonts w:ascii="Arial" w:hAnsi="Arial" w:cs="Arial"/>
          <w:sz w:val="2"/>
          <w:szCs w:val="2"/>
        </w:rPr>
      </w:pPr>
      <w:r w:rsidRPr="00632D6D">
        <w:rPr>
          <w:rFonts w:ascii="Arial" w:hAnsi="Arial" w:cs="Arial"/>
          <w:sz w:val="22"/>
        </w:rPr>
        <w:t>11.5.1</w:t>
      </w:r>
      <w:r w:rsidRPr="00632D6D">
        <w:rPr>
          <w:rFonts w:ascii="Arial" w:hAnsi="Arial" w:cs="Arial"/>
          <w:sz w:val="22"/>
        </w:rPr>
        <w:tab/>
        <w:t>The relevant Child Safeguarding Practice Review Group will also review the learning from all national reviews and consider how it can be applied at a local level.</w:t>
      </w:r>
      <w:r w:rsidRPr="00632D6D">
        <w:rPr>
          <w:rFonts w:ascii="Arial" w:hAnsi="Arial" w:cs="Arial"/>
          <w:sz w:val="22"/>
        </w:rPr>
        <w:br w:type="page"/>
      </w:r>
    </w:p>
    <w:p w14:paraId="29E9B509" w14:textId="77777777" w:rsidR="00054A3C" w:rsidRPr="00984366" w:rsidRDefault="00054A3C" w:rsidP="00643F61">
      <w:pPr>
        <w:pStyle w:val="Heading1"/>
        <w:pBdr>
          <w:bottom w:val="single" w:sz="4" w:space="1" w:color="auto"/>
        </w:pBdr>
        <w:spacing w:before="0" w:line="240" w:lineRule="auto"/>
        <w:jc w:val="both"/>
        <w:rPr>
          <w:color w:val="000000"/>
        </w:rPr>
      </w:pPr>
      <w:bookmarkStart w:id="74" w:name="_Toc181887879"/>
      <w:r w:rsidRPr="00984366">
        <w:rPr>
          <w:color w:val="000000"/>
        </w:rPr>
        <w:lastRenderedPageBreak/>
        <w:t xml:space="preserve">12. </w:t>
      </w:r>
      <w:r w:rsidRPr="00984366">
        <w:rPr>
          <w:color w:val="000000"/>
        </w:rPr>
        <w:tab/>
        <w:t>Appendices and Supporting Documents</w:t>
      </w:r>
      <w:bookmarkEnd w:id="74"/>
    </w:p>
    <w:p w14:paraId="05D2D0D2" w14:textId="77777777" w:rsidR="00054A3C" w:rsidRDefault="00054A3C" w:rsidP="00CA1CD5">
      <w:pPr>
        <w:spacing w:after="0" w:line="240" w:lineRule="auto"/>
        <w:ind w:left="851" w:hanging="851"/>
        <w:jc w:val="both"/>
        <w:rPr>
          <w:rFonts w:ascii="Arial" w:hAnsi="Arial" w:cs="Arial"/>
          <w:sz w:val="22"/>
        </w:rPr>
      </w:pPr>
    </w:p>
    <w:p w14:paraId="03A1C4C3" w14:textId="77777777" w:rsidR="00054A3C" w:rsidRDefault="00054A3C" w:rsidP="00CA1CD5">
      <w:pPr>
        <w:spacing w:after="0" w:line="240" w:lineRule="auto"/>
        <w:ind w:left="851" w:hanging="851"/>
        <w:jc w:val="both"/>
        <w:rPr>
          <w:rFonts w:ascii="Arial" w:hAnsi="Arial" w:cs="Arial"/>
          <w:sz w:val="22"/>
        </w:rPr>
      </w:pPr>
      <w:r w:rsidRPr="00105A36">
        <w:rPr>
          <w:rFonts w:ascii="Arial" w:hAnsi="Arial" w:cs="Arial"/>
          <w:sz w:val="22"/>
        </w:rPr>
        <w:t>Appendix 1: Overview of Different Types of Learning Review</w:t>
      </w:r>
      <w:r>
        <w:rPr>
          <w:rFonts w:ascii="Arial" w:hAnsi="Arial" w:cs="Arial"/>
          <w:sz w:val="22"/>
        </w:rPr>
        <w:t>s</w:t>
      </w:r>
    </w:p>
    <w:p w14:paraId="7006105A" w14:textId="77777777" w:rsidR="009B5821" w:rsidRDefault="009B5821" w:rsidP="00CA1CD5">
      <w:pPr>
        <w:spacing w:after="0" w:line="240" w:lineRule="auto"/>
        <w:ind w:left="851" w:hanging="851"/>
        <w:jc w:val="both"/>
        <w:rPr>
          <w:rFonts w:ascii="Arial" w:hAnsi="Arial" w:cs="Arial"/>
          <w:sz w:val="22"/>
        </w:rPr>
      </w:pPr>
      <w:r>
        <w:rPr>
          <w:rFonts w:ascii="Arial" w:hAnsi="Arial" w:cs="Arial"/>
          <w:sz w:val="22"/>
        </w:rPr>
        <w:t xml:space="preserve">Appendix 2: Sample Confidentiality Agreement </w:t>
      </w:r>
    </w:p>
    <w:p w14:paraId="33AE50A5" w14:textId="77777777" w:rsidR="00113EE8" w:rsidRDefault="00113EE8" w:rsidP="00CA1CD5">
      <w:pPr>
        <w:spacing w:after="0" w:line="240" w:lineRule="auto"/>
        <w:ind w:left="851" w:hanging="851"/>
        <w:jc w:val="both"/>
        <w:rPr>
          <w:rFonts w:ascii="Arial" w:hAnsi="Arial" w:cs="Arial"/>
          <w:sz w:val="22"/>
        </w:rPr>
      </w:pPr>
      <w:r>
        <w:rPr>
          <w:rFonts w:ascii="Arial" w:hAnsi="Arial" w:cs="Arial"/>
          <w:sz w:val="22"/>
        </w:rPr>
        <w:t>Appendix 3: Example Genogram</w:t>
      </w:r>
    </w:p>
    <w:p w14:paraId="41589ED6" w14:textId="77777777" w:rsidR="00054A3C" w:rsidRPr="00105A36" w:rsidRDefault="00054A3C" w:rsidP="00CA1CD5">
      <w:pPr>
        <w:spacing w:after="0" w:line="240" w:lineRule="auto"/>
        <w:ind w:left="851" w:hanging="851"/>
        <w:jc w:val="both"/>
        <w:rPr>
          <w:rFonts w:ascii="Arial" w:hAnsi="Arial" w:cs="Arial"/>
          <w:sz w:val="22"/>
        </w:rPr>
      </w:pPr>
    </w:p>
    <w:p w14:paraId="7FD249DC" w14:textId="77777777" w:rsidR="00054A3C" w:rsidRPr="00105A36" w:rsidRDefault="00054A3C" w:rsidP="00CA1CD5">
      <w:pPr>
        <w:spacing w:after="0" w:line="240" w:lineRule="auto"/>
        <w:ind w:left="851" w:hanging="851"/>
        <w:jc w:val="both"/>
        <w:rPr>
          <w:rFonts w:ascii="Arial" w:hAnsi="Arial" w:cs="Arial"/>
          <w:sz w:val="22"/>
          <w:u w:val="single"/>
        </w:rPr>
      </w:pPr>
      <w:r w:rsidRPr="00105A36">
        <w:rPr>
          <w:rFonts w:ascii="Arial" w:hAnsi="Arial" w:cs="Arial"/>
          <w:sz w:val="22"/>
          <w:u w:val="single"/>
        </w:rPr>
        <w:t>Supporting Documents</w:t>
      </w:r>
    </w:p>
    <w:p w14:paraId="4168801F" w14:textId="77777777" w:rsidR="00054A3C" w:rsidRDefault="00054A3C" w:rsidP="00CA1CD5">
      <w:pPr>
        <w:spacing w:after="0" w:line="240" w:lineRule="auto"/>
        <w:ind w:left="851" w:hanging="851"/>
        <w:jc w:val="both"/>
        <w:rPr>
          <w:rFonts w:ascii="Arial" w:hAnsi="Arial" w:cs="Arial"/>
          <w:b/>
          <w:sz w:val="22"/>
        </w:rPr>
      </w:pPr>
    </w:p>
    <w:p w14:paraId="61080132" w14:textId="77777777" w:rsidR="00054A3C" w:rsidRPr="00105A36" w:rsidRDefault="00054A3C" w:rsidP="00CA1CD5">
      <w:pPr>
        <w:spacing w:after="0" w:line="240" w:lineRule="auto"/>
        <w:ind w:left="851" w:hanging="851"/>
        <w:jc w:val="both"/>
        <w:rPr>
          <w:rFonts w:ascii="Arial" w:hAnsi="Arial" w:cs="Arial"/>
          <w:sz w:val="22"/>
        </w:rPr>
      </w:pPr>
      <w:r w:rsidRPr="00105A36">
        <w:rPr>
          <w:rFonts w:ascii="Arial" w:hAnsi="Arial" w:cs="Arial"/>
          <w:b/>
          <w:sz w:val="22"/>
        </w:rPr>
        <w:t>Deciding whether to commission a Child Safeguarding Practice Review</w:t>
      </w:r>
      <w:r w:rsidRPr="00105A36">
        <w:rPr>
          <w:rFonts w:ascii="Arial" w:hAnsi="Arial" w:cs="Arial"/>
          <w:sz w:val="22"/>
        </w:rPr>
        <w:t xml:space="preserve"> </w:t>
      </w:r>
    </w:p>
    <w:p w14:paraId="0B22D680" w14:textId="77777777" w:rsidR="009B5821" w:rsidRDefault="00054A3C" w:rsidP="00CA1CD5">
      <w:pPr>
        <w:spacing w:after="0" w:line="240" w:lineRule="auto"/>
        <w:ind w:left="851" w:hanging="851"/>
        <w:jc w:val="both"/>
        <w:rPr>
          <w:rFonts w:ascii="Arial" w:hAnsi="Arial" w:cs="Arial"/>
          <w:sz w:val="22"/>
        </w:rPr>
      </w:pPr>
      <w:r w:rsidRPr="00105A36">
        <w:rPr>
          <w:rFonts w:ascii="Arial" w:hAnsi="Arial" w:cs="Arial"/>
          <w:sz w:val="22"/>
        </w:rPr>
        <w:t xml:space="preserve">Document 1: </w:t>
      </w:r>
      <w:r w:rsidR="009B5821">
        <w:rPr>
          <w:rFonts w:ascii="Arial" w:hAnsi="Arial" w:cs="Arial"/>
          <w:sz w:val="22"/>
        </w:rPr>
        <w:t>Deciding whether to Notify</w:t>
      </w:r>
    </w:p>
    <w:p w14:paraId="528B9F3A" w14:textId="77777777" w:rsidR="00054A3C" w:rsidRPr="00105A36" w:rsidRDefault="009B5821" w:rsidP="00CA1CD5">
      <w:pPr>
        <w:spacing w:after="0" w:line="240" w:lineRule="auto"/>
        <w:ind w:left="851" w:hanging="851"/>
        <w:jc w:val="both"/>
        <w:rPr>
          <w:rFonts w:ascii="Arial" w:hAnsi="Arial" w:cs="Arial"/>
          <w:sz w:val="22"/>
        </w:rPr>
      </w:pPr>
      <w:r>
        <w:rPr>
          <w:rFonts w:ascii="Arial" w:hAnsi="Arial" w:cs="Arial"/>
          <w:sz w:val="22"/>
        </w:rPr>
        <w:t xml:space="preserve">Document 1a: </w:t>
      </w:r>
      <w:r w:rsidR="00054A3C" w:rsidRPr="00105A36">
        <w:rPr>
          <w:rFonts w:ascii="Arial" w:hAnsi="Arial" w:cs="Arial"/>
          <w:sz w:val="22"/>
        </w:rPr>
        <w:t>Referral Form</w:t>
      </w:r>
    </w:p>
    <w:p w14:paraId="51684CC9" w14:textId="77777777" w:rsidR="00054A3C" w:rsidRPr="00105A36" w:rsidRDefault="00054A3C" w:rsidP="00CA1CD5">
      <w:pPr>
        <w:spacing w:after="0" w:line="240" w:lineRule="auto"/>
        <w:ind w:left="851" w:hanging="851"/>
        <w:jc w:val="both"/>
        <w:rPr>
          <w:rFonts w:ascii="Arial" w:hAnsi="Arial" w:cs="Arial"/>
          <w:sz w:val="22"/>
        </w:rPr>
      </w:pPr>
      <w:r w:rsidRPr="00105A36">
        <w:rPr>
          <w:rFonts w:ascii="Arial" w:hAnsi="Arial" w:cs="Arial"/>
          <w:sz w:val="22"/>
        </w:rPr>
        <w:t>Document 2: Initial Scoping and Information Sharing Template</w:t>
      </w:r>
    </w:p>
    <w:p w14:paraId="29569742" w14:textId="77777777" w:rsidR="00054A3C" w:rsidRDefault="00054A3C" w:rsidP="00CA1CD5">
      <w:pPr>
        <w:spacing w:after="0" w:line="240" w:lineRule="auto"/>
        <w:ind w:left="851" w:hanging="851"/>
        <w:jc w:val="both"/>
        <w:rPr>
          <w:rFonts w:ascii="Arial" w:hAnsi="Arial" w:cs="Arial"/>
          <w:sz w:val="22"/>
        </w:rPr>
      </w:pPr>
      <w:r w:rsidRPr="00105A36">
        <w:rPr>
          <w:rFonts w:ascii="Arial" w:hAnsi="Arial" w:cs="Arial"/>
          <w:sz w:val="22"/>
        </w:rPr>
        <w:t xml:space="preserve">Document </w:t>
      </w:r>
      <w:r w:rsidR="00FC1FCC">
        <w:rPr>
          <w:rFonts w:ascii="Arial" w:hAnsi="Arial" w:cs="Arial"/>
          <w:sz w:val="22"/>
        </w:rPr>
        <w:t>2a</w:t>
      </w:r>
      <w:r w:rsidRPr="00105A36">
        <w:rPr>
          <w:rFonts w:ascii="Arial" w:hAnsi="Arial" w:cs="Arial"/>
          <w:sz w:val="22"/>
        </w:rPr>
        <w:t>: Template Letter – Request for Initial Scoping Information</w:t>
      </w:r>
    </w:p>
    <w:p w14:paraId="79F58974" w14:textId="77777777" w:rsidR="00FC1FCC" w:rsidRPr="00105A36" w:rsidRDefault="00FC1FCC" w:rsidP="00CA1CD5">
      <w:pPr>
        <w:spacing w:after="0" w:line="240" w:lineRule="auto"/>
        <w:ind w:left="851" w:hanging="851"/>
        <w:jc w:val="both"/>
        <w:rPr>
          <w:rFonts w:ascii="Arial" w:hAnsi="Arial" w:cs="Arial"/>
          <w:sz w:val="22"/>
        </w:rPr>
      </w:pPr>
      <w:r>
        <w:rPr>
          <w:rFonts w:ascii="Arial" w:hAnsi="Arial" w:cs="Arial"/>
          <w:sz w:val="22"/>
        </w:rPr>
        <w:t>Document 3: Sample Agenda for a Rapid Review Meeting</w:t>
      </w:r>
    </w:p>
    <w:p w14:paraId="5BA7161C" w14:textId="77777777" w:rsidR="00054A3C" w:rsidRPr="00105A36" w:rsidRDefault="00054A3C" w:rsidP="00CA1CD5">
      <w:pPr>
        <w:spacing w:after="0" w:line="240" w:lineRule="auto"/>
        <w:ind w:left="851" w:hanging="851"/>
        <w:jc w:val="both"/>
        <w:rPr>
          <w:rFonts w:ascii="Arial" w:hAnsi="Arial" w:cs="Arial"/>
          <w:sz w:val="22"/>
        </w:rPr>
      </w:pPr>
      <w:r w:rsidRPr="00105A36">
        <w:rPr>
          <w:rFonts w:ascii="Arial" w:hAnsi="Arial" w:cs="Arial"/>
          <w:sz w:val="22"/>
        </w:rPr>
        <w:t>Document 4: Rapid Review Template</w:t>
      </w:r>
    </w:p>
    <w:p w14:paraId="34080A76" w14:textId="77777777" w:rsidR="00054A3C" w:rsidRDefault="00054A3C" w:rsidP="00CA1CD5">
      <w:pPr>
        <w:spacing w:after="0" w:line="240" w:lineRule="auto"/>
        <w:jc w:val="both"/>
        <w:rPr>
          <w:rFonts w:ascii="Arial" w:hAnsi="Arial" w:cs="Arial"/>
          <w:sz w:val="22"/>
        </w:rPr>
      </w:pPr>
      <w:r w:rsidRPr="00105A36">
        <w:rPr>
          <w:rFonts w:ascii="Arial" w:hAnsi="Arial" w:cs="Arial"/>
          <w:sz w:val="22"/>
        </w:rPr>
        <w:t>Document 5: Template Letter – Submitting the Rapid Review Template to the National Panel</w:t>
      </w:r>
    </w:p>
    <w:p w14:paraId="338625FD" w14:textId="79DFB84F" w:rsidR="002D2CE1" w:rsidRPr="00105A36" w:rsidRDefault="002D2CE1" w:rsidP="00CA1CD5">
      <w:pPr>
        <w:spacing w:after="0" w:line="240" w:lineRule="auto"/>
        <w:jc w:val="both"/>
        <w:rPr>
          <w:rFonts w:ascii="Arial" w:hAnsi="Arial" w:cs="Arial"/>
          <w:sz w:val="22"/>
        </w:rPr>
      </w:pPr>
      <w:r>
        <w:rPr>
          <w:rFonts w:ascii="Arial" w:hAnsi="Arial" w:cs="Arial"/>
          <w:sz w:val="22"/>
        </w:rPr>
        <w:t>Document 6: Fact Sheet – Death of Care Leaver</w:t>
      </w:r>
      <w:r w:rsidR="0057355C">
        <w:rPr>
          <w:rStyle w:val="FootnoteReference"/>
          <w:rFonts w:ascii="Arial" w:hAnsi="Arial" w:cs="Arial"/>
          <w:sz w:val="22"/>
        </w:rPr>
        <w:footnoteReference w:id="16"/>
      </w:r>
    </w:p>
    <w:p w14:paraId="3C6C1B93" w14:textId="77777777" w:rsidR="00054A3C" w:rsidRDefault="00054A3C" w:rsidP="00CA1CD5">
      <w:pPr>
        <w:spacing w:after="0" w:line="240" w:lineRule="auto"/>
        <w:jc w:val="both"/>
        <w:rPr>
          <w:rFonts w:ascii="Arial" w:hAnsi="Arial" w:cs="Arial"/>
          <w:b/>
          <w:sz w:val="22"/>
        </w:rPr>
      </w:pPr>
    </w:p>
    <w:p w14:paraId="1A6AA6E1" w14:textId="77777777" w:rsidR="00054A3C" w:rsidRPr="00105A36" w:rsidRDefault="00054A3C" w:rsidP="00CA1CD5">
      <w:pPr>
        <w:spacing w:after="0" w:line="240" w:lineRule="auto"/>
        <w:jc w:val="both"/>
        <w:rPr>
          <w:rFonts w:ascii="Arial" w:hAnsi="Arial" w:cs="Arial"/>
          <w:b/>
          <w:sz w:val="22"/>
        </w:rPr>
      </w:pPr>
      <w:r w:rsidRPr="00105A36">
        <w:rPr>
          <w:rFonts w:ascii="Arial" w:hAnsi="Arial" w:cs="Arial"/>
          <w:b/>
          <w:sz w:val="22"/>
        </w:rPr>
        <w:t>Agreeing the Scope and Terms of Reference</w:t>
      </w:r>
    </w:p>
    <w:p w14:paraId="0890BC5D" w14:textId="33591A43" w:rsidR="00054A3C" w:rsidRPr="00105A36" w:rsidRDefault="00054A3C" w:rsidP="00CA1CD5">
      <w:pPr>
        <w:spacing w:after="0" w:line="240" w:lineRule="auto"/>
        <w:jc w:val="both"/>
        <w:rPr>
          <w:rFonts w:ascii="Arial" w:hAnsi="Arial" w:cs="Arial"/>
          <w:sz w:val="22"/>
        </w:rPr>
      </w:pPr>
      <w:r w:rsidRPr="00105A36">
        <w:rPr>
          <w:rFonts w:ascii="Arial" w:hAnsi="Arial" w:cs="Arial"/>
          <w:sz w:val="22"/>
        </w:rPr>
        <w:t xml:space="preserve">Document </w:t>
      </w:r>
      <w:r w:rsidR="00280BBF">
        <w:rPr>
          <w:rFonts w:ascii="Arial" w:hAnsi="Arial" w:cs="Arial"/>
          <w:sz w:val="22"/>
        </w:rPr>
        <w:t>7</w:t>
      </w:r>
      <w:r w:rsidRPr="00105A36">
        <w:rPr>
          <w:rFonts w:ascii="Arial" w:hAnsi="Arial" w:cs="Arial"/>
          <w:sz w:val="22"/>
        </w:rPr>
        <w:t xml:space="preserve">: Terms of Reference Template </w:t>
      </w:r>
    </w:p>
    <w:p w14:paraId="3396FF39" w14:textId="77777777" w:rsidR="00054A3C" w:rsidRDefault="00054A3C" w:rsidP="00CA1CD5">
      <w:pPr>
        <w:spacing w:after="0" w:line="240" w:lineRule="auto"/>
        <w:jc w:val="both"/>
        <w:rPr>
          <w:rFonts w:ascii="Arial" w:hAnsi="Arial" w:cs="Arial"/>
          <w:b/>
          <w:sz w:val="22"/>
        </w:rPr>
      </w:pPr>
    </w:p>
    <w:p w14:paraId="42C9F377" w14:textId="77777777" w:rsidR="00054A3C" w:rsidRPr="00105A36" w:rsidRDefault="00054A3C" w:rsidP="00CA1CD5">
      <w:pPr>
        <w:spacing w:after="0" w:line="240" w:lineRule="auto"/>
        <w:jc w:val="both"/>
        <w:rPr>
          <w:rFonts w:ascii="Arial" w:hAnsi="Arial" w:cs="Arial"/>
          <w:b/>
          <w:sz w:val="22"/>
        </w:rPr>
      </w:pPr>
      <w:r w:rsidRPr="00105A36">
        <w:rPr>
          <w:rFonts w:ascii="Arial" w:hAnsi="Arial" w:cs="Arial"/>
          <w:b/>
          <w:sz w:val="22"/>
        </w:rPr>
        <w:t>Engaging Children and Family Members</w:t>
      </w:r>
    </w:p>
    <w:p w14:paraId="588DFA30" w14:textId="7C51567A" w:rsidR="00054A3C" w:rsidRPr="00105A36" w:rsidRDefault="00054A3C" w:rsidP="00CA1CD5">
      <w:pPr>
        <w:spacing w:after="0" w:line="240" w:lineRule="auto"/>
        <w:jc w:val="both"/>
        <w:rPr>
          <w:rFonts w:ascii="Arial" w:hAnsi="Arial" w:cs="Arial"/>
          <w:sz w:val="22"/>
        </w:rPr>
      </w:pPr>
      <w:r w:rsidRPr="00105A36">
        <w:rPr>
          <w:rFonts w:ascii="Arial" w:hAnsi="Arial" w:cs="Arial"/>
          <w:sz w:val="22"/>
        </w:rPr>
        <w:t xml:space="preserve">Document </w:t>
      </w:r>
      <w:r w:rsidR="00280BBF">
        <w:rPr>
          <w:rFonts w:ascii="Arial" w:hAnsi="Arial" w:cs="Arial"/>
          <w:sz w:val="22"/>
        </w:rPr>
        <w:t>8</w:t>
      </w:r>
      <w:r w:rsidRPr="00105A36">
        <w:rPr>
          <w:rFonts w:ascii="Arial" w:hAnsi="Arial" w:cs="Arial"/>
          <w:sz w:val="22"/>
        </w:rPr>
        <w:t>: Template Letter – Informing Family Members of a Review</w:t>
      </w:r>
    </w:p>
    <w:p w14:paraId="59C3FB19" w14:textId="576F73DD" w:rsidR="00054A3C" w:rsidRPr="00105A36" w:rsidRDefault="00054A3C" w:rsidP="00CA1CD5">
      <w:pPr>
        <w:spacing w:after="0" w:line="240" w:lineRule="auto"/>
        <w:jc w:val="both"/>
        <w:rPr>
          <w:rFonts w:ascii="Arial" w:hAnsi="Arial" w:cs="Arial"/>
          <w:sz w:val="22"/>
        </w:rPr>
      </w:pPr>
      <w:r w:rsidRPr="00105A36">
        <w:rPr>
          <w:rFonts w:ascii="Arial" w:hAnsi="Arial" w:cs="Arial"/>
          <w:sz w:val="22"/>
        </w:rPr>
        <w:t xml:space="preserve">Document </w:t>
      </w:r>
      <w:r w:rsidR="00280BBF">
        <w:rPr>
          <w:rFonts w:ascii="Arial" w:hAnsi="Arial" w:cs="Arial"/>
          <w:sz w:val="22"/>
        </w:rPr>
        <w:t>9</w:t>
      </w:r>
      <w:r w:rsidRPr="00105A36">
        <w:rPr>
          <w:rFonts w:ascii="Arial" w:hAnsi="Arial" w:cs="Arial"/>
          <w:sz w:val="22"/>
        </w:rPr>
        <w:t>: Sample Leaflet – Local Child Safeguarding Practice Reviews</w:t>
      </w:r>
    </w:p>
    <w:p w14:paraId="4E84CAFE" w14:textId="77777777" w:rsidR="00054A3C" w:rsidRDefault="00054A3C" w:rsidP="00CA1CD5">
      <w:pPr>
        <w:spacing w:after="0" w:line="240" w:lineRule="auto"/>
        <w:jc w:val="both"/>
        <w:rPr>
          <w:rFonts w:ascii="Arial" w:hAnsi="Arial" w:cs="Arial"/>
          <w:b/>
          <w:sz w:val="22"/>
        </w:rPr>
      </w:pPr>
    </w:p>
    <w:p w14:paraId="576C551A" w14:textId="77777777" w:rsidR="00054A3C" w:rsidRPr="00105A36" w:rsidRDefault="00054A3C" w:rsidP="00CA1CD5">
      <w:pPr>
        <w:spacing w:after="0" w:line="240" w:lineRule="auto"/>
        <w:jc w:val="both"/>
        <w:rPr>
          <w:rFonts w:ascii="Arial" w:hAnsi="Arial" w:cs="Arial"/>
          <w:b/>
          <w:sz w:val="22"/>
        </w:rPr>
      </w:pPr>
      <w:r w:rsidRPr="00105A36">
        <w:rPr>
          <w:rFonts w:ascii="Arial" w:hAnsi="Arial" w:cs="Arial"/>
          <w:b/>
          <w:sz w:val="22"/>
        </w:rPr>
        <w:t>Methodology</w:t>
      </w:r>
    </w:p>
    <w:p w14:paraId="7209B6AF" w14:textId="69BCD4B4" w:rsidR="00054A3C" w:rsidRPr="00105A36" w:rsidRDefault="00054A3C" w:rsidP="00CA1CD5">
      <w:pPr>
        <w:spacing w:after="0" w:line="240" w:lineRule="auto"/>
        <w:jc w:val="both"/>
        <w:rPr>
          <w:rFonts w:ascii="Arial" w:hAnsi="Arial" w:cs="Arial"/>
          <w:sz w:val="22"/>
        </w:rPr>
      </w:pPr>
      <w:r w:rsidRPr="00105A36">
        <w:rPr>
          <w:rFonts w:ascii="Arial" w:hAnsi="Arial" w:cs="Arial"/>
          <w:sz w:val="22"/>
        </w:rPr>
        <w:t xml:space="preserve">Document </w:t>
      </w:r>
      <w:r w:rsidR="00280BBF">
        <w:rPr>
          <w:rFonts w:ascii="Arial" w:hAnsi="Arial" w:cs="Arial"/>
          <w:sz w:val="22"/>
        </w:rPr>
        <w:t>10</w:t>
      </w:r>
      <w:r w:rsidRPr="00105A36">
        <w:rPr>
          <w:rFonts w:ascii="Arial" w:hAnsi="Arial" w:cs="Arial"/>
          <w:sz w:val="22"/>
        </w:rPr>
        <w:t xml:space="preserve">: Sample Chronology Templates </w:t>
      </w:r>
    </w:p>
    <w:p w14:paraId="79B25B85" w14:textId="0C38DB0E"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1</w:t>
      </w:r>
      <w:r w:rsidRPr="00105A36">
        <w:rPr>
          <w:rFonts w:ascii="Arial" w:hAnsi="Arial" w:cs="Arial"/>
          <w:sz w:val="22"/>
        </w:rPr>
        <w:t xml:space="preserve">: Template Letter – Request to complete a Chronology </w:t>
      </w:r>
    </w:p>
    <w:p w14:paraId="4A6DF893" w14:textId="7C385D82"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2</w:t>
      </w:r>
      <w:r w:rsidRPr="00105A36">
        <w:rPr>
          <w:rFonts w:ascii="Arial" w:hAnsi="Arial" w:cs="Arial"/>
          <w:sz w:val="22"/>
        </w:rPr>
        <w:t>: Guidance on Completing the Chronologies</w:t>
      </w:r>
    </w:p>
    <w:p w14:paraId="77E5F198" w14:textId="196831A0" w:rsidR="0075375D"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3</w:t>
      </w:r>
      <w:r w:rsidRPr="00105A36">
        <w:rPr>
          <w:rFonts w:ascii="Arial" w:hAnsi="Arial" w:cs="Arial"/>
          <w:sz w:val="22"/>
        </w:rPr>
        <w:t xml:space="preserve">: </w:t>
      </w:r>
      <w:r w:rsidR="0075375D">
        <w:rPr>
          <w:rFonts w:ascii="Arial" w:hAnsi="Arial" w:cs="Arial"/>
          <w:sz w:val="22"/>
        </w:rPr>
        <w:t>Learning Template</w:t>
      </w:r>
    </w:p>
    <w:p w14:paraId="4B725E63" w14:textId="4D448218" w:rsidR="00054A3C" w:rsidRPr="00105A36" w:rsidRDefault="0075375D" w:rsidP="00CA1CD5">
      <w:pPr>
        <w:spacing w:after="0" w:line="240" w:lineRule="auto"/>
        <w:jc w:val="both"/>
        <w:rPr>
          <w:rFonts w:ascii="Arial" w:hAnsi="Arial" w:cs="Arial"/>
          <w:sz w:val="22"/>
        </w:rPr>
      </w:pPr>
      <w:r>
        <w:rPr>
          <w:rFonts w:ascii="Arial" w:hAnsi="Arial" w:cs="Arial"/>
          <w:sz w:val="22"/>
        </w:rPr>
        <w:t>Document 1</w:t>
      </w:r>
      <w:r w:rsidR="00280BBF">
        <w:rPr>
          <w:rFonts w:ascii="Arial" w:hAnsi="Arial" w:cs="Arial"/>
          <w:sz w:val="22"/>
        </w:rPr>
        <w:t>4</w:t>
      </w:r>
      <w:r>
        <w:rPr>
          <w:rFonts w:ascii="Arial" w:hAnsi="Arial" w:cs="Arial"/>
          <w:sz w:val="22"/>
        </w:rPr>
        <w:t xml:space="preserve">: </w:t>
      </w:r>
      <w:r w:rsidR="00054A3C" w:rsidRPr="00105A36">
        <w:rPr>
          <w:rFonts w:ascii="Arial" w:hAnsi="Arial" w:cs="Arial"/>
          <w:sz w:val="22"/>
        </w:rPr>
        <w:t>Information Report Template</w:t>
      </w:r>
    </w:p>
    <w:p w14:paraId="7D9BD3B4" w14:textId="583FAAAF"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5</w:t>
      </w:r>
      <w:r w:rsidRPr="00105A36">
        <w:rPr>
          <w:rFonts w:ascii="Arial" w:hAnsi="Arial" w:cs="Arial"/>
          <w:sz w:val="22"/>
        </w:rPr>
        <w:t>: Template Letter – Request to complete an Information Report</w:t>
      </w:r>
    </w:p>
    <w:p w14:paraId="5E159521" w14:textId="1D83DEDB"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5</w:t>
      </w:r>
      <w:r w:rsidR="0075375D">
        <w:rPr>
          <w:rFonts w:ascii="Arial" w:hAnsi="Arial" w:cs="Arial"/>
          <w:sz w:val="22"/>
        </w:rPr>
        <w:t>a</w:t>
      </w:r>
      <w:r w:rsidRPr="00105A36">
        <w:rPr>
          <w:rFonts w:ascii="Arial" w:hAnsi="Arial" w:cs="Arial"/>
          <w:sz w:val="22"/>
        </w:rPr>
        <w:t>: Guidance on Completing an Information Report</w:t>
      </w:r>
    </w:p>
    <w:p w14:paraId="7D06ECD3" w14:textId="670944E2"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6</w:t>
      </w:r>
      <w:r w:rsidRPr="00105A36">
        <w:rPr>
          <w:rFonts w:ascii="Arial" w:hAnsi="Arial" w:cs="Arial"/>
          <w:sz w:val="22"/>
        </w:rPr>
        <w:t>: Template Letter – Invitation to Reflective Learning Workshop</w:t>
      </w:r>
    </w:p>
    <w:p w14:paraId="0DB852B1" w14:textId="69A47D52"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7</w:t>
      </w:r>
      <w:r w:rsidRPr="00105A36">
        <w:rPr>
          <w:rFonts w:ascii="Arial" w:hAnsi="Arial" w:cs="Arial"/>
          <w:sz w:val="22"/>
        </w:rPr>
        <w:t>: Briefing Note on the role and purpose of Reflective Learning Workshops (to be sent as an appendix to Document 15)</w:t>
      </w:r>
    </w:p>
    <w:p w14:paraId="73490379" w14:textId="6668B038" w:rsidR="00DB17F4"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8</w:t>
      </w:r>
      <w:r w:rsidRPr="00105A36">
        <w:rPr>
          <w:rFonts w:ascii="Arial" w:hAnsi="Arial" w:cs="Arial"/>
          <w:sz w:val="22"/>
        </w:rPr>
        <w:t>: Sample Agenda for a Reflective Learning Workshop</w:t>
      </w:r>
    </w:p>
    <w:p w14:paraId="53173B7B" w14:textId="593D30BB" w:rsidR="00054A3C" w:rsidRPr="00105A36" w:rsidRDefault="00DB17F4" w:rsidP="00CA1CD5">
      <w:pPr>
        <w:spacing w:after="0" w:line="240" w:lineRule="auto"/>
        <w:jc w:val="both"/>
        <w:rPr>
          <w:rFonts w:ascii="Arial" w:hAnsi="Arial" w:cs="Arial"/>
          <w:sz w:val="22"/>
        </w:rPr>
      </w:pPr>
      <w:r w:rsidRPr="00271721">
        <w:rPr>
          <w:rFonts w:ascii="Arial" w:hAnsi="Arial" w:cs="Arial"/>
          <w:sz w:val="22"/>
        </w:rPr>
        <w:t xml:space="preserve">Document </w:t>
      </w:r>
      <w:r w:rsidR="00CC3F16" w:rsidRPr="00271721">
        <w:rPr>
          <w:rFonts w:ascii="Arial" w:hAnsi="Arial" w:cs="Arial"/>
          <w:sz w:val="22"/>
        </w:rPr>
        <w:t>1</w:t>
      </w:r>
      <w:r w:rsidR="00280BBF">
        <w:rPr>
          <w:rFonts w:ascii="Arial" w:hAnsi="Arial" w:cs="Arial"/>
          <w:sz w:val="22"/>
        </w:rPr>
        <w:t>8</w:t>
      </w:r>
      <w:r w:rsidR="00CC3F16" w:rsidRPr="00271721">
        <w:rPr>
          <w:rFonts w:ascii="Arial" w:hAnsi="Arial" w:cs="Arial"/>
          <w:sz w:val="22"/>
        </w:rPr>
        <w:t>a: Example Worksheets for a Reflective Learning Workshop</w:t>
      </w:r>
    </w:p>
    <w:p w14:paraId="3D51C7B5" w14:textId="77777777" w:rsidR="00054A3C" w:rsidRDefault="00054A3C" w:rsidP="00CA1CD5">
      <w:pPr>
        <w:spacing w:after="0" w:line="240" w:lineRule="auto"/>
        <w:jc w:val="both"/>
        <w:rPr>
          <w:rFonts w:ascii="Arial" w:hAnsi="Arial" w:cs="Arial"/>
          <w:b/>
          <w:sz w:val="22"/>
        </w:rPr>
      </w:pPr>
    </w:p>
    <w:p w14:paraId="0567456C" w14:textId="77777777" w:rsidR="00054A3C" w:rsidRPr="00105A36" w:rsidRDefault="00054A3C" w:rsidP="00CA1CD5">
      <w:pPr>
        <w:spacing w:after="0" w:line="240" w:lineRule="auto"/>
        <w:jc w:val="both"/>
        <w:rPr>
          <w:rFonts w:ascii="Arial" w:hAnsi="Arial" w:cs="Arial"/>
          <w:b/>
          <w:sz w:val="22"/>
        </w:rPr>
      </w:pPr>
      <w:r w:rsidRPr="00105A36">
        <w:rPr>
          <w:rFonts w:ascii="Arial" w:hAnsi="Arial" w:cs="Arial"/>
          <w:b/>
          <w:sz w:val="22"/>
        </w:rPr>
        <w:t>The Report</w:t>
      </w:r>
    </w:p>
    <w:p w14:paraId="65DEEB77" w14:textId="1B834E5A" w:rsidR="00054A3C" w:rsidRPr="00105A36" w:rsidRDefault="00054A3C" w:rsidP="00CA1CD5">
      <w:pPr>
        <w:spacing w:after="0" w:line="240" w:lineRule="auto"/>
        <w:jc w:val="both"/>
        <w:rPr>
          <w:rFonts w:ascii="Arial" w:hAnsi="Arial" w:cs="Arial"/>
          <w:sz w:val="22"/>
        </w:rPr>
      </w:pPr>
      <w:r w:rsidRPr="00105A36">
        <w:rPr>
          <w:rFonts w:ascii="Arial" w:hAnsi="Arial" w:cs="Arial"/>
          <w:sz w:val="22"/>
        </w:rPr>
        <w:t>Document 1</w:t>
      </w:r>
      <w:r w:rsidR="00280BBF">
        <w:rPr>
          <w:rFonts w:ascii="Arial" w:hAnsi="Arial" w:cs="Arial"/>
          <w:sz w:val="22"/>
        </w:rPr>
        <w:t>9</w:t>
      </w:r>
      <w:r w:rsidRPr="00105A36">
        <w:rPr>
          <w:rFonts w:ascii="Arial" w:hAnsi="Arial" w:cs="Arial"/>
          <w:sz w:val="22"/>
        </w:rPr>
        <w:t>: Guidance on Drafting the Report</w:t>
      </w:r>
    </w:p>
    <w:p w14:paraId="33FC2D04" w14:textId="77777777" w:rsidR="00054A3C" w:rsidRDefault="00054A3C" w:rsidP="00CA1CD5">
      <w:pPr>
        <w:spacing w:after="0" w:line="240" w:lineRule="auto"/>
        <w:jc w:val="both"/>
        <w:rPr>
          <w:rFonts w:ascii="Arial" w:hAnsi="Arial" w:cs="Arial"/>
          <w:b/>
          <w:sz w:val="22"/>
        </w:rPr>
      </w:pPr>
    </w:p>
    <w:p w14:paraId="6C57C4CC" w14:textId="77777777" w:rsidR="00054A3C" w:rsidRPr="00105A36" w:rsidRDefault="00054A3C" w:rsidP="00CA1CD5">
      <w:pPr>
        <w:spacing w:after="0" w:line="240" w:lineRule="auto"/>
        <w:jc w:val="both"/>
        <w:rPr>
          <w:rFonts w:ascii="Arial" w:hAnsi="Arial" w:cs="Arial"/>
          <w:b/>
          <w:sz w:val="22"/>
        </w:rPr>
      </w:pPr>
      <w:r w:rsidRPr="00105A36">
        <w:rPr>
          <w:rFonts w:ascii="Arial" w:hAnsi="Arial" w:cs="Arial"/>
          <w:b/>
          <w:sz w:val="22"/>
        </w:rPr>
        <w:t xml:space="preserve">Embedding Learning </w:t>
      </w:r>
    </w:p>
    <w:p w14:paraId="7E25B7D9" w14:textId="17619310" w:rsidR="00054A3C" w:rsidRDefault="00054A3C" w:rsidP="00CA1CD5">
      <w:pPr>
        <w:spacing w:after="0" w:line="240" w:lineRule="auto"/>
        <w:jc w:val="both"/>
        <w:rPr>
          <w:rFonts w:ascii="Arial" w:hAnsi="Arial" w:cs="Arial"/>
          <w:sz w:val="22"/>
        </w:rPr>
      </w:pPr>
      <w:r w:rsidRPr="00105A36">
        <w:rPr>
          <w:rFonts w:ascii="Arial" w:hAnsi="Arial" w:cs="Arial"/>
          <w:sz w:val="22"/>
        </w:rPr>
        <w:t xml:space="preserve">Document </w:t>
      </w:r>
      <w:r w:rsidR="00280BBF">
        <w:rPr>
          <w:rFonts w:ascii="Arial" w:hAnsi="Arial" w:cs="Arial"/>
          <w:sz w:val="22"/>
        </w:rPr>
        <w:t>20</w:t>
      </w:r>
      <w:r w:rsidRPr="00105A36">
        <w:rPr>
          <w:rFonts w:ascii="Arial" w:hAnsi="Arial" w:cs="Arial"/>
          <w:sz w:val="22"/>
        </w:rPr>
        <w:t>: Sample Action Plan Template</w:t>
      </w:r>
    </w:p>
    <w:p w14:paraId="080AF5D9" w14:textId="77777777" w:rsidR="00054A3C" w:rsidRDefault="00054A3C" w:rsidP="00CA1CD5">
      <w:pPr>
        <w:spacing w:after="0" w:line="240" w:lineRule="auto"/>
        <w:jc w:val="both"/>
        <w:rPr>
          <w:rFonts w:ascii="Arial" w:hAnsi="Arial" w:cs="Arial"/>
          <w:sz w:val="22"/>
        </w:rPr>
      </w:pPr>
    </w:p>
    <w:p w14:paraId="27863C9B" w14:textId="77777777" w:rsidR="00054A3C" w:rsidRDefault="00054A3C" w:rsidP="00CA1CD5">
      <w:pPr>
        <w:spacing w:after="0" w:line="240" w:lineRule="auto"/>
        <w:jc w:val="both"/>
        <w:rPr>
          <w:rFonts w:ascii="Arial" w:hAnsi="Arial" w:cs="Arial"/>
          <w:sz w:val="22"/>
        </w:rPr>
      </w:pPr>
    </w:p>
    <w:p w14:paraId="63CFD7AE" w14:textId="77777777" w:rsidR="00054A3C" w:rsidRDefault="00054A3C" w:rsidP="00CA1CD5">
      <w:pPr>
        <w:spacing w:after="0" w:line="240" w:lineRule="auto"/>
        <w:jc w:val="both"/>
        <w:rPr>
          <w:rFonts w:ascii="Arial" w:hAnsi="Arial" w:cs="Arial"/>
          <w:sz w:val="22"/>
        </w:rPr>
      </w:pPr>
      <w:r>
        <w:rPr>
          <w:rFonts w:ascii="Arial" w:hAnsi="Arial" w:cs="Arial"/>
          <w:sz w:val="22"/>
        </w:rPr>
        <w:br w:type="page"/>
      </w:r>
    </w:p>
    <w:p w14:paraId="37921217" w14:textId="77777777" w:rsidR="00054A3C" w:rsidRPr="00282ED9" w:rsidRDefault="00054A3C" w:rsidP="00282ED9">
      <w:pPr>
        <w:keepNext/>
        <w:keepLines/>
        <w:spacing w:after="0" w:line="240" w:lineRule="auto"/>
        <w:jc w:val="right"/>
        <w:outlineLvl w:val="0"/>
        <w:rPr>
          <w:rFonts w:ascii="Arial" w:hAnsi="Arial" w:cs="Arial"/>
          <w:b/>
          <w:bCs/>
          <w:sz w:val="22"/>
        </w:rPr>
      </w:pPr>
      <w:bookmarkStart w:id="75" w:name="_Toc181864637"/>
      <w:bookmarkStart w:id="76" w:name="_Toc181887880"/>
      <w:bookmarkStart w:id="77" w:name="_Toc497465896"/>
      <w:bookmarkStart w:id="78" w:name="_Toc497899427"/>
      <w:r w:rsidRPr="00282ED9">
        <w:rPr>
          <w:rFonts w:ascii="Arial" w:hAnsi="Arial" w:cs="Arial"/>
          <w:b/>
          <w:bCs/>
          <w:sz w:val="22"/>
        </w:rPr>
        <w:lastRenderedPageBreak/>
        <w:t>Appendix 1</w:t>
      </w:r>
      <w:bookmarkEnd w:id="75"/>
      <w:bookmarkEnd w:id="76"/>
    </w:p>
    <w:p w14:paraId="79CCDB10" w14:textId="77777777" w:rsidR="00054A3C" w:rsidRPr="00984366" w:rsidRDefault="00054A3C" w:rsidP="00282ED9">
      <w:pPr>
        <w:keepNext/>
        <w:keepLines/>
        <w:spacing w:after="0" w:line="240" w:lineRule="auto"/>
        <w:jc w:val="right"/>
        <w:outlineLvl w:val="0"/>
        <w:rPr>
          <w:rFonts w:ascii="Arial" w:hAnsi="Arial" w:cs="Arial"/>
          <w:b/>
          <w:bCs/>
          <w:color w:val="000000"/>
          <w:sz w:val="22"/>
        </w:rPr>
      </w:pPr>
    </w:p>
    <w:p w14:paraId="42FCE56E" w14:textId="77777777" w:rsidR="00054A3C" w:rsidRPr="00984366" w:rsidRDefault="00054A3C" w:rsidP="00282ED9">
      <w:pPr>
        <w:keepNext/>
        <w:keepLines/>
        <w:spacing w:after="0" w:line="240" w:lineRule="auto"/>
        <w:outlineLvl w:val="0"/>
        <w:rPr>
          <w:rFonts w:ascii="Arial" w:hAnsi="Arial" w:cs="Arial"/>
          <w:b/>
          <w:bCs/>
          <w:color w:val="000000"/>
          <w:sz w:val="22"/>
        </w:rPr>
      </w:pPr>
      <w:bookmarkStart w:id="79" w:name="_Toc181864638"/>
      <w:bookmarkStart w:id="80" w:name="_Toc181887881"/>
      <w:r w:rsidRPr="00984366">
        <w:rPr>
          <w:rFonts w:ascii="Arial" w:hAnsi="Arial" w:cs="Arial"/>
          <w:b/>
          <w:bCs/>
          <w:color w:val="000000"/>
          <w:sz w:val="22"/>
        </w:rPr>
        <w:t>Overview of Different Types of Learning Reviews</w:t>
      </w:r>
      <w:bookmarkEnd w:id="77"/>
      <w:bookmarkEnd w:id="78"/>
      <w:bookmarkEnd w:id="79"/>
      <w:bookmarkEnd w:id="80"/>
      <w:r w:rsidRPr="00984366">
        <w:rPr>
          <w:rFonts w:ascii="Arial" w:hAnsi="Arial" w:cs="Arial"/>
          <w:b/>
          <w:bCs/>
          <w:color w:val="000000"/>
          <w:sz w:val="22"/>
        </w:rPr>
        <w:t xml:space="preserve">  </w:t>
      </w:r>
    </w:p>
    <w:p w14:paraId="7AFA8719" w14:textId="77777777" w:rsidR="00054A3C" w:rsidRPr="00984366" w:rsidRDefault="00054A3C" w:rsidP="00282ED9">
      <w:pPr>
        <w:autoSpaceDE w:val="0"/>
        <w:autoSpaceDN w:val="0"/>
        <w:adjustRightInd w:val="0"/>
        <w:spacing w:after="0" w:line="240" w:lineRule="auto"/>
        <w:jc w:val="both"/>
        <w:rPr>
          <w:rFonts w:ascii="Arial" w:hAnsi="Arial" w:cs="Arial"/>
          <w:b/>
          <w:bCs/>
          <w:color w:val="000000"/>
          <w:sz w:val="22"/>
        </w:rPr>
      </w:pPr>
    </w:p>
    <w:p w14:paraId="781DB7A0" w14:textId="77777777" w:rsidR="00054A3C" w:rsidRPr="00282ED9" w:rsidRDefault="00054A3C" w:rsidP="00282ED9">
      <w:pPr>
        <w:autoSpaceDE w:val="0"/>
        <w:autoSpaceDN w:val="0"/>
        <w:adjustRightInd w:val="0"/>
        <w:spacing w:after="0" w:line="240" w:lineRule="auto"/>
        <w:jc w:val="both"/>
        <w:rPr>
          <w:rFonts w:ascii="Arial" w:hAnsi="Arial" w:cs="Arial"/>
          <w:sz w:val="22"/>
        </w:rPr>
      </w:pPr>
      <w:r w:rsidRPr="00984366">
        <w:rPr>
          <w:rFonts w:ascii="Arial" w:hAnsi="Arial" w:cs="Arial"/>
          <w:color w:val="000000"/>
          <w:sz w:val="22"/>
        </w:rPr>
        <w:t xml:space="preserve">Effective local liaison is required between Multi-Agency </w:t>
      </w:r>
      <w:r w:rsidR="00713383">
        <w:rPr>
          <w:rFonts w:ascii="Arial" w:hAnsi="Arial" w:cs="Arial"/>
          <w:color w:val="000000"/>
          <w:sz w:val="22"/>
        </w:rPr>
        <w:t xml:space="preserve">Child </w:t>
      </w:r>
      <w:r w:rsidRPr="00984366">
        <w:rPr>
          <w:rFonts w:ascii="Arial" w:hAnsi="Arial" w:cs="Arial"/>
          <w:color w:val="000000"/>
          <w:sz w:val="22"/>
        </w:rPr>
        <w:t xml:space="preserve">Safeguarding Arrangements, Adult Safeguarding Boards, Community Safety Partnerships </w:t>
      </w:r>
      <w:r w:rsidRPr="00282ED9">
        <w:rPr>
          <w:rFonts w:ascii="Arial" w:hAnsi="Arial" w:cs="Arial"/>
          <w:sz w:val="22"/>
        </w:rPr>
        <w:t xml:space="preserve">and Multi-Agency Public Protection Arrangements to determine the most appropriate review process to maximise learning and minimise duplication of effort and reduce anxiety for families involved. </w:t>
      </w:r>
    </w:p>
    <w:p w14:paraId="271A648C" w14:textId="77777777" w:rsidR="00054A3C" w:rsidRPr="00282ED9" w:rsidRDefault="00054A3C" w:rsidP="00282ED9">
      <w:pPr>
        <w:autoSpaceDE w:val="0"/>
        <w:autoSpaceDN w:val="0"/>
        <w:adjustRightInd w:val="0"/>
        <w:spacing w:after="0" w:line="240" w:lineRule="auto"/>
        <w:jc w:val="both"/>
        <w:rPr>
          <w:rFonts w:ascii="Arial" w:hAnsi="Arial" w:cs="Arial"/>
          <w:sz w:val="22"/>
        </w:rPr>
      </w:pPr>
    </w:p>
    <w:p w14:paraId="3A90063B" w14:textId="77777777" w:rsidR="00054A3C" w:rsidRPr="00282ED9" w:rsidRDefault="00054A3C" w:rsidP="00282ED9">
      <w:pPr>
        <w:autoSpaceDE w:val="0"/>
        <w:autoSpaceDN w:val="0"/>
        <w:adjustRightInd w:val="0"/>
        <w:spacing w:after="0" w:line="240" w:lineRule="auto"/>
        <w:jc w:val="both"/>
        <w:rPr>
          <w:rFonts w:ascii="Arial" w:hAnsi="Arial" w:cs="Arial"/>
          <w:sz w:val="22"/>
        </w:rPr>
      </w:pPr>
      <w:r w:rsidRPr="00282ED9">
        <w:rPr>
          <w:rFonts w:ascii="Arial" w:hAnsi="Arial" w:cs="Arial"/>
          <w:sz w:val="22"/>
        </w:rPr>
        <w:t>Summarised below is a brief outline of the main types of statutory reviews</w:t>
      </w:r>
      <w:r w:rsidR="005C2264">
        <w:rPr>
          <w:rFonts w:ascii="Arial" w:hAnsi="Arial" w:cs="Arial"/>
          <w:sz w:val="22"/>
        </w:rPr>
        <w:t>:</w:t>
      </w:r>
      <w:r w:rsidRPr="00282ED9">
        <w:rPr>
          <w:rFonts w:ascii="Arial" w:hAnsi="Arial" w:cs="Arial"/>
          <w:sz w:val="22"/>
        </w:rPr>
        <w:t xml:space="preserve"> </w:t>
      </w:r>
    </w:p>
    <w:p w14:paraId="424BE830" w14:textId="77777777" w:rsidR="00054A3C" w:rsidRPr="00282ED9" w:rsidRDefault="00054A3C" w:rsidP="00282ED9">
      <w:pPr>
        <w:autoSpaceDE w:val="0"/>
        <w:autoSpaceDN w:val="0"/>
        <w:adjustRightInd w:val="0"/>
        <w:spacing w:after="0" w:line="240" w:lineRule="auto"/>
        <w:jc w:val="both"/>
        <w:rPr>
          <w:rFonts w:ascii="Arial" w:hAnsi="Arial" w:cs="Arial"/>
          <w:bCs/>
          <w:sz w:val="22"/>
        </w:rPr>
      </w:pPr>
    </w:p>
    <w:p w14:paraId="751762B5" w14:textId="77777777" w:rsidR="00054A3C" w:rsidRPr="00282ED9" w:rsidRDefault="00054A3C" w:rsidP="00282ED9">
      <w:pPr>
        <w:spacing w:after="0" w:line="240" w:lineRule="auto"/>
        <w:rPr>
          <w:rFonts w:ascii="Arial" w:hAnsi="Arial" w:cs="Arial"/>
          <w:b/>
          <w:sz w:val="22"/>
        </w:rPr>
      </w:pPr>
      <w:r w:rsidRPr="00282ED9">
        <w:rPr>
          <w:rFonts w:ascii="Arial" w:hAnsi="Arial" w:cs="Arial"/>
          <w:b/>
          <w:sz w:val="22"/>
        </w:rPr>
        <w:t xml:space="preserve">Domestic Homicide Review </w:t>
      </w:r>
    </w:p>
    <w:p w14:paraId="1D32C1D3" w14:textId="77777777" w:rsidR="00054A3C" w:rsidRPr="00282ED9" w:rsidRDefault="00054A3C" w:rsidP="00282ED9">
      <w:pPr>
        <w:autoSpaceDE w:val="0"/>
        <w:autoSpaceDN w:val="0"/>
        <w:adjustRightInd w:val="0"/>
        <w:spacing w:after="0" w:line="240" w:lineRule="auto"/>
        <w:jc w:val="both"/>
        <w:rPr>
          <w:rFonts w:ascii="Arial" w:hAnsi="Arial" w:cs="Arial"/>
          <w:color w:val="000000"/>
          <w:sz w:val="22"/>
        </w:rPr>
      </w:pPr>
      <w:r w:rsidRPr="00282ED9">
        <w:rPr>
          <w:rFonts w:ascii="Arial" w:hAnsi="Arial" w:cs="Arial"/>
          <w:color w:val="000000"/>
          <w:sz w:val="22"/>
        </w:rPr>
        <w:t xml:space="preserve">Domestic Homicide Reviews (DHR) are commissioned by Community Safety Partnerships and overseen by the Home Office. A DHR is a multi-agency review of the circumstances in which the death of a person aged 16 or over has, or appears to have, resulted from violence, abuse or neglect by a person to whom they were related or with whom they were, or had been, in an intimate personal relationship, or a member of the same household as themselves. </w:t>
      </w:r>
    </w:p>
    <w:p w14:paraId="3F429019" w14:textId="77777777" w:rsidR="00054A3C" w:rsidRPr="00282ED9" w:rsidRDefault="00054A3C" w:rsidP="00282ED9">
      <w:pPr>
        <w:spacing w:after="0" w:line="240" w:lineRule="auto"/>
        <w:rPr>
          <w:rFonts w:ascii="Arial" w:hAnsi="Arial" w:cs="Arial"/>
          <w:b/>
          <w:sz w:val="22"/>
        </w:rPr>
      </w:pPr>
    </w:p>
    <w:p w14:paraId="779EDDC1" w14:textId="77777777" w:rsidR="00054A3C" w:rsidRPr="00282ED9" w:rsidRDefault="00054A3C" w:rsidP="00282ED9">
      <w:pPr>
        <w:spacing w:after="0" w:line="240" w:lineRule="auto"/>
        <w:rPr>
          <w:rFonts w:ascii="Arial" w:hAnsi="Arial" w:cs="Arial"/>
          <w:b/>
          <w:sz w:val="22"/>
        </w:rPr>
      </w:pPr>
      <w:r w:rsidRPr="00282ED9">
        <w:rPr>
          <w:rFonts w:ascii="Arial" w:hAnsi="Arial" w:cs="Arial"/>
          <w:b/>
          <w:sz w:val="22"/>
        </w:rPr>
        <w:t xml:space="preserve">Safeguarding Adult Review </w:t>
      </w:r>
    </w:p>
    <w:p w14:paraId="24AE2AAE" w14:textId="77777777" w:rsidR="00054A3C" w:rsidRPr="00282ED9" w:rsidRDefault="00715B2B" w:rsidP="003155E7">
      <w:pPr>
        <w:spacing w:after="0" w:line="240" w:lineRule="auto"/>
        <w:jc w:val="both"/>
        <w:rPr>
          <w:rFonts w:ascii="Arial" w:hAnsi="Arial" w:cs="Arial"/>
          <w:b/>
          <w:sz w:val="22"/>
        </w:rPr>
      </w:pPr>
      <w:r w:rsidRPr="00715B2B">
        <w:rPr>
          <w:rFonts w:ascii="Arial" w:hAnsi="Arial" w:cs="Arial"/>
          <w:bCs/>
          <w:sz w:val="22"/>
        </w:rPr>
        <w:t>The purpose of a S</w:t>
      </w:r>
      <w:r>
        <w:rPr>
          <w:rFonts w:ascii="Arial" w:hAnsi="Arial" w:cs="Arial"/>
          <w:bCs/>
          <w:sz w:val="22"/>
        </w:rPr>
        <w:t>afeguarding Adult Review (S</w:t>
      </w:r>
      <w:r w:rsidRPr="00715B2B">
        <w:rPr>
          <w:rFonts w:ascii="Arial" w:hAnsi="Arial" w:cs="Arial"/>
          <w:bCs/>
          <w:sz w:val="22"/>
        </w:rPr>
        <w:t>AR</w:t>
      </w:r>
      <w:r>
        <w:rPr>
          <w:rFonts w:ascii="Arial" w:hAnsi="Arial" w:cs="Arial"/>
          <w:bCs/>
          <w:sz w:val="22"/>
        </w:rPr>
        <w:t>)</w:t>
      </w:r>
      <w:r w:rsidRPr="00715B2B">
        <w:rPr>
          <w:rFonts w:ascii="Arial" w:hAnsi="Arial" w:cs="Arial"/>
          <w:bCs/>
          <w:sz w:val="22"/>
        </w:rPr>
        <w:t xml:space="preserve"> is to identify lessons to be learn</w:t>
      </w:r>
      <w:r>
        <w:rPr>
          <w:rFonts w:ascii="Arial" w:hAnsi="Arial" w:cs="Arial"/>
          <w:bCs/>
          <w:sz w:val="22"/>
        </w:rPr>
        <w:t>ed</w:t>
      </w:r>
      <w:r w:rsidRPr="00715B2B">
        <w:rPr>
          <w:rFonts w:ascii="Arial" w:hAnsi="Arial" w:cs="Arial"/>
          <w:bCs/>
          <w:sz w:val="22"/>
        </w:rPr>
        <w:t xml:space="preserve"> from the case and for the lessons to be applied to safeguard adults more effectively in the future. </w:t>
      </w:r>
      <w:r w:rsidR="00054A3C" w:rsidRPr="00282ED9">
        <w:rPr>
          <w:rFonts w:ascii="Arial" w:hAnsi="Arial" w:cs="Arial"/>
          <w:sz w:val="22"/>
        </w:rPr>
        <w:t xml:space="preserve">Where a serious case may meet the criteria for a SAR or </w:t>
      </w:r>
      <w:r w:rsidR="00CF4AF2">
        <w:rPr>
          <w:rFonts w:ascii="Arial" w:hAnsi="Arial" w:cs="Arial"/>
          <w:sz w:val="22"/>
        </w:rPr>
        <w:t>Local Child Safeguarding Practice Review</w:t>
      </w:r>
      <w:r w:rsidR="00713383">
        <w:rPr>
          <w:rFonts w:ascii="Arial" w:hAnsi="Arial" w:cs="Arial"/>
          <w:sz w:val="22"/>
        </w:rPr>
        <w:t xml:space="preserve">, </w:t>
      </w:r>
      <w:r w:rsidR="00054A3C" w:rsidRPr="00282ED9">
        <w:rPr>
          <w:rFonts w:ascii="Arial" w:hAnsi="Arial" w:cs="Arial"/>
          <w:sz w:val="22"/>
        </w:rPr>
        <w:t xml:space="preserve">liaison will take place between the Adult and Children </w:t>
      </w:r>
      <w:r>
        <w:rPr>
          <w:rFonts w:ascii="Arial" w:hAnsi="Arial" w:cs="Arial"/>
          <w:sz w:val="22"/>
        </w:rPr>
        <w:t>safeguarding arrangements t</w:t>
      </w:r>
      <w:r w:rsidR="00054A3C" w:rsidRPr="00282ED9">
        <w:rPr>
          <w:rFonts w:ascii="Arial" w:hAnsi="Arial" w:cs="Arial"/>
          <w:sz w:val="22"/>
        </w:rPr>
        <w:t xml:space="preserve">o discuss primacy and agree the way forward. </w:t>
      </w:r>
      <w:proofErr w:type="gramStart"/>
      <w:r w:rsidR="00054A3C" w:rsidRPr="00282ED9">
        <w:rPr>
          <w:rFonts w:ascii="Arial" w:hAnsi="Arial" w:cs="Arial"/>
          <w:sz w:val="22"/>
        </w:rPr>
        <w:t>The majority of</w:t>
      </w:r>
      <w:proofErr w:type="gramEnd"/>
      <w:r w:rsidR="00054A3C" w:rsidRPr="00282ED9">
        <w:rPr>
          <w:rFonts w:ascii="Arial" w:hAnsi="Arial" w:cs="Arial"/>
          <w:sz w:val="22"/>
        </w:rPr>
        <w:t xml:space="preserve"> </w:t>
      </w:r>
      <w:r w:rsidR="00713383">
        <w:rPr>
          <w:rFonts w:ascii="Arial" w:hAnsi="Arial" w:cs="Arial"/>
          <w:sz w:val="22"/>
        </w:rPr>
        <w:t xml:space="preserve">these </w:t>
      </w:r>
      <w:r w:rsidR="00054A3C" w:rsidRPr="00282ED9">
        <w:rPr>
          <w:rFonts w:ascii="Arial" w:hAnsi="Arial" w:cs="Arial"/>
          <w:sz w:val="22"/>
        </w:rPr>
        <w:t xml:space="preserve">cases </w:t>
      </w:r>
      <w:r w:rsidR="00CF4AF2">
        <w:rPr>
          <w:rFonts w:ascii="Arial" w:hAnsi="Arial" w:cs="Arial"/>
          <w:sz w:val="22"/>
        </w:rPr>
        <w:t xml:space="preserve">are likely to </w:t>
      </w:r>
      <w:r w:rsidR="00054A3C" w:rsidRPr="00282ED9">
        <w:rPr>
          <w:rFonts w:ascii="Arial" w:hAnsi="Arial" w:cs="Arial"/>
          <w:sz w:val="22"/>
        </w:rPr>
        <w:t xml:space="preserve">focus on transition to adulthood and the potential to improve inter-agency working. </w:t>
      </w:r>
    </w:p>
    <w:p w14:paraId="48A80889" w14:textId="77777777" w:rsidR="00054A3C" w:rsidRPr="00282ED9" w:rsidRDefault="00054A3C" w:rsidP="00282ED9">
      <w:pPr>
        <w:spacing w:after="0" w:line="240" w:lineRule="auto"/>
        <w:rPr>
          <w:rFonts w:ascii="Arial" w:hAnsi="Arial" w:cs="Arial"/>
          <w:b/>
          <w:sz w:val="22"/>
        </w:rPr>
      </w:pPr>
    </w:p>
    <w:p w14:paraId="715C59DE" w14:textId="77777777" w:rsidR="00054A3C" w:rsidRPr="00282ED9" w:rsidRDefault="00054A3C" w:rsidP="00282ED9">
      <w:pPr>
        <w:spacing w:after="0" w:line="240" w:lineRule="auto"/>
        <w:rPr>
          <w:rFonts w:ascii="Arial" w:hAnsi="Arial" w:cs="Arial"/>
          <w:b/>
          <w:sz w:val="22"/>
        </w:rPr>
      </w:pPr>
      <w:r w:rsidRPr="00282ED9">
        <w:rPr>
          <w:rFonts w:ascii="Arial" w:hAnsi="Arial" w:cs="Arial"/>
          <w:b/>
          <w:sz w:val="22"/>
        </w:rPr>
        <w:t>Multi-Agency Public Protection Arrangements – Serious Case Review</w:t>
      </w:r>
    </w:p>
    <w:p w14:paraId="7EF07B47" w14:textId="77777777" w:rsidR="00054A3C" w:rsidRPr="00D03E0E" w:rsidRDefault="00054A3C" w:rsidP="00715B2B">
      <w:pPr>
        <w:shd w:val="clear" w:color="auto" w:fill="FFFFFF"/>
        <w:spacing w:after="240" w:line="240" w:lineRule="auto"/>
        <w:jc w:val="both"/>
        <w:rPr>
          <w:rFonts w:ascii="Arial" w:hAnsi="Arial" w:cs="Arial"/>
          <w:sz w:val="22"/>
          <w:lang w:val="en" w:eastAsia="en-GB"/>
        </w:rPr>
      </w:pPr>
      <w:r w:rsidRPr="00D03E0E">
        <w:rPr>
          <w:rFonts w:ascii="Arial" w:hAnsi="Arial" w:cs="Arial"/>
          <w:sz w:val="22"/>
          <w:lang w:val="en" w:eastAsia="en-GB"/>
        </w:rPr>
        <w:t>The purpose of the Multi-Agency Public Protection Arrangements (MAPPA) is to oversee the management of violent and sexual offenders.  MAPPA SCR</w:t>
      </w:r>
      <w:r w:rsidR="00781E40" w:rsidRPr="00D03E0E">
        <w:rPr>
          <w:rFonts w:ascii="Arial" w:hAnsi="Arial" w:cs="Arial"/>
          <w:sz w:val="22"/>
          <w:lang w:val="en" w:eastAsia="en-GB"/>
        </w:rPr>
        <w:t>s</w:t>
      </w:r>
      <w:r w:rsidRPr="00D03E0E">
        <w:rPr>
          <w:rFonts w:ascii="Arial" w:hAnsi="Arial" w:cs="Arial"/>
          <w:sz w:val="22"/>
          <w:lang w:val="en" w:eastAsia="en-GB"/>
        </w:rPr>
        <w:t xml:space="preserve"> examine the effectiveness of partnership working in managing </w:t>
      </w:r>
      <w:proofErr w:type="gramStart"/>
      <w:r w:rsidRPr="00D03E0E">
        <w:rPr>
          <w:rFonts w:ascii="Arial" w:hAnsi="Arial" w:cs="Arial"/>
          <w:sz w:val="22"/>
          <w:lang w:val="en" w:eastAsia="en-GB"/>
        </w:rPr>
        <w:t>the risk</w:t>
      </w:r>
      <w:proofErr w:type="gramEnd"/>
      <w:r w:rsidRPr="00D03E0E">
        <w:rPr>
          <w:rFonts w:ascii="Arial" w:hAnsi="Arial" w:cs="Arial"/>
          <w:sz w:val="22"/>
          <w:lang w:val="en" w:eastAsia="en-GB"/>
        </w:rPr>
        <w:t xml:space="preserve"> and preventing further offending in the community. The aims of the MAPPA SCR will be to establish whether there are lessons to be learned, to identify them clearly, to decide how they will be acted upon, and, as a result, to inform the future development of MAPPA policies and procedures </w:t>
      </w:r>
      <w:proofErr w:type="gramStart"/>
      <w:r w:rsidRPr="00D03E0E">
        <w:rPr>
          <w:rFonts w:ascii="Arial" w:hAnsi="Arial" w:cs="Arial"/>
          <w:sz w:val="22"/>
          <w:lang w:val="en" w:eastAsia="en-GB"/>
        </w:rPr>
        <w:t>in order to</w:t>
      </w:r>
      <w:proofErr w:type="gramEnd"/>
      <w:r w:rsidRPr="00D03E0E">
        <w:rPr>
          <w:rFonts w:ascii="Arial" w:hAnsi="Arial" w:cs="Arial"/>
          <w:sz w:val="22"/>
          <w:lang w:val="en" w:eastAsia="en-GB"/>
        </w:rPr>
        <w:t xml:space="preserve"> protect the public better. It may also identify areas of good practice</w:t>
      </w:r>
      <w:r w:rsidR="00086785">
        <w:rPr>
          <w:rFonts w:ascii="Arial" w:hAnsi="Arial" w:cs="Arial"/>
          <w:sz w:val="22"/>
          <w:lang w:val="en" w:eastAsia="en-GB"/>
        </w:rPr>
        <w:t>.</w:t>
      </w:r>
    </w:p>
    <w:p w14:paraId="6AB646B4" w14:textId="77777777" w:rsidR="005409DF" w:rsidRPr="00941769" w:rsidRDefault="005409DF" w:rsidP="00CA1CD5">
      <w:pPr>
        <w:spacing w:after="0" w:line="240" w:lineRule="auto"/>
        <w:jc w:val="both"/>
        <w:rPr>
          <w:rFonts w:ascii="Arial" w:hAnsi="Arial" w:cs="Arial"/>
          <w:b/>
          <w:bCs/>
          <w:sz w:val="22"/>
        </w:rPr>
      </w:pPr>
      <w:r w:rsidRPr="00941769">
        <w:rPr>
          <w:rFonts w:ascii="Arial" w:hAnsi="Arial" w:cs="Arial"/>
          <w:b/>
          <w:bCs/>
          <w:sz w:val="22"/>
        </w:rPr>
        <w:t>Child Death</w:t>
      </w:r>
      <w:r w:rsidR="00941769" w:rsidRPr="00941769">
        <w:rPr>
          <w:rFonts w:ascii="Arial" w:hAnsi="Arial" w:cs="Arial"/>
          <w:b/>
          <w:bCs/>
          <w:sz w:val="22"/>
        </w:rPr>
        <w:t xml:space="preserve"> Review Arrangements</w:t>
      </w:r>
    </w:p>
    <w:p w14:paraId="6DC36797" w14:textId="77777777" w:rsidR="00BF6F18" w:rsidRDefault="00EE2BAD" w:rsidP="00C32F36">
      <w:pPr>
        <w:pStyle w:val="TableParagraph"/>
        <w:ind w:left="0" w:right="-46"/>
        <w:jc w:val="both"/>
      </w:pPr>
      <w:r>
        <w:t xml:space="preserve">A child death review must be carried out whenever a child dies, regardless of the cause of death. It is the responsibility of the local authority and clinical commissioning group (the </w:t>
      </w:r>
      <w:r w:rsidRPr="001D5D59">
        <w:t>‘child death review partners’</w:t>
      </w:r>
      <w:r>
        <w:t xml:space="preserve">) to ensure the review takes place and to </w:t>
      </w:r>
      <w:proofErr w:type="gramStart"/>
      <w:r w:rsidRPr="001D5D59">
        <w:t>make arrangements</w:t>
      </w:r>
      <w:proofErr w:type="gramEnd"/>
      <w:r w:rsidRPr="001D5D59">
        <w:t xml:space="preserve"> for the analysis of information from all deaths reviewed.</w:t>
      </w:r>
      <w:r>
        <w:t xml:space="preserve"> </w:t>
      </w:r>
      <w:r w:rsidRPr="001D5D59">
        <w:t xml:space="preserve">The purpose of a review and/or analysis is to identify any matters relating to the death, or deaths, that are relevant to the welfare of children in the area or to public health and safety, and to consider whether action should be taken in relation to any matters identified. If child death review partners find action should be taken by a person or organisation, they </w:t>
      </w:r>
      <w:r>
        <w:t xml:space="preserve">are required to </w:t>
      </w:r>
      <w:r w:rsidRPr="001D5D59">
        <w:t xml:space="preserve">inform them. </w:t>
      </w:r>
    </w:p>
    <w:p w14:paraId="7C6A03E3" w14:textId="77777777" w:rsidR="00BF6F18" w:rsidRDefault="00BF6F18" w:rsidP="00C32F36">
      <w:pPr>
        <w:pStyle w:val="TableParagraph"/>
        <w:ind w:left="0" w:right="-46"/>
        <w:jc w:val="both"/>
        <w:sectPr w:rsidR="00BF6F18" w:rsidSect="004A48CE">
          <w:footerReference w:type="default" r:id="rId22"/>
          <w:footerReference w:type="first" r:id="rId23"/>
          <w:pgSz w:w="11906" w:h="16838"/>
          <w:pgMar w:top="1440" w:right="1440" w:bottom="1276" w:left="1440" w:header="708" w:footer="708" w:gutter="0"/>
          <w:pgNumType w:start="0"/>
          <w:cols w:space="708"/>
          <w:titlePg/>
          <w:docGrid w:linePitch="360"/>
        </w:sectPr>
      </w:pPr>
    </w:p>
    <w:p w14:paraId="0A241B5F" w14:textId="77777777" w:rsidR="00054A3C" w:rsidRPr="00BF6F18" w:rsidRDefault="00BF6F18" w:rsidP="00BF6F18">
      <w:pPr>
        <w:pStyle w:val="TableParagraph"/>
        <w:ind w:left="0" w:right="-46"/>
        <w:jc w:val="right"/>
        <w:rPr>
          <w:b/>
          <w:bCs/>
        </w:rPr>
      </w:pPr>
      <w:r w:rsidRPr="00BF6F18">
        <w:rPr>
          <w:b/>
          <w:bCs/>
        </w:rPr>
        <w:lastRenderedPageBreak/>
        <w:t>Appendix 2</w:t>
      </w:r>
    </w:p>
    <w:p w14:paraId="263AC163" w14:textId="77777777" w:rsidR="00BF6F18" w:rsidRPr="00BF6F18" w:rsidRDefault="00BF6F18" w:rsidP="00C32F36">
      <w:pPr>
        <w:pStyle w:val="TableParagraph"/>
        <w:ind w:left="0" w:right="-46"/>
        <w:jc w:val="both"/>
        <w:rPr>
          <w:b/>
          <w:bCs/>
        </w:rPr>
      </w:pPr>
    </w:p>
    <w:p w14:paraId="3719BD72" w14:textId="77777777" w:rsidR="00BF6F18" w:rsidRDefault="00BF6F18" w:rsidP="00C32F36">
      <w:pPr>
        <w:pStyle w:val="TableParagraph"/>
        <w:ind w:left="0" w:right="-46"/>
        <w:jc w:val="both"/>
      </w:pPr>
    </w:p>
    <w:p w14:paraId="71858704" w14:textId="77777777" w:rsidR="006D47E9" w:rsidRPr="006D47E9" w:rsidRDefault="00BB6509" w:rsidP="006D47E9">
      <w:pPr>
        <w:pStyle w:val="NoSpacing"/>
        <w:jc w:val="center"/>
        <w:rPr>
          <w:rFonts w:ascii="Arial" w:hAnsi="Arial" w:cs="Arial"/>
          <w:b/>
          <w:sz w:val="28"/>
          <w:szCs w:val="28"/>
        </w:rPr>
      </w:pPr>
      <w:r>
        <w:rPr>
          <w:rFonts w:ascii="Arial" w:hAnsi="Arial" w:cs="Arial"/>
          <w:b/>
          <w:sz w:val="28"/>
          <w:szCs w:val="28"/>
        </w:rPr>
        <w:t xml:space="preserve">Sample </w:t>
      </w:r>
      <w:r w:rsidR="006D47E9" w:rsidRPr="006D47E9">
        <w:rPr>
          <w:rFonts w:ascii="Arial" w:hAnsi="Arial" w:cs="Arial"/>
          <w:b/>
          <w:sz w:val="28"/>
          <w:szCs w:val="28"/>
        </w:rPr>
        <w:t xml:space="preserve">Confidentiality Agreement for </w:t>
      </w:r>
    </w:p>
    <w:p w14:paraId="2A99A508" w14:textId="77777777" w:rsidR="006D47E9" w:rsidRPr="006D47E9" w:rsidRDefault="006D47E9" w:rsidP="006D47E9">
      <w:pPr>
        <w:pStyle w:val="NoSpacing"/>
        <w:jc w:val="center"/>
        <w:rPr>
          <w:rFonts w:ascii="Arial" w:hAnsi="Arial" w:cs="Arial"/>
          <w:b/>
          <w:sz w:val="28"/>
          <w:szCs w:val="28"/>
        </w:rPr>
      </w:pPr>
      <w:r w:rsidRPr="006D47E9">
        <w:rPr>
          <w:rFonts w:ascii="Arial" w:hAnsi="Arial" w:cs="Arial"/>
          <w:b/>
          <w:sz w:val="28"/>
          <w:szCs w:val="28"/>
        </w:rPr>
        <w:t xml:space="preserve">Rapid Review / Local Child Safeguarding Practice Reviews </w:t>
      </w:r>
    </w:p>
    <w:p w14:paraId="635CF20E" w14:textId="77777777" w:rsidR="006D47E9" w:rsidRPr="00252743" w:rsidRDefault="006D47E9" w:rsidP="006D47E9">
      <w:pPr>
        <w:pStyle w:val="NoSpacing"/>
        <w:jc w:val="both"/>
        <w:rPr>
          <w:rFonts w:ascii="Arial" w:hAnsi="Arial" w:cs="Arial"/>
          <w:sz w:val="22"/>
        </w:rPr>
      </w:pPr>
    </w:p>
    <w:p w14:paraId="7FBEEE3B" w14:textId="77777777" w:rsidR="006D47E9" w:rsidRPr="00AA4D7B" w:rsidRDefault="006D47E9" w:rsidP="006D47E9">
      <w:pPr>
        <w:pStyle w:val="NoSpacing"/>
        <w:jc w:val="both"/>
        <w:rPr>
          <w:rFonts w:ascii="Arial" w:hAnsi="Arial" w:cs="Arial"/>
          <w:sz w:val="22"/>
        </w:rPr>
      </w:pPr>
      <w:r w:rsidRPr="00AA4D7B">
        <w:rPr>
          <w:rFonts w:ascii="Arial" w:hAnsi="Arial" w:cs="Arial"/>
          <w:sz w:val="22"/>
        </w:rPr>
        <w:t>In your role as a member of</w:t>
      </w:r>
      <w:r w:rsidR="00AA4D7B">
        <w:rPr>
          <w:rFonts w:ascii="Arial" w:hAnsi="Arial" w:cs="Arial"/>
          <w:sz w:val="22"/>
        </w:rPr>
        <w:t>,</w:t>
      </w:r>
      <w:r w:rsidRPr="00AA4D7B">
        <w:rPr>
          <w:rFonts w:ascii="Arial" w:hAnsi="Arial" w:cs="Arial"/>
          <w:sz w:val="22"/>
        </w:rPr>
        <w:t xml:space="preserve"> or attendee at</w:t>
      </w:r>
      <w:r w:rsidR="00AA4D7B">
        <w:rPr>
          <w:rFonts w:ascii="Arial" w:hAnsi="Arial" w:cs="Arial"/>
          <w:sz w:val="22"/>
        </w:rPr>
        <w:t>,</w:t>
      </w:r>
      <w:r w:rsidRPr="00AA4D7B">
        <w:rPr>
          <w:rFonts w:ascii="Arial" w:hAnsi="Arial" w:cs="Arial"/>
          <w:sz w:val="22"/>
        </w:rPr>
        <w:t xml:space="preserve"> one of the </w:t>
      </w:r>
      <w:r w:rsidRPr="00AA4D7B">
        <w:rPr>
          <w:rFonts w:ascii="Arial" w:hAnsi="Arial" w:cs="Arial"/>
          <w:color w:val="FF0000"/>
          <w:sz w:val="22"/>
        </w:rPr>
        <w:t>[insert Partnership name]</w:t>
      </w:r>
      <w:r w:rsidRPr="00AA4D7B">
        <w:rPr>
          <w:rFonts w:ascii="Arial" w:hAnsi="Arial" w:cs="Arial"/>
          <w:sz w:val="22"/>
        </w:rPr>
        <w:t xml:space="preserve">’s Rapid Review or Local Child Safeguarding Practice Review meetings, you will have access to a variety of personal and business information which may be held in electronic format or in hard </w:t>
      </w:r>
      <w:proofErr w:type="gramStart"/>
      <w:r w:rsidRPr="00AA4D7B">
        <w:rPr>
          <w:rFonts w:ascii="Arial" w:hAnsi="Arial" w:cs="Arial"/>
          <w:sz w:val="22"/>
        </w:rPr>
        <w:t>copy, or</w:t>
      </w:r>
      <w:proofErr w:type="gramEnd"/>
      <w:r w:rsidRPr="00AA4D7B">
        <w:rPr>
          <w:rFonts w:ascii="Arial" w:hAnsi="Arial" w:cs="Arial"/>
          <w:sz w:val="22"/>
        </w:rPr>
        <w:t xml:space="preserve"> may be spoken </w:t>
      </w:r>
      <w:r w:rsidR="00AA4D7B">
        <w:rPr>
          <w:rFonts w:ascii="Arial" w:hAnsi="Arial" w:cs="Arial"/>
          <w:sz w:val="22"/>
        </w:rPr>
        <w:t>in</w:t>
      </w:r>
      <w:r w:rsidRPr="00AA4D7B">
        <w:rPr>
          <w:rFonts w:ascii="Arial" w:hAnsi="Arial" w:cs="Arial"/>
          <w:sz w:val="22"/>
        </w:rPr>
        <w:t xml:space="preserve"> face-to-face or in telephone conversations. Much of this information is likely to be confidential in nature.</w:t>
      </w:r>
    </w:p>
    <w:p w14:paraId="5AC643E5" w14:textId="77777777" w:rsidR="006D47E9" w:rsidRPr="00AA4D7B" w:rsidRDefault="006D47E9" w:rsidP="006D47E9">
      <w:pPr>
        <w:pStyle w:val="NoSpacing"/>
        <w:jc w:val="both"/>
        <w:rPr>
          <w:rFonts w:ascii="Arial" w:hAnsi="Arial" w:cs="Arial"/>
          <w:sz w:val="22"/>
        </w:rPr>
      </w:pPr>
    </w:p>
    <w:p w14:paraId="032788C7" w14:textId="77777777" w:rsidR="006D47E9" w:rsidRPr="00AA4D7B" w:rsidRDefault="006D47E9" w:rsidP="006D47E9">
      <w:pPr>
        <w:pStyle w:val="NoSpacing"/>
        <w:jc w:val="both"/>
        <w:rPr>
          <w:rFonts w:ascii="Arial" w:hAnsi="Arial" w:cs="Arial"/>
          <w:sz w:val="22"/>
        </w:rPr>
      </w:pPr>
      <w:r w:rsidRPr="00AA4D7B">
        <w:rPr>
          <w:rFonts w:ascii="Arial" w:hAnsi="Arial" w:cs="Arial"/>
          <w:sz w:val="22"/>
        </w:rPr>
        <w:t>Confidential information may include:</w:t>
      </w:r>
    </w:p>
    <w:p w14:paraId="1EB6F2F1" w14:textId="77777777" w:rsidR="006D47E9" w:rsidRPr="00AA4D7B" w:rsidRDefault="006D47E9" w:rsidP="006D47E9">
      <w:pPr>
        <w:pStyle w:val="NoSpacing"/>
        <w:numPr>
          <w:ilvl w:val="0"/>
          <w:numId w:val="63"/>
        </w:numPr>
        <w:jc w:val="both"/>
        <w:rPr>
          <w:rFonts w:ascii="Arial" w:hAnsi="Arial" w:cs="Arial"/>
          <w:sz w:val="22"/>
        </w:rPr>
      </w:pPr>
      <w:r w:rsidRPr="00AA4D7B">
        <w:rPr>
          <w:rFonts w:ascii="Arial" w:hAnsi="Arial" w:cs="Arial"/>
          <w:sz w:val="22"/>
        </w:rPr>
        <w:t xml:space="preserve">Personal information about identifiable persons, living or </w:t>
      </w:r>
      <w:proofErr w:type="gramStart"/>
      <w:r w:rsidRPr="00AA4D7B">
        <w:rPr>
          <w:rFonts w:ascii="Arial" w:hAnsi="Arial" w:cs="Arial"/>
          <w:sz w:val="22"/>
        </w:rPr>
        <w:t>dead;</w:t>
      </w:r>
      <w:proofErr w:type="gramEnd"/>
    </w:p>
    <w:p w14:paraId="6B92C751" w14:textId="77777777" w:rsidR="006D47E9" w:rsidRPr="00AA4D7B" w:rsidRDefault="006D47E9" w:rsidP="006D47E9">
      <w:pPr>
        <w:pStyle w:val="NoSpacing"/>
        <w:numPr>
          <w:ilvl w:val="0"/>
          <w:numId w:val="63"/>
        </w:numPr>
        <w:jc w:val="both"/>
        <w:rPr>
          <w:rFonts w:ascii="Arial" w:hAnsi="Arial" w:cs="Arial"/>
          <w:sz w:val="22"/>
        </w:rPr>
      </w:pPr>
      <w:r w:rsidRPr="00AA4D7B">
        <w:rPr>
          <w:rFonts w:ascii="Arial" w:hAnsi="Arial" w:cs="Arial"/>
          <w:sz w:val="22"/>
        </w:rPr>
        <w:t xml:space="preserve">Commercially sensitive </w:t>
      </w:r>
      <w:proofErr w:type="gramStart"/>
      <w:r w:rsidRPr="00AA4D7B">
        <w:rPr>
          <w:rFonts w:ascii="Arial" w:hAnsi="Arial" w:cs="Arial"/>
          <w:sz w:val="22"/>
        </w:rPr>
        <w:t>information;</w:t>
      </w:r>
      <w:proofErr w:type="gramEnd"/>
    </w:p>
    <w:p w14:paraId="78F54F01" w14:textId="77777777" w:rsidR="006D47E9" w:rsidRPr="00AA4D7B" w:rsidRDefault="006D47E9" w:rsidP="006D47E9">
      <w:pPr>
        <w:pStyle w:val="NoSpacing"/>
        <w:numPr>
          <w:ilvl w:val="0"/>
          <w:numId w:val="63"/>
        </w:numPr>
        <w:jc w:val="both"/>
        <w:rPr>
          <w:rFonts w:ascii="Arial" w:hAnsi="Arial" w:cs="Arial"/>
          <w:sz w:val="22"/>
        </w:rPr>
      </w:pPr>
      <w:r w:rsidRPr="00AA4D7B">
        <w:rPr>
          <w:rFonts w:ascii="Arial" w:hAnsi="Arial" w:cs="Arial"/>
          <w:sz w:val="22"/>
        </w:rPr>
        <w:t>Information about actions which have been proposed to the Partnership or Sub-Group, on which a decision has not yet been reached; and</w:t>
      </w:r>
    </w:p>
    <w:p w14:paraId="75E4DECF" w14:textId="77777777" w:rsidR="006D47E9" w:rsidRPr="00AA4D7B" w:rsidRDefault="006D47E9" w:rsidP="006D47E9">
      <w:pPr>
        <w:pStyle w:val="NoSpacing"/>
        <w:numPr>
          <w:ilvl w:val="0"/>
          <w:numId w:val="63"/>
        </w:numPr>
        <w:jc w:val="both"/>
        <w:rPr>
          <w:rFonts w:ascii="Arial" w:hAnsi="Arial" w:cs="Arial"/>
          <w:sz w:val="22"/>
        </w:rPr>
      </w:pPr>
      <w:r w:rsidRPr="00AA4D7B">
        <w:rPr>
          <w:rFonts w:ascii="Arial" w:hAnsi="Arial" w:cs="Arial"/>
          <w:sz w:val="22"/>
        </w:rPr>
        <w:t>Information about the actions of an agency or agencies in the city.</w:t>
      </w:r>
    </w:p>
    <w:p w14:paraId="6844985E" w14:textId="77777777" w:rsidR="006D47E9" w:rsidRPr="00AA4D7B" w:rsidRDefault="006D47E9" w:rsidP="006D47E9">
      <w:pPr>
        <w:pStyle w:val="NoSpacing"/>
        <w:jc w:val="both"/>
        <w:rPr>
          <w:rFonts w:ascii="Arial" w:hAnsi="Arial" w:cs="Arial"/>
          <w:sz w:val="22"/>
        </w:rPr>
      </w:pPr>
    </w:p>
    <w:p w14:paraId="2A964104" w14:textId="77777777" w:rsidR="006D47E9" w:rsidRPr="00AA4D7B" w:rsidRDefault="006D47E9" w:rsidP="006D47E9">
      <w:pPr>
        <w:pStyle w:val="NoSpacing"/>
        <w:jc w:val="both"/>
        <w:rPr>
          <w:rFonts w:ascii="Arial" w:hAnsi="Arial" w:cs="Arial"/>
          <w:sz w:val="22"/>
        </w:rPr>
      </w:pPr>
      <w:r w:rsidRPr="00AA4D7B">
        <w:rPr>
          <w:rFonts w:ascii="Arial" w:hAnsi="Arial" w:cs="Arial"/>
          <w:sz w:val="22"/>
        </w:rPr>
        <w:t xml:space="preserve">Much of the business of the </w:t>
      </w:r>
      <w:r w:rsidRPr="00AA4D7B">
        <w:rPr>
          <w:rFonts w:ascii="Arial" w:hAnsi="Arial" w:cs="Arial"/>
          <w:color w:val="FF0000"/>
          <w:sz w:val="22"/>
        </w:rPr>
        <w:t xml:space="preserve">[insert name of Partnership] </w:t>
      </w:r>
      <w:r w:rsidRPr="00AA4D7B">
        <w:rPr>
          <w:rFonts w:ascii="Arial" w:hAnsi="Arial" w:cs="Arial"/>
          <w:sz w:val="22"/>
        </w:rPr>
        <w:t>is of a sensitive nature and members and observers must guard against wrongful disclosure in the interests of children, young people and families and the reputation of the Partnership.</w:t>
      </w:r>
    </w:p>
    <w:p w14:paraId="6148FB63" w14:textId="77777777" w:rsidR="006D47E9" w:rsidRPr="00AA4D7B" w:rsidRDefault="006D47E9" w:rsidP="006D47E9">
      <w:pPr>
        <w:pStyle w:val="NoSpacing"/>
        <w:jc w:val="both"/>
        <w:rPr>
          <w:rFonts w:ascii="Arial" w:hAnsi="Arial" w:cs="Arial"/>
          <w:sz w:val="22"/>
        </w:rPr>
      </w:pPr>
    </w:p>
    <w:p w14:paraId="47E0E300" w14:textId="77777777" w:rsidR="006D47E9" w:rsidRPr="00AA4D7B" w:rsidRDefault="006D47E9" w:rsidP="006D47E9">
      <w:pPr>
        <w:pStyle w:val="NoSpacing"/>
        <w:jc w:val="both"/>
        <w:rPr>
          <w:rFonts w:ascii="Arial" w:hAnsi="Arial" w:cs="Arial"/>
          <w:sz w:val="22"/>
        </w:rPr>
      </w:pPr>
      <w:r w:rsidRPr="00AA4D7B">
        <w:rPr>
          <w:rFonts w:ascii="Arial" w:hAnsi="Arial" w:cs="Arial"/>
          <w:sz w:val="22"/>
        </w:rPr>
        <w:t>All information received in connection with the business of the Safeguarding Children Partnership is to be regarded as confidential, unless:</w:t>
      </w:r>
    </w:p>
    <w:p w14:paraId="19714F45" w14:textId="77777777" w:rsidR="006D47E9" w:rsidRPr="00AA4D7B" w:rsidRDefault="006D47E9" w:rsidP="006D47E9">
      <w:pPr>
        <w:pStyle w:val="NoSpacing"/>
        <w:numPr>
          <w:ilvl w:val="0"/>
          <w:numId w:val="62"/>
        </w:numPr>
        <w:jc w:val="both"/>
        <w:rPr>
          <w:rFonts w:ascii="Arial" w:hAnsi="Arial" w:cs="Arial"/>
          <w:sz w:val="22"/>
        </w:rPr>
      </w:pPr>
      <w:r w:rsidRPr="00AA4D7B">
        <w:rPr>
          <w:rFonts w:ascii="Arial" w:hAnsi="Arial" w:cs="Arial"/>
          <w:sz w:val="22"/>
        </w:rPr>
        <w:t xml:space="preserve">It has been given to you with a clear instruction to discuss it with specified </w:t>
      </w:r>
      <w:proofErr w:type="gramStart"/>
      <w:r w:rsidRPr="00AA4D7B">
        <w:rPr>
          <w:rFonts w:ascii="Arial" w:hAnsi="Arial" w:cs="Arial"/>
          <w:sz w:val="22"/>
        </w:rPr>
        <w:t>persons;</w:t>
      </w:r>
      <w:proofErr w:type="gramEnd"/>
    </w:p>
    <w:p w14:paraId="2AFABC7F" w14:textId="77777777" w:rsidR="006D47E9" w:rsidRPr="00AA4D7B" w:rsidRDefault="006D47E9" w:rsidP="006D47E9">
      <w:pPr>
        <w:pStyle w:val="NoSpacing"/>
        <w:numPr>
          <w:ilvl w:val="0"/>
          <w:numId w:val="62"/>
        </w:numPr>
        <w:jc w:val="both"/>
        <w:rPr>
          <w:rFonts w:ascii="Arial" w:hAnsi="Arial" w:cs="Arial"/>
          <w:sz w:val="22"/>
        </w:rPr>
      </w:pPr>
      <w:r w:rsidRPr="00AA4D7B">
        <w:rPr>
          <w:rFonts w:ascii="Arial" w:hAnsi="Arial" w:cs="Arial"/>
          <w:sz w:val="22"/>
        </w:rPr>
        <w:t xml:space="preserve">It has been given to you as part of a consultation exercise, with a clear expectation that you will circulate </w:t>
      </w:r>
      <w:proofErr w:type="gramStart"/>
      <w:r w:rsidRPr="00AA4D7B">
        <w:rPr>
          <w:rFonts w:ascii="Arial" w:hAnsi="Arial" w:cs="Arial"/>
          <w:sz w:val="22"/>
        </w:rPr>
        <w:t>it;</w:t>
      </w:r>
      <w:proofErr w:type="gramEnd"/>
    </w:p>
    <w:p w14:paraId="701E10FA" w14:textId="77777777" w:rsidR="006D47E9" w:rsidRPr="00AA4D7B" w:rsidRDefault="006D47E9" w:rsidP="006D47E9">
      <w:pPr>
        <w:pStyle w:val="NoSpacing"/>
        <w:numPr>
          <w:ilvl w:val="0"/>
          <w:numId w:val="62"/>
        </w:numPr>
        <w:jc w:val="both"/>
        <w:rPr>
          <w:rFonts w:ascii="Arial" w:hAnsi="Arial" w:cs="Arial"/>
          <w:sz w:val="22"/>
        </w:rPr>
      </w:pPr>
      <w:r w:rsidRPr="00AA4D7B">
        <w:rPr>
          <w:rFonts w:ascii="Arial" w:hAnsi="Arial" w:cs="Arial"/>
          <w:sz w:val="22"/>
        </w:rPr>
        <w:t>It is an accepted decision that has been, or is to be, publicly announced; or</w:t>
      </w:r>
    </w:p>
    <w:p w14:paraId="4C7E338A" w14:textId="77777777" w:rsidR="006D47E9" w:rsidRPr="00AA4D7B" w:rsidRDefault="006D47E9" w:rsidP="006D47E9">
      <w:pPr>
        <w:pStyle w:val="NoSpacing"/>
        <w:numPr>
          <w:ilvl w:val="0"/>
          <w:numId w:val="62"/>
        </w:numPr>
        <w:jc w:val="both"/>
        <w:rPr>
          <w:rFonts w:ascii="Arial" w:hAnsi="Arial" w:cs="Arial"/>
          <w:sz w:val="22"/>
        </w:rPr>
      </w:pPr>
      <w:r w:rsidRPr="00AA4D7B">
        <w:rPr>
          <w:rFonts w:ascii="Arial" w:hAnsi="Arial" w:cs="Arial"/>
          <w:sz w:val="22"/>
        </w:rPr>
        <w:t>It is already in the public domain (</w:t>
      </w:r>
      <w:proofErr w:type="gramStart"/>
      <w:r w:rsidRPr="00AA4D7B">
        <w:rPr>
          <w:rFonts w:ascii="Arial" w:hAnsi="Arial" w:cs="Arial"/>
          <w:sz w:val="22"/>
        </w:rPr>
        <w:t>provided that</w:t>
      </w:r>
      <w:proofErr w:type="gramEnd"/>
      <w:r w:rsidRPr="00AA4D7B">
        <w:rPr>
          <w:rFonts w:ascii="Arial" w:hAnsi="Arial" w:cs="Arial"/>
          <w:sz w:val="22"/>
        </w:rPr>
        <w:t xml:space="preserve"> this has not happened because of a breach of this agreement or of another duty of confidentiality).</w:t>
      </w:r>
    </w:p>
    <w:p w14:paraId="208C248E" w14:textId="77777777" w:rsidR="006D47E9" w:rsidRPr="00AA4D7B" w:rsidRDefault="006D47E9" w:rsidP="006D47E9">
      <w:pPr>
        <w:pStyle w:val="NoSpacing"/>
        <w:jc w:val="both"/>
        <w:rPr>
          <w:rFonts w:ascii="Arial" w:hAnsi="Arial" w:cs="Arial"/>
          <w:sz w:val="22"/>
        </w:rPr>
      </w:pPr>
    </w:p>
    <w:p w14:paraId="3B6312E2" w14:textId="77777777" w:rsidR="006D47E9" w:rsidRPr="00AA4D7B" w:rsidRDefault="006D47E9" w:rsidP="006D47E9">
      <w:pPr>
        <w:pStyle w:val="NoSpacing"/>
        <w:jc w:val="both"/>
        <w:rPr>
          <w:rFonts w:ascii="Arial" w:hAnsi="Arial" w:cs="Arial"/>
          <w:sz w:val="22"/>
        </w:rPr>
      </w:pPr>
      <w:r w:rsidRPr="00AA4D7B">
        <w:rPr>
          <w:rFonts w:ascii="Arial" w:hAnsi="Arial" w:cs="Arial"/>
          <w:sz w:val="22"/>
        </w:rPr>
        <w:t>With the above exceptions, any information disclosed to you in the course of your duties must not be copied or disclosed to any third party without the prior agreement.</w:t>
      </w:r>
    </w:p>
    <w:p w14:paraId="62D843E3" w14:textId="77777777" w:rsidR="006D47E9" w:rsidRPr="00AA4D7B" w:rsidRDefault="006D47E9" w:rsidP="006D47E9">
      <w:pPr>
        <w:pStyle w:val="NoSpacing"/>
        <w:jc w:val="both"/>
        <w:rPr>
          <w:rFonts w:ascii="Arial" w:hAnsi="Arial" w:cs="Arial"/>
          <w:sz w:val="22"/>
        </w:rPr>
      </w:pPr>
    </w:p>
    <w:p w14:paraId="1DB148DD" w14:textId="77777777" w:rsidR="006D47E9" w:rsidRPr="00AA4D7B" w:rsidRDefault="006D47E9" w:rsidP="006D47E9">
      <w:pPr>
        <w:pStyle w:val="NoSpacing"/>
        <w:jc w:val="both"/>
        <w:rPr>
          <w:rFonts w:ascii="Arial" w:hAnsi="Arial" w:cs="Arial"/>
          <w:sz w:val="22"/>
        </w:rPr>
      </w:pPr>
    </w:p>
    <w:p w14:paraId="35450141" w14:textId="77777777" w:rsidR="006D47E9" w:rsidRPr="00AA4D7B" w:rsidRDefault="006D47E9" w:rsidP="006D47E9">
      <w:pPr>
        <w:pStyle w:val="NoSpacing"/>
        <w:jc w:val="both"/>
        <w:rPr>
          <w:rFonts w:ascii="Arial" w:hAnsi="Arial" w:cs="Arial"/>
          <w:b/>
          <w:sz w:val="22"/>
        </w:rPr>
      </w:pPr>
      <w:r w:rsidRPr="00AA4D7B">
        <w:rPr>
          <w:rFonts w:ascii="Arial" w:hAnsi="Arial" w:cs="Arial"/>
          <w:b/>
          <w:sz w:val="22"/>
        </w:rPr>
        <w:t>I have read the above statement and agree that I will respect the confidentiality of information disclosed to me</w:t>
      </w:r>
      <w:r w:rsidRPr="00AA4D7B">
        <w:rPr>
          <w:rFonts w:ascii="Arial" w:hAnsi="Arial" w:cs="Arial"/>
          <w:b/>
          <w:bCs/>
          <w:sz w:val="22"/>
        </w:rPr>
        <w:t>.</w:t>
      </w:r>
    </w:p>
    <w:p w14:paraId="334DF295" w14:textId="77777777" w:rsidR="006D47E9" w:rsidRPr="00252743" w:rsidRDefault="006D47E9" w:rsidP="006D47E9">
      <w:pPr>
        <w:pStyle w:val="NoSpacing"/>
        <w:jc w:val="both"/>
        <w:rPr>
          <w:rFonts w:ascii="Arial" w:hAnsi="Arial"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648"/>
        <w:gridCol w:w="1701"/>
      </w:tblGrid>
      <w:tr w:rsidR="006D47E9" w:rsidRPr="00252743" w14:paraId="2FDB794E" w14:textId="77777777" w:rsidTr="00BA51C7">
        <w:trPr>
          <w:trHeight w:val="1701"/>
          <w:tblHeader/>
        </w:trPr>
        <w:tc>
          <w:tcPr>
            <w:tcW w:w="1548" w:type="dxa"/>
          </w:tcPr>
          <w:p w14:paraId="505FFB0C" w14:textId="77777777" w:rsidR="006D47E9" w:rsidRPr="00252743" w:rsidRDefault="006D47E9" w:rsidP="00BA51C7">
            <w:pPr>
              <w:pStyle w:val="BodyText"/>
              <w:rPr>
                <w:rFonts w:cs="Arial"/>
                <w:sz w:val="22"/>
                <w:szCs w:val="22"/>
              </w:rPr>
            </w:pPr>
          </w:p>
          <w:p w14:paraId="0D2EC8B0" w14:textId="77777777" w:rsidR="006D47E9" w:rsidRPr="00252743" w:rsidRDefault="006D47E9" w:rsidP="00BA51C7">
            <w:pPr>
              <w:pStyle w:val="BodyText"/>
              <w:jc w:val="center"/>
              <w:rPr>
                <w:rFonts w:cs="Arial"/>
                <w:sz w:val="22"/>
                <w:szCs w:val="22"/>
              </w:rPr>
            </w:pPr>
            <w:r w:rsidRPr="00252743">
              <w:rPr>
                <w:rFonts w:cs="Arial"/>
                <w:sz w:val="22"/>
                <w:szCs w:val="22"/>
              </w:rPr>
              <w:t>NAME</w:t>
            </w:r>
          </w:p>
          <w:p w14:paraId="56D5CCCC" w14:textId="77777777" w:rsidR="006D47E9" w:rsidRPr="00252743" w:rsidRDefault="006D47E9" w:rsidP="00BA51C7">
            <w:pPr>
              <w:pStyle w:val="BodyText"/>
              <w:rPr>
                <w:rFonts w:cs="Arial"/>
                <w:sz w:val="22"/>
                <w:szCs w:val="22"/>
              </w:rPr>
            </w:pPr>
          </w:p>
        </w:tc>
        <w:tc>
          <w:tcPr>
            <w:tcW w:w="5648" w:type="dxa"/>
          </w:tcPr>
          <w:p w14:paraId="631E852D" w14:textId="77777777" w:rsidR="006D47E9" w:rsidRPr="00252743" w:rsidRDefault="006D47E9" w:rsidP="00BA51C7">
            <w:pPr>
              <w:pStyle w:val="BodyText"/>
              <w:jc w:val="center"/>
              <w:rPr>
                <w:rFonts w:cs="Arial"/>
                <w:sz w:val="22"/>
                <w:szCs w:val="22"/>
              </w:rPr>
            </w:pPr>
          </w:p>
          <w:p w14:paraId="24E7EBBC" w14:textId="77777777" w:rsidR="006D47E9" w:rsidRPr="00252743" w:rsidRDefault="006D47E9" w:rsidP="00BA51C7">
            <w:pPr>
              <w:pStyle w:val="BodyText"/>
              <w:jc w:val="center"/>
              <w:rPr>
                <w:rFonts w:cs="Arial"/>
                <w:sz w:val="22"/>
                <w:szCs w:val="22"/>
              </w:rPr>
            </w:pPr>
            <w:r w:rsidRPr="00252743">
              <w:rPr>
                <w:rFonts w:cs="Arial"/>
                <w:b/>
                <w:sz w:val="22"/>
                <w:szCs w:val="22"/>
                <w:u w:val="single"/>
              </w:rPr>
              <w:t>AGENCY AND FULL CONTACT DETAILS</w:t>
            </w:r>
          </w:p>
          <w:p w14:paraId="704B63B6" w14:textId="77777777" w:rsidR="006D47E9" w:rsidRPr="00252743" w:rsidRDefault="006D47E9" w:rsidP="00BA51C7">
            <w:pPr>
              <w:pStyle w:val="BodyText"/>
              <w:jc w:val="center"/>
              <w:rPr>
                <w:rFonts w:cs="Arial"/>
                <w:sz w:val="22"/>
                <w:szCs w:val="22"/>
              </w:rPr>
            </w:pPr>
            <w:r w:rsidRPr="00252743">
              <w:rPr>
                <w:rFonts w:cs="Arial"/>
                <w:sz w:val="22"/>
                <w:szCs w:val="22"/>
              </w:rPr>
              <w:t>(Postal address, telephone number and email.)</w:t>
            </w:r>
          </w:p>
        </w:tc>
        <w:tc>
          <w:tcPr>
            <w:tcW w:w="1701" w:type="dxa"/>
          </w:tcPr>
          <w:p w14:paraId="173D23D9" w14:textId="77777777" w:rsidR="006D47E9" w:rsidRPr="00252743" w:rsidRDefault="006D47E9" w:rsidP="00BA51C7">
            <w:pPr>
              <w:pStyle w:val="BodyText"/>
              <w:jc w:val="center"/>
              <w:rPr>
                <w:rFonts w:cs="Arial"/>
                <w:sz w:val="22"/>
                <w:szCs w:val="22"/>
              </w:rPr>
            </w:pPr>
          </w:p>
          <w:p w14:paraId="1F94F082" w14:textId="77777777" w:rsidR="006D47E9" w:rsidRPr="00252743" w:rsidRDefault="006D47E9" w:rsidP="00BA51C7">
            <w:pPr>
              <w:pStyle w:val="BodyText"/>
              <w:jc w:val="center"/>
              <w:rPr>
                <w:rFonts w:cs="Arial"/>
                <w:sz w:val="22"/>
                <w:szCs w:val="22"/>
              </w:rPr>
            </w:pPr>
            <w:r w:rsidRPr="00252743">
              <w:rPr>
                <w:rFonts w:cs="Arial"/>
                <w:sz w:val="22"/>
                <w:szCs w:val="22"/>
              </w:rPr>
              <w:t>SIGNATURE</w:t>
            </w:r>
          </w:p>
        </w:tc>
      </w:tr>
      <w:tr w:rsidR="006D47E9" w:rsidRPr="00252743" w14:paraId="7B65423E" w14:textId="77777777" w:rsidTr="00BA51C7">
        <w:trPr>
          <w:trHeight w:val="1701"/>
        </w:trPr>
        <w:tc>
          <w:tcPr>
            <w:tcW w:w="1548" w:type="dxa"/>
          </w:tcPr>
          <w:p w14:paraId="11C96328" w14:textId="77777777" w:rsidR="006D47E9" w:rsidRPr="00252743" w:rsidRDefault="006D47E9" w:rsidP="00BA51C7">
            <w:pPr>
              <w:pStyle w:val="BodyText"/>
              <w:rPr>
                <w:rFonts w:cs="Arial"/>
                <w:sz w:val="22"/>
                <w:szCs w:val="22"/>
              </w:rPr>
            </w:pPr>
            <w:r w:rsidRPr="00252743">
              <w:rPr>
                <w:rFonts w:cs="Arial"/>
                <w:sz w:val="22"/>
                <w:szCs w:val="22"/>
              </w:rPr>
              <w:t>1.</w:t>
            </w:r>
          </w:p>
          <w:p w14:paraId="75EDA362" w14:textId="77777777" w:rsidR="006D47E9" w:rsidRPr="00252743" w:rsidRDefault="006D47E9" w:rsidP="00BA51C7">
            <w:pPr>
              <w:pStyle w:val="BodyText"/>
              <w:rPr>
                <w:rFonts w:cs="Arial"/>
                <w:sz w:val="22"/>
                <w:szCs w:val="22"/>
              </w:rPr>
            </w:pPr>
          </w:p>
          <w:p w14:paraId="38A1ED19" w14:textId="77777777" w:rsidR="006D47E9" w:rsidRPr="00252743" w:rsidRDefault="006D47E9" w:rsidP="00BA51C7">
            <w:pPr>
              <w:pStyle w:val="BodyText"/>
              <w:rPr>
                <w:rFonts w:cs="Arial"/>
                <w:sz w:val="22"/>
                <w:szCs w:val="22"/>
              </w:rPr>
            </w:pPr>
          </w:p>
          <w:p w14:paraId="3711B3B8" w14:textId="77777777" w:rsidR="006D47E9" w:rsidRPr="00252743" w:rsidRDefault="006D47E9" w:rsidP="00BA51C7">
            <w:pPr>
              <w:pStyle w:val="BodyText"/>
              <w:rPr>
                <w:rFonts w:cs="Arial"/>
                <w:sz w:val="22"/>
                <w:szCs w:val="22"/>
              </w:rPr>
            </w:pPr>
          </w:p>
        </w:tc>
        <w:tc>
          <w:tcPr>
            <w:tcW w:w="5648" w:type="dxa"/>
          </w:tcPr>
          <w:p w14:paraId="3D28794E" w14:textId="77777777" w:rsidR="006D47E9" w:rsidRPr="00252743" w:rsidRDefault="006D47E9" w:rsidP="00BA51C7">
            <w:pPr>
              <w:pStyle w:val="BodyText"/>
              <w:rPr>
                <w:rFonts w:cs="Arial"/>
                <w:sz w:val="22"/>
                <w:szCs w:val="22"/>
              </w:rPr>
            </w:pPr>
          </w:p>
          <w:p w14:paraId="54C2688C" w14:textId="77777777" w:rsidR="006D47E9" w:rsidRPr="00252743" w:rsidRDefault="006D47E9" w:rsidP="00BA51C7">
            <w:pPr>
              <w:pStyle w:val="BodyText"/>
              <w:rPr>
                <w:rFonts w:cs="Arial"/>
                <w:sz w:val="22"/>
                <w:szCs w:val="22"/>
              </w:rPr>
            </w:pPr>
          </w:p>
          <w:p w14:paraId="41319A13" w14:textId="77777777" w:rsidR="006D47E9" w:rsidRPr="00252743" w:rsidRDefault="006D47E9" w:rsidP="00BA51C7">
            <w:pPr>
              <w:pStyle w:val="BodyText"/>
              <w:rPr>
                <w:rFonts w:cs="Arial"/>
                <w:sz w:val="22"/>
                <w:szCs w:val="22"/>
              </w:rPr>
            </w:pPr>
          </w:p>
        </w:tc>
        <w:tc>
          <w:tcPr>
            <w:tcW w:w="1701" w:type="dxa"/>
          </w:tcPr>
          <w:p w14:paraId="26F0B53A" w14:textId="77777777" w:rsidR="006D47E9" w:rsidRPr="00252743" w:rsidRDefault="006D47E9" w:rsidP="00BA51C7">
            <w:pPr>
              <w:pStyle w:val="BodyText"/>
              <w:rPr>
                <w:rFonts w:cs="Arial"/>
                <w:sz w:val="22"/>
                <w:szCs w:val="22"/>
              </w:rPr>
            </w:pPr>
          </w:p>
        </w:tc>
      </w:tr>
      <w:tr w:rsidR="006D47E9" w:rsidRPr="00252743" w14:paraId="7D4D5136" w14:textId="77777777" w:rsidTr="00BA51C7">
        <w:trPr>
          <w:trHeight w:val="1701"/>
        </w:trPr>
        <w:tc>
          <w:tcPr>
            <w:tcW w:w="1548" w:type="dxa"/>
          </w:tcPr>
          <w:p w14:paraId="76AB2BFF" w14:textId="77777777" w:rsidR="006D47E9" w:rsidRPr="00252743" w:rsidRDefault="006D47E9" w:rsidP="00BA51C7">
            <w:pPr>
              <w:pStyle w:val="BodyText"/>
              <w:rPr>
                <w:rFonts w:cs="Arial"/>
                <w:sz w:val="22"/>
                <w:szCs w:val="22"/>
              </w:rPr>
            </w:pPr>
            <w:r w:rsidRPr="00252743">
              <w:rPr>
                <w:rFonts w:cs="Arial"/>
                <w:sz w:val="22"/>
                <w:szCs w:val="22"/>
              </w:rPr>
              <w:lastRenderedPageBreak/>
              <w:t>2.</w:t>
            </w:r>
          </w:p>
          <w:p w14:paraId="1FC3CFFF" w14:textId="77777777" w:rsidR="006D47E9" w:rsidRPr="00252743" w:rsidRDefault="006D47E9" w:rsidP="00BA51C7">
            <w:pPr>
              <w:pStyle w:val="BodyText"/>
              <w:rPr>
                <w:rFonts w:cs="Arial"/>
                <w:sz w:val="22"/>
                <w:szCs w:val="22"/>
              </w:rPr>
            </w:pPr>
          </w:p>
          <w:p w14:paraId="360F34F1" w14:textId="77777777" w:rsidR="006D47E9" w:rsidRPr="00252743" w:rsidRDefault="006D47E9" w:rsidP="00BA51C7">
            <w:pPr>
              <w:pStyle w:val="BodyText"/>
              <w:rPr>
                <w:rFonts w:cs="Arial"/>
                <w:sz w:val="22"/>
                <w:szCs w:val="22"/>
              </w:rPr>
            </w:pPr>
          </w:p>
          <w:p w14:paraId="006ECA16" w14:textId="77777777" w:rsidR="006D47E9" w:rsidRPr="00252743" w:rsidRDefault="006D47E9" w:rsidP="00BA51C7">
            <w:pPr>
              <w:pStyle w:val="BodyText"/>
              <w:rPr>
                <w:rFonts w:cs="Arial"/>
                <w:sz w:val="22"/>
                <w:szCs w:val="22"/>
              </w:rPr>
            </w:pPr>
          </w:p>
        </w:tc>
        <w:tc>
          <w:tcPr>
            <w:tcW w:w="5648" w:type="dxa"/>
          </w:tcPr>
          <w:p w14:paraId="354B5AE0" w14:textId="77777777" w:rsidR="006D47E9" w:rsidRPr="00252743" w:rsidRDefault="006D47E9" w:rsidP="00BA51C7">
            <w:pPr>
              <w:pStyle w:val="BodyText"/>
              <w:rPr>
                <w:rFonts w:cs="Arial"/>
                <w:sz w:val="22"/>
                <w:szCs w:val="22"/>
              </w:rPr>
            </w:pPr>
          </w:p>
        </w:tc>
        <w:tc>
          <w:tcPr>
            <w:tcW w:w="1701" w:type="dxa"/>
          </w:tcPr>
          <w:p w14:paraId="26EA15A6" w14:textId="77777777" w:rsidR="006D47E9" w:rsidRPr="00252743" w:rsidRDefault="006D47E9" w:rsidP="00BA51C7">
            <w:pPr>
              <w:pStyle w:val="BodyText"/>
              <w:rPr>
                <w:rFonts w:cs="Arial"/>
                <w:sz w:val="22"/>
                <w:szCs w:val="22"/>
              </w:rPr>
            </w:pPr>
          </w:p>
        </w:tc>
      </w:tr>
      <w:tr w:rsidR="006D47E9" w:rsidRPr="00252743" w14:paraId="4CEABE8F" w14:textId="77777777" w:rsidTr="00BA51C7">
        <w:trPr>
          <w:trHeight w:val="1701"/>
        </w:trPr>
        <w:tc>
          <w:tcPr>
            <w:tcW w:w="1548" w:type="dxa"/>
          </w:tcPr>
          <w:p w14:paraId="1A318D40" w14:textId="77777777" w:rsidR="006D47E9" w:rsidRPr="00252743" w:rsidRDefault="006D47E9" w:rsidP="00BA51C7">
            <w:pPr>
              <w:pStyle w:val="BodyText"/>
              <w:rPr>
                <w:rFonts w:cs="Arial"/>
                <w:sz w:val="22"/>
                <w:szCs w:val="22"/>
              </w:rPr>
            </w:pPr>
            <w:r w:rsidRPr="00252743">
              <w:rPr>
                <w:rFonts w:cs="Arial"/>
                <w:sz w:val="22"/>
                <w:szCs w:val="22"/>
              </w:rPr>
              <w:t>3.</w:t>
            </w:r>
          </w:p>
          <w:p w14:paraId="7A049F72" w14:textId="77777777" w:rsidR="006D47E9" w:rsidRPr="00252743" w:rsidRDefault="006D47E9" w:rsidP="00BA51C7">
            <w:pPr>
              <w:pStyle w:val="BodyText"/>
              <w:rPr>
                <w:rFonts w:cs="Arial"/>
                <w:sz w:val="22"/>
                <w:szCs w:val="22"/>
              </w:rPr>
            </w:pPr>
          </w:p>
          <w:p w14:paraId="1E65D865" w14:textId="77777777" w:rsidR="006D47E9" w:rsidRPr="00252743" w:rsidRDefault="006D47E9" w:rsidP="00BA51C7">
            <w:pPr>
              <w:pStyle w:val="BodyText"/>
              <w:rPr>
                <w:rFonts w:cs="Arial"/>
                <w:sz w:val="22"/>
                <w:szCs w:val="22"/>
              </w:rPr>
            </w:pPr>
          </w:p>
          <w:p w14:paraId="442B5775" w14:textId="77777777" w:rsidR="006D47E9" w:rsidRPr="00252743" w:rsidRDefault="006D47E9" w:rsidP="00BA51C7">
            <w:pPr>
              <w:pStyle w:val="BodyText"/>
              <w:rPr>
                <w:rFonts w:cs="Arial"/>
                <w:sz w:val="22"/>
                <w:szCs w:val="22"/>
              </w:rPr>
            </w:pPr>
          </w:p>
        </w:tc>
        <w:tc>
          <w:tcPr>
            <w:tcW w:w="5648" w:type="dxa"/>
          </w:tcPr>
          <w:p w14:paraId="4DC70942" w14:textId="77777777" w:rsidR="006D47E9" w:rsidRPr="00252743" w:rsidRDefault="006D47E9" w:rsidP="00BA51C7">
            <w:pPr>
              <w:pStyle w:val="BodyText"/>
              <w:rPr>
                <w:rFonts w:cs="Arial"/>
                <w:sz w:val="22"/>
                <w:szCs w:val="22"/>
              </w:rPr>
            </w:pPr>
          </w:p>
          <w:p w14:paraId="67BAF613" w14:textId="77777777" w:rsidR="006D47E9" w:rsidRPr="00252743" w:rsidRDefault="006D47E9" w:rsidP="00BA51C7">
            <w:pPr>
              <w:pStyle w:val="BodyText"/>
              <w:rPr>
                <w:rFonts w:cs="Arial"/>
                <w:sz w:val="22"/>
                <w:szCs w:val="22"/>
              </w:rPr>
            </w:pPr>
          </w:p>
        </w:tc>
        <w:tc>
          <w:tcPr>
            <w:tcW w:w="1701" w:type="dxa"/>
          </w:tcPr>
          <w:p w14:paraId="0A7F3396" w14:textId="77777777" w:rsidR="006D47E9" w:rsidRPr="00252743" w:rsidRDefault="006D47E9" w:rsidP="00BA51C7">
            <w:pPr>
              <w:pStyle w:val="BodyText"/>
              <w:rPr>
                <w:rFonts w:cs="Arial"/>
                <w:sz w:val="22"/>
                <w:szCs w:val="22"/>
              </w:rPr>
            </w:pPr>
          </w:p>
        </w:tc>
      </w:tr>
      <w:tr w:rsidR="006D47E9" w:rsidRPr="00252743" w14:paraId="11510058" w14:textId="77777777" w:rsidTr="00BA51C7">
        <w:trPr>
          <w:trHeight w:val="1701"/>
        </w:trPr>
        <w:tc>
          <w:tcPr>
            <w:tcW w:w="1548" w:type="dxa"/>
          </w:tcPr>
          <w:p w14:paraId="649D4F36" w14:textId="77777777" w:rsidR="006D47E9" w:rsidRPr="00252743" w:rsidRDefault="006D47E9" w:rsidP="00BA51C7">
            <w:pPr>
              <w:pStyle w:val="BodyText"/>
              <w:rPr>
                <w:rFonts w:cs="Arial"/>
                <w:sz w:val="22"/>
                <w:szCs w:val="22"/>
              </w:rPr>
            </w:pPr>
            <w:r w:rsidRPr="00252743">
              <w:rPr>
                <w:rFonts w:cs="Arial"/>
                <w:sz w:val="22"/>
                <w:szCs w:val="22"/>
              </w:rPr>
              <w:t>4.</w:t>
            </w:r>
          </w:p>
          <w:p w14:paraId="01F4AD9A" w14:textId="77777777" w:rsidR="006D47E9" w:rsidRPr="00252743" w:rsidRDefault="006D47E9" w:rsidP="00BA51C7">
            <w:pPr>
              <w:pStyle w:val="BodyText"/>
              <w:rPr>
                <w:rFonts w:cs="Arial"/>
                <w:sz w:val="22"/>
                <w:szCs w:val="22"/>
              </w:rPr>
            </w:pPr>
          </w:p>
          <w:p w14:paraId="22B49E66" w14:textId="77777777" w:rsidR="006D47E9" w:rsidRPr="00252743" w:rsidRDefault="006D47E9" w:rsidP="00BA51C7">
            <w:pPr>
              <w:pStyle w:val="BodyText"/>
              <w:rPr>
                <w:rFonts w:cs="Arial"/>
                <w:sz w:val="22"/>
                <w:szCs w:val="22"/>
              </w:rPr>
            </w:pPr>
          </w:p>
          <w:p w14:paraId="062D8467" w14:textId="77777777" w:rsidR="006D47E9" w:rsidRPr="00252743" w:rsidRDefault="006D47E9" w:rsidP="00BA51C7">
            <w:pPr>
              <w:pStyle w:val="BodyText"/>
              <w:rPr>
                <w:rFonts w:cs="Arial"/>
                <w:sz w:val="22"/>
                <w:szCs w:val="22"/>
              </w:rPr>
            </w:pPr>
          </w:p>
        </w:tc>
        <w:tc>
          <w:tcPr>
            <w:tcW w:w="5648" w:type="dxa"/>
          </w:tcPr>
          <w:p w14:paraId="1B3D29A1" w14:textId="77777777" w:rsidR="006D47E9" w:rsidRPr="00252743" w:rsidRDefault="006D47E9" w:rsidP="00BA51C7">
            <w:pPr>
              <w:pStyle w:val="BodyText"/>
              <w:rPr>
                <w:rFonts w:cs="Arial"/>
                <w:sz w:val="22"/>
                <w:szCs w:val="22"/>
              </w:rPr>
            </w:pPr>
          </w:p>
        </w:tc>
        <w:tc>
          <w:tcPr>
            <w:tcW w:w="1701" w:type="dxa"/>
          </w:tcPr>
          <w:p w14:paraId="1472C089" w14:textId="77777777" w:rsidR="006D47E9" w:rsidRPr="00252743" w:rsidRDefault="006D47E9" w:rsidP="00BA51C7">
            <w:pPr>
              <w:pStyle w:val="BodyText"/>
              <w:rPr>
                <w:rFonts w:cs="Arial"/>
                <w:sz w:val="22"/>
                <w:szCs w:val="22"/>
              </w:rPr>
            </w:pPr>
          </w:p>
        </w:tc>
      </w:tr>
      <w:tr w:rsidR="006D47E9" w:rsidRPr="00252743" w14:paraId="706800B6" w14:textId="77777777" w:rsidTr="00BA51C7">
        <w:trPr>
          <w:trHeight w:val="1701"/>
        </w:trPr>
        <w:tc>
          <w:tcPr>
            <w:tcW w:w="1548" w:type="dxa"/>
          </w:tcPr>
          <w:p w14:paraId="6B86E8C3" w14:textId="77777777" w:rsidR="006D47E9" w:rsidRPr="00252743" w:rsidRDefault="006D47E9" w:rsidP="00BA51C7">
            <w:pPr>
              <w:pStyle w:val="BodyText"/>
              <w:rPr>
                <w:rFonts w:cs="Arial"/>
                <w:sz w:val="22"/>
                <w:szCs w:val="22"/>
              </w:rPr>
            </w:pPr>
            <w:r w:rsidRPr="00252743">
              <w:rPr>
                <w:rFonts w:cs="Arial"/>
                <w:sz w:val="22"/>
                <w:szCs w:val="22"/>
              </w:rPr>
              <w:t>5.</w:t>
            </w:r>
          </w:p>
          <w:p w14:paraId="319C74E8" w14:textId="77777777" w:rsidR="006D47E9" w:rsidRPr="00252743" w:rsidRDefault="006D47E9" w:rsidP="00BA51C7">
            <w:pPr>
              <w:pStyle w:val="BodyText"/>
              <w:rPr>
                <w:rFonts w:cs="Arial"/>
                <w:sz w:val="22"/>
                <w:szCs w:val="22"/>
              </w:rPr>
            </w:pPr>
          </w:p>
          <w:p w14:paraId="5A3DA9B1" w14:textId="77777777" w:rsidR="006D47E9" w:rsidRPr="00252743" w:rsidRDefault="006D47E9" w:rsidP="00BA51C7">
            <w:pPr>
              <w:pStyle w:val="BodyText"/>
              <w:rPr>
                <w:rFonts w:cs="Arial"/>
                <w:sz w:val="22"/>
                <w:szCs w:val="22"/>
              </w:rPr>
            </w:pPr>
          </w:p>
          <w:p w14:paraId="0AA3DB19" w14:textId="77777777" w:rsidR="006D47E9" w:rsidRPr="00252743" w:rsidRDefault="006D47E9" w:rsidP="00BA51C7">
            <w:pPr>
              <w:pStyle w:val="BodyText"/>
              <w:rPr>
                <w:rFonts w:cs="Arial"/>
                <w:sz w:val="22"/>
                <w:szCs w:val="22"/>
              </w:rPr>
            </w:pPr>
          </w:p>
        </w:tc>
        <w:tc>
          <w:tcPr>
            <w:tcW w:w="5648" w:type="dxa"/>
          </w:tcPr>
          <w:p w14:paraId="4B1901DB" w14:textId="77777777" w:rsidR="006D47E9" w:rsidRPr="00252743" w:rsidRDefault="006D47E9" w:rsidP="00BA51C7">
            <w:pPr>
              <w:pStyle w:val="BodyText"/>
              <w:rPr>
                <w:rFonts w:cs="Arial"/>
                <w:sz w:val="22"/>
                <w:szCs w:val="22"/>
              </w:rPr>
            </w:pPr>
          </w:p>
        </w:tc>
        <w:tc>
          <w:tcPr>
            <w:tcW w:w="1701" w:type="dxa"/>
          </w:tcPr>
          <w:p w14:paraId="19691C1B" w14:textId="77777777" w:rsidR="006D47E9" w:rsidRPr="00252743" w:rsidRDefault="006D47E9" w:rsidP="00BA51C7">
            <w:pPr>
              <w:pStyle w:val="BodyText"/>
              <w:rPr>
                <w:rFonts w:cs="Arial"/>
                <w:sz w:val="22"/>
                <w:szCs w:val="22"/>
              </w:rPr>
            </w:pPr>
          </w:p>
        </w:tc>
      </w:tr>
      <w:tr w:rsidR="006D47E9" w:rsidRPr="00252743" w14:paraId="5BADE8CF" w14:textId="77777777" w:rsidTr="00BA51C7">
        <w:trPr>
          <w:trHeight w:val="1701"/>
        </w:trPr>
        <w:tc>
          <w:tcPr>
            <w:tcW w:w="1548" w:type="dxa"/>
          </w:tcPr>
          <w:p w14:paraId="60F03C34" w14:textId="77777777" w:rsidR="006D47E9" w:rsidRPr="00252743" w:rsidRDefault="006D47E9" w:rsidP="00BA51C7">
            <w:pPr>
              <w:pStyle w:val="BodyText"/>
              <w:rPr>
                <w:rFonts w:cs="Arial"/>
                <w:sz w:val="22"/>
                <w:szCs w:val="22"/>
              </w:rPr>
            </w:pPr>
            <w:r w:rsidRPr="00252743">
              <w:rPr>
                <w:rFonts w:cs="Arial"/>
                <w:sz w:val="22"/>
                <w:szCs w:val="22"/>
              </w:rPr>
              <w:t>6.</w:t>
            </w:r>
          </w:p>
          <w:p w14:paraId="7B427AEB" w14:textId="77777777" w:rsidR="006D47E9" w:rsidRPr="00252743" w:rsidRDefault="006D47E9" w:rsidP="00BA51C7">
            <w:pPr>
              <w:pStyle w:val="BodyText"/>
              <w:rPr>
                <w:rFonts w:cs="Arial"/>
                <w:sz w:val="22"/>
                <w:szCs w:val="22"/>
              </w:rPr>
            </w:pPr>
          </w:p>
          <w:p w14:paraId="40727604" w14:textId="77777777" w:rsidR="006D47E9" w:rsidRPr="00252743" w:rsidRDefault="006D47E9" w:rsidP="00BA51C7">
            <w:pPr>
              <w:pStyle w:val="BodyText"/>
              <w:rPr>
                <w:rFonts w:cs="Arial"/>
                <w:sz w:val="22"/>
                <w:szCs w:val="22"/>
              </w:rPr>
            </w:pPr>
          </w:p>
          <w:p w14:paraId="02265FFB" w14:textId="77777777" w:rsidR="006D47E9" w:rsidRPr="00252743" w:rsidRDefault="006D47E9" w:rsidP="00BA51C7">
            <w:pPr>
              <w:pStyle w:val="BodyText"/>
              <w:rPr>
                <w:rFonts w:cs="Arial"/>
                <w:sz w:val="22"/>
                <w:szCs w:val="22"/>
              </w:rPr>
            </w:pPr>
          </w:p>
        </w:tc>
        <w:tc>
          <w:tcPr>
            <w:tcW w:w="5648" w:type="dxa"/>
          </w:tcPr>
          <w:p w14:paraId="153CE293" w14:textId="77777777" w:rsidR="006D47E9" w:rsidRPr="00252743" w:rsidRDefault="006D47E9" w:rsidP="00BA51C7">
            <w:pPr>
              <w:pStyle w:val="BodyText"/>
              <w:rPr>
                <w:rFonts w:cs="Arial"/>
                <w:sz w:val="22"/>
                <w:szCs w:val="22"/>
              </w:rPr>
            </w:pPr>
          </w:p>
        </w:tc>
        <w:tc>
          <w:tcPr>
            <w:tcW w:w="1701" w:type="dxa"/>
          </w:tcPr>
          <w:p w14:paraId="5BCCD255" w14:textId="77777777" w:rsidR="006D47E9" w:rsidRPr="00252743" w:rsidRDefault="006D47E9" w:rsidP="00BA51C7">
            <w:pPr>
              <w:pStyle w:val="BodyText"/>
              <w:rPr>
                <w:rFonts w:cs="Arial"/>
                <w:sz w:val="22"/>
                <w:szCs w:val="22"/>
              </w:rPr>
            </w:pPr>
          </w:p>
        </w:tc>
      </w:tr>
      <w:tr w:rsidR="006D47E9" w:rsidRPr="00252743" w14:paraId="062F1804" w14:textId="77777777" w:rsidTr="00BA51C7">
        <w:trPr>
          <w:trHeight w:val="1701"/>
        </w:trPr>
        <w:tc>
          <w:tcPr>
            <w:tcW w:w="1548" w:type="dxa"/>
          </w:tcPr>
          <w:p w14:paraId="39C9368D" w14:textId="77777777" w:rsidR="006D47E9" w:rsidRPr="00252743" w:rsidRDefault="006D47E9" w:rsidP="00BA51C7">
            <w:pPr>
              <w:pStyle w:val="BodyText"/>
              <w:rPr>
                <w:rFonts w:cs="Arial"/>
                <w:sz w:val="22"/>
                <w:szCs w:val="22"/>
              </w:rPr>
            </w:pPr>
            <w:r w:rsidRPr="00252743">
              <w:rPr>
                <w:rFonts w:cs="Arial"/>
                <w:sz w:val="22"/>
                <w:szCs w:val="22"/>
              </w:rPr>
              <w:t>7.</w:t>
            </w:r>
          </w:p>
          <w:p w14:paraId="773E8188" w14:textId="77777777" w:rsidR="006D47E9" w:rsidRPr="00252743" w:rsidRDefault="006D47E9" w:rsidP="00BA51C7">
            <w:pPr>
              <w:pStyle w:val="BodyText"/>
              <w:rPr>
                <w:rFonts w:cs="Arial"/>
                <w:sz w:val="22"/>
                <w:szCs w:val="22"/>
              </w:rPr>
            </w:pPr>
          </w:p>
          <w:p w14:paraId="33FC3518" w14:textId="77777777" w:rsidR="006D47E9" w:rsidRPr="00252743" w:rsidRDefault="006D47E9" w:rsidP="00BA51C7">
            <w:pPr>
              <w:pStyle w:val="BodyText"/>
              <w:rPr>
                <w:rFonts w:cs="Arial"/>
                <w:sz w:val="22"/>
                <w:szCs w:val="22"/>
              </w:rPr>
            </w:pPr>
          </w:p>
          <w:p w14:paraId="6D8DA8C4" w14:textId="77777777" w:rsidR="006D47E9" w:rsidRPr="00252743" w:rsidRDefault="006D47E9" w:rsidP="00BA51C7">
            <w:pPr>
              <w:pStyle w:val="BodyText"/>
              <w:rPr>
                <w:rFonts w:cs="Arial"/>
                <w:sz w:val="22"/>
                <w:szCs w:val="22"/>
              </w:rPr>
            </w:pPr>
          </w:p>
        </w:tc>
        <w:tc>
          <w:tcPr>
            <w:tcW w:w="5648" w:type="dxa"/>
          </w:tcPr>
          <w:p w14:paraId="6E90593E" w14:textId="77777777" w:rsidR="006D47E9" w:rsidRPr="00252743" w:rsidRDefault="006D47E9" w:rsidP="00BA51C7">
            <w:pPr>
              <w:pStyle w:val="BodyText"/>
              <w:rPr>
                <w:rFonts w:cs="Arial"/>
                <w:sz w:val="22"/>
                <w:szCs w:val="22"/>
              </w:rPr>
            </w:pPr>
          </w:p>
        </w:tc>
        <w:tc>
          <w:tcPr>
            <w:tcW w:w="1701" w:type="dxa"/>
          </w:tcPr>
          <w:p w14:paraId="32BC8B0C" w14:textId="77777777" w:rsidR="006D47E9" w:rsidRPr="00252743" w:rsidRDefault="006D47E9" w:rsidP="00BA51C7">
            <w:pPr>
              <w:pStyle w:val="BodyText"/>
              <w:rPr>
                <w:rFonts w:cs="Arial"/>
                <w:sz w:val="22"/>
                <w:szCs w:val="22"/>
              </w:rPr>
            </w:pPr>
          </w:p>
        </w:tc>
      </w:tr>
      <w:tr w:rsidR="006D47E9" w:rsidRPr="00252743" w14:paraId="12021520" w14:textId="77777777" w:rsidTr="00BA51C7">
        <w:trPr>
          <w:trHeight w:val="1701"/>
        </w:trPr>
        <w:tc>
          <w:tcPr>
            <w:tcW w:w="1548" w:type="dxa"/>
          </w:tcPr>
          <w:p w14:paraId="57B8FDF6" w14:textId="77777777" w:rsidR="006D47E9" w:rsidRPr="00252743" w:rsidRDefault="006D47E9" w:rsidP="00BA51C7">
            <w:pPr>
              <w:pStyle w:val="BodyText"/>
              <w:rPr>
                <w:rFonts w:cs="Arial"/>
                <w:sz w:val="22"/>
                <w:szCs w:val="22"/>
              </w:rPr>
            </w:pPr>
            <w:r w:rsidRPr="00252743">
              <w:rPr>
                <w:rFonts w:cs="Arial"/>
                <w:sz w:val="22"/>
                <w:szCs w:val="22"/>
              </w:rPr>
              <w:t>8.</w:t>
            </w:r>
          </w:p>
          <w:p w14:paraId="6EF39C28" w14:textId="77777777" w:rsidR="006D47E9" w:rsidRPr="00252743" w:rsidRDefault="006D47E9" w:rsidP="00BA51C7">
            <w:pPr>
              <w:pStyle w:val="BodyText"/>
              <w:rPr>
                <w:rFonts w:cs="Arial"/>
                <w:sz w:val="22"/>
                <w:szCs w:val="22"/>
              </w:rPr>
            </w:pPr>
          </w:p>
          <w:p w14:paraId="12BAA9EA" w14:textId="77777777" w:rsidR="006D47E9" w:rsidRPr="00252743" w:rsidRDefault="006D47E9" w:rsidP="00BA51C7">
            <w:pPr>
              <w:pStyle w:val="BodyText"/>
              <w:rPr>
                <w:rFonts w:cs="Arial"/>
                <w:sz w:val="22"/>
                <w:szCs w:val="22"/>
              </w:rPr>
            </w:pPr>
          </w:p>
          <w:p w14:paraId="1E152165" w14:textId="77777777" w:rsidR="006D47E9" w:rsidRPr="00252743" w:rsidRDefault="006D47E9" w:rsidP="00BA51C7">
            <w:pPr>
              <w:pStyle w:val="BodyText"/>
              <w:rPr>
                <w:rFonts w:cs="Arial"/>
                <w:sz w:val="22"/>
                <w:szCs w:val="22"/>
              </w:rPr>
            </w:pPr>
          </w:p>
        </w:tc>
        <w:tc>
          <w:tcPr>
            <w:tcW w:w="5648" w:type="dxa"/>
          </w:tcPr>
          <w:p w14:paraId="2BAED9B0" w14:textId="77777777" w:rsidR="006D47E9" w:rsidRPr="00252743" w:rsidRDefault="006D47E9" w:rsidP="00BA51C7">
            <w:pPr>
              <w:pStyle w:val="BodyText"/>
              <w:rPr>
                <w:rFonts w:cs="Arial"/>
                <w:sz w:val="22"/>
                <w:szCs w:val="22"/>
              </w:rPr>
            </w:pPr>
          </w:p>
        </w:tc>
        <w:tc>
          <w:tcPr>
            <w:tcW w:w="1701" w:type="dxa"/>
          </w:tcPr>
          <w:p w14:paraId="6DE1FF0A" w14:textId="77777777" w:rsidR="006D47E9" w:rsidRPr="00252743" w:rsidRDefault="006D47E9" w:rsidP="00BA51C7">
            <w:pPr>
              <w:pStyle w:val="BodyText"/>
              <w:rPr>
                <w:rFonts w:cs="Arial"/>
                <w:sz w:val="22"/>
                <w:szCs w:val="22"/>
              </w:rPr>
            </w:pPr>
          </w:p>
        </w:tc>
      </w:tr>
    </w:tbl>
    <w:p w14:paraId="74F13514" w14:textId="77777777" w:rsidR="009551DA" w:rsidRDefault="009551DA" w:rsidP="009551DA">
      <w:pPr>
        <w:pStyle w:val="TableParagraph"/>
        <w:ind w:right="-46"/>
        <w:jc w:val="both"/>
        <w:sectPr w:rsidR="009551DA" w:rsidSect="004A48CE">
          <w:pgSz w:w="11906" w:h="16838"/>
          <w:pgMar w:top="1440" w:right="1440" w:bottom="1276" w:left="1440" w:header="708" w:footer="708" w:gutter="0"/>
          <w:pgNumType w:start="0"/>
          <w:cols w:space="708"/>
          <w:titlePg/>
          <w:docGrid w:linePitch="360"/>
        </w:sectPr>
      </w:pPr>
    </w:p>
    <w:p w14:paraId="648E32E7" w14:textId="77777777" w:rsidR="009133A6" w:rsidRPr="009133A6" w:rsidRDefault="009133A6" w:rsidP="009551DA">
      <w:pPr>
        <w:pStyle w:val="TableParagraph"/>
        <w:ind w:left="0" w:right="-46"/>
        <w:jc w:val="right"/>
        <w:rPr>
          <w:b/>
          <w:bCs/>
        </w:rPr>
      </w:pPr>
      <w:r w:rsidRPr="009133A6">
        <w:rPr>
          <w:b/>
          <w:bCs/>
        </w:rPr>
        <w:lastRenderedPageBreak/>
        <w:t>Appendix 3</w:t>
      </w:r>
    </w:p>
    <w:p w14:paraId="3E43C4D3" w14:textId="77777777" w:rsidR="009133A6" w:rsidRPr="009133A6" w:rsidRDefault="009133A6" w:rsidP="009551DA">
      <w:pPr>
        <w:pStyle w:val="TableParagraph"/>
        <w:ind w:left="0" w:right="-46"/>
        <w:jc w:val="right"/>
      </w:pPr>
    </w:p>
    <w:p w14:paraId="48E2A4A0" w14:textId="77777777" w:rsidR="009133A6" w:rsidRDefault="009133A6" w:rsidP="009551DA">
      <w:pPr>
        <w:pStyle w:val="NoSpacing"/>
        <w:jc w:val="center"/>
        <w:rPr>
          <w:rFonts w:ascii="Arial" w:hAnsi="Arial" w:cs="Arial"/>
          <w:b/>
          <w:sz w:val="28"/>
          <w:szCs w:val="28"/>
        </w:rPr>
      </w:pPr>
      <w:r w:rsidRPr="009133A6">
        <w:rPr>
          <w:rFonts w:ascii="Arial" w:hAnsi="Arial" w:cs="Arial"/>
          <w:b/>
          <w:sz w:val="28"/>
          <w:szCs w:val="28"/>
        </w:rPr>
        <w:t>Example Genogram</w:t>
      </w:r>
    </w:p>
    <w:p w14:paraId="39D25D06" w14:textId="77777777" w:rsidR="00770549" w:rsidRPr="009551DA" w:rsidRDefault="00770549" w:rsidP="009551DA">
      <w:pPr>
        <w:pStyle w:val="NoSpacing"/>
        <w:jc w:val="center"/>
        <w:rPr>
          <w:rFonts w:ascii="Arial" w:hAnsi="Arial" w:cs="Arial"/>
          <w:bCs/>
          <w:sz w:val="28"/>
          <w:szCs w:val="28"/>
        </w:rPr>
      </w:pPr>
    </w:p>
    <w:p w14:paraId="56479348" w14:textId="77777777" w:rsidR="009133A6" w:rsidRDefault="009133A6" w:rsidP="00C32F36">
      <w:pPr>
        <w:pStyle w:val="TableParagraph"/>
        <w:ind w:left="0" w:right="-46"/>
        <w:jc w:val="both"/>
      </w:pPr>
    </w:p>
    <w:p w14:paraId="12EA24C6" w14:textId="3FD59AEB" w:rsidR="00BF6F18" w:rsidRDefault="0040197D" w:rsidP="009551DA">
      <w:pPr>
        <w:pStyle w:val="TableParagraph"/>
        <w:ind w:left="-360" w:right="-46"/>
        <w:jc w:val="center"/>
        <w:sectPr w:rsidR="00BF6F18" w:rsidSect="00F239B3">
          <w:pgSz w:w="16838" w:h="11906" w:orient="landscape"/>
          <w:pgMar w:top="1440" w:right="1440" w:bottom="1440" w:left="810" w:header="708" w:footer="708" w:gutter="0"/>
          <w:pgNumType w:start="0"/>
          <w:cols w:space="708"/>
          <w:titlePg/>
          <w:docGrid w:linePitch="360"/>
        </w:sectPr>
      </w:pPr>
      <w:r w:rsidRPr="00475A0D">
        <w:rPr>
          <w:noProof/>
        </w:rPr>
        <w:drawing>
          <wp:inline distT="0" distB="0" distL="0" distR="0" wp14:anchorId="054FA913" wp14:editId="0714B0F7">
            <wp:extent cx="10284460" cy="47663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4460" cy="4766310"/>
                    </a:xfrm>
                    <a:prstGeom prst="rect">
                      <a:avLst/>
                    </a:prstGeom>
                    <a:noFill/>
                    <a:ln>
                      <a:noFill/>
                    </a:ln>
                  </pic:spPr>
                </pic:pic>
              </a:graphicData>
            </a:graphic>
          </wp:inline>
        </w:drawing>
      </w:r>
    </w:p>
    <w:p w14:paraId="3B917DD2" w14:textId="77777777" w:rsidR="000603F3" w:rsidRPr="003F453B" w:rsidRDefault="000603F3" w:rsidP="009551DA">
      <w:pPr>
        <w:spacing w:after="0" w:line="240" w:lineRule="auto"/>
        <w:jc w:val="center"/>
        <w:rPr>
          <w:rFonts w:ascii="Arial" w:hAnsi="Arial" w:cs="Arial"/>
          <w:b/>
          <w:bCs/>
          <w:sz w:val="28"/>
          <w:szCs w:val="28"/>
        </w:rPr>
      </w:pPr>
      <w:r w:rsidRPr="003F453B">
        <w:rPr>
          <w:rFonts w:ascii="Arial" w:hAnsi="Arial" w:cs="Arial"/>
          <w:b/>
          <w:bCs/>
          <w:sz w:val="28"/>
          <w:szCs w:val="28"/>
        </w:rPr>
        <w:lastRenderedPageBreak/>
        <w:t>Deciding whether to Notify</w:t>
      </w:r>
    </w:p>
    <w:p w14:paraId="5794BC7A" w14:textId="77777777" w:rsidR="000603F3" w:rsidRPr="00CA2E9C" w:rsidRDefault="000603F3" w:rsidP="000603F3">
      <w:pPr>
        <w:spacing w:after="0" w:line="240" w:lineRule="auto"/>
        <w:jc w:val="center"/>
        <w:rPr>
          <w:rFonts w:ascii="Arial" w:hAnsi="Arial" w:cs="Arial"/>
          <w:u w:val="single"/>
        </w:rPr>
      </w:pPr>
    </w:p>
    <w:p w14:paraId="000F7056"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Who should make a notification?</w:t>
      </w:r>
    </w:p>
    <w:p w14:paraId="6B5548D0" w14:textId="77777777" w:rsidR="000603F3" w:rsidRPr="00E73711" w:rsidRDefault="000603F3" w:rsidP="000603F3">
      <w:pPr>
        <w:spacing w:after="0" w:line="240" w:lineRule="auto"/>
        <w:jc w:val="both"/>
        <w:rPr>
          <w:rFonts w:ascii="Arial" w:hAnsi="Arial" w:cs="Arial"/>
          <w:b/>
          <w:bCs/>
          <w:sz w:val="22"/>
        </w:rPr>
      </w:pPr>
    </w:p>
    <w:p w14:paraId="41D74EE5"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The duty to notify serious incidents to the National Panel sits with local authorities. </w:t>
      </w:r>
    </w:p>
    <w:p w14:paraId="7BFA8E11" w14:textId="77777777" w:rsidR="000603F3" w:rsidRPr="00E73711" w:rsidRDefault="000603F3" w:rsidP="000603F3">
      <w:pPr>
        <w:spacing w:after="0" w:line="240" w:lineRule="auto"/>
        <w:jc w:val="both"/>
        <w:rPr>
          <w:rFonts w:ascii="Arial" w:hAnsi="Arial" w:cs="Arial"/>
          <w:sz w:val="22"/>
        </w:rPr>
      </w:pPr>
    </w:p>
    <w:p w14:paraId="56290B13"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However, good practice suggests that the local authority should, wherever possible, consult with other Safeguarding Partners when deciding whether to notify.</w:t>
      </w:r>
    </w:p>
    <w:p w14:paraId="7F9ABD20" w14:textId="77777777" w:rsidR="000603F3" w:rsidRPr="00E73711" w:rsidRDefault="000603F3" w:rsidP="000603F3">
      <w:pPr>
        <w:spacing w:after="0" w:line="240" w:lineRule="auto"/>
        <w:jc w:val="both"/>
        <w:rPr>
          <w:rFonts w:ascii="Arial" w:hAnsi="Arial" w:cs="Arial"/>
          <w:sz w:val="22"/>
        </w:rPr>
      </w:pPr>
    </w:p>
    <w:p w14:paraId="6E568409"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When should a notification be made?</w:t>
      </w:r>
    </w:p>
    <w:p w14:paraId="08144097" w14:textId="77777777" w:rsidR="000603F3" w:rsidRPr="00E73711" w:rsidRDefault="000603F3" w:rsidP="000603F3">
      <w:pPr>
        <w:spacing w:after="0" w:line="240" w:lineRule="auto"/>
        <w:jc w:val="both"/>
        <w:rPr>
          <w:rFonts w:ascii="Arial" w:hAnsi="Arial" w:cs="Arial"/>
          <w:b/>
          <w:bCs/>
          <w:sz w:val="22"/>
        </w:rPr>
      </w:pPr>
    </w:p>
    <w:p w14:paraId="0BFE82F4"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A notification should be made if a </w:t>
      </w:r>
      <w:r w:rsidRPr="00E73711">
        <w:rPr>
          <w:rFonts w:ascii="Arial" w:hAnsi="Arial" w:cs="Arial"/>
          <w:b/>
          <w:bCs/>
          <w:i/>
          <w:iCs/>
          <w:sz w:val="22"/>
        </w:rPr>
        <w:t>child dies or is seriously harmed</w:t>
      </w:r>
      <w:r w:rsidRPr="00E73711">
        <w:rPr>
          <w:rFonts w:ascii="Arial" w:hAnsi="Arial" w:cs="Arial"/>
          <w:sz w:val="22"/>
        </w:rPr>
        <w:t xml:space="preserve"> in the local authority area (or outside of England while they are normally resident in the local authority area) </w:t>
      </w:r>
      <w:r w:rsidRPr="00E73711">
        <w:rPr>
          <w:rFonts w:ascii="Arial" w:hAnsi="Arial" w:cs="Arial"/>
          <w:b/>
          <w:bCs/>
          <w:sz w:val="22"/>
          <w:u w:val="single"/>
        </w:rPr>
        <w:t xml:space="preserve">AND </w:t>
      </w:r>
      <w:r w:rsidRPr="00E73711">
        <w:rPr>
          <w:rFonts w:ascii="Arial" w:hAnsi="Arial" w:cs="Arial"/>
          <w:b/>
          <w:bCs/>
          <w:i/>
          <w:iCs/>
          <w:sz w:val="22"/>
        </w:rPr>
        <w:t>abuse or neglect is known or suspected</w:t>
      </w:r>
      <w:r w:rsidRPr="00E73711">
        <w:rPr>
          <w:rFonts w:ascii="Arial" w:hAnsi="Arial" w:cs="Arial"/>
          <w:sz w:val="22"/>
        </w:rPr>
        <w:t>.</w:t>
      </w:r>
    </w:p>
    <w:p w14:paraId="3DF2708E" w14:textId="77777777" w:rsidR="000603F3" w:rsidRPr="00E73711" w:rsidRDefault="000603F3" w:rsidP="000603F3">
      <w:pPr>
        <w:spacing w:after="0" w:line="240" w:lineRule="auto"/>
        <w:jc w:val="both"/>
        <w:rPr>
          <w:rFonts w:ascii="Arial" w:hAnsi="Arial" w:cs="Arial"/>
          <w:sz w:val="22"/>
        </w:rPr>
      </w:pPr>
    </w:p>
    <w:p w14:paraId="18D4CDFB" w14:textId="77777777" w:rsidR="000603F3" w:rsidRPr="00E73711" w:rsidRDefault="000603F3" w:rsidP="000603F3">
      <w:pPr>
        <w:spacing w:after="0" w:line="240" w:lineRule="auto"/>
        <w:jc w:val="both"/>
        <w:rPr>
          <w:rFonts w:ascii="Arial" w:hAnsi="Arial" w:cs="Arial"/>
          <w:b/>
          <w:sz w:val="22"/>
        </w:rPr>
      </w:pPr>
      <w:r w:rsidRPr="00E73711">
        <w:rPr>
          <w:rFonts w:ascii="Arial" w:hAnsi="Arial" w:cs="Arial"/>
          <w:sz w:val="22"/>
        </w:rPr>
        <w:t xml:space="preserve">(Local authorities have a separate duty to notify the Secretary of State and Ofsted where a looked after child has died, </w:t>
      </w:r>
      <w:proofErr w:type="gramStart"/>
      <w:r w:rsidRPr="00E73711">
        <w:rPr>
          <w:rFonts w:ascii="Arial" w:hAnsi="Arial" w:cs="Arial"/>
          <w:sz w:val="22"/>
        </w:rPr>
        <w:t>whether or not</w:t>
      </w:r>
      <w:proofErr w:type="gramEnd"/>
      <w:r w:rsidRPr="00E73711">
        <w:rPr>
          <w:rFonts w:ascii="Arial" w:hAnsi="Arial" w:cs="Arial"/>
          <w:sz w:val="22"/>
        </w:rPr>
        <w:t xml:space="preserve"> abuse or neglect is known or suspected.)</w:t>
      </w:r>
    </w:p>
    <w:p w14:paraId="36EEDA38" w14:textId="77777777" w:rsidR="000603F3" w:rsidRPr="00E73711" w:rsidRDefault="000603F3" w:rsidP="000603F3">
      <w:pPr>
        <w:spacing w:after="0" w:line="240" w:lineRule="auto"/>
        <w:jc w:val="both"/>
        <w:rPr>
          <w:rFonts w:ascii="Arial" w:hAnsi="Arial" w:cs="Arial"/>
          <w:sz w:val="22"/>
          <w:u w:val="single"/>
        </w:rPr>
      </w:pPr>
    </w:p>
    <w:p w14:paraId="04366D7D" w14:textId="77777777" w:rsidR="000603F3" w:rsidRPr="00E73711" w:rsidRDefault="000603F3" w:rsidP="000603F3">
      <w:pPr>
        <w:spacing w:after="0" w:line="240" w:lineRule="auto"/>
        <w:jc w:val="both"/>
        <w:rPr>
          <w:rFonts w:ascii="Arial" w:hAnsi="Arial" w:cs="Arial"/>
          <w:sz w:val="22"/>
          <w:u w:val="single"/>
        </w:rPr>
      </w:pPr>
    </w:p>
    <w:p w14:paraId="37131167" w14:textId="77777777" w:rsidR="000603F3" w:rsidRPr="00E73711" w:rsidRDefault="000603F3" w:rsidP="000603F3">
      <w:pPr>
        <w:spacing w:after="0" w:line="240" w:lineRule="auto"/>
        <w:jc w:val="both"/>
        <w:rPr>
          <w:rFonts w:ascii="Arial" w:hAnsi="Arial" w:cs="Arial"/>
          <w:sz w:val="22"/>
          <w:u w:val="single"/>
        </w:rPr>
      </w:pPr>
      <w:r w:rsidRPr="00E73711">
        <w:rPr>
          <w:rFonts w:ascii="Arial" w:hAnsi="Arial" w:cs="Arial"/>
          <w:sz w:val="22"/>
          <w:u w:val="single"/>
        </w:rPr>
        <w:t>Advice from the National Panel</w:t>
      </w:r>
    </w:p>
    <w:p w14:paraId="718F70B6" w14:textId="77777777" w:rsidR="000603F3" w:rsidRPr="00E73711" w:rsidRDefault="000603F3" w:rsidP="000603F3">
      <w:pPr>
        <w:spacing w:after="0" w:line="240" w:lineRule="auto"/>
        <w:jc w:val="both"/>
        <w:rPr>
          <w:rFonts w:ascii="Arial" w:hAnsi="Arial" w:cs="Arial"/>
          <w:sz w:val="22"/>
          <w:u w:val="single"/>
        </w:rPr>
      </w:pPr>
    </w:p>
    <w:p w14:paraId="26E3DD38"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What constitutes abuse and neglect?</w:t>
      </w:r>
    </w:p>
    <w:p w14:paraId="0EAA84CA" w14:textId="77777777" w:rsidR="000603F3" w:rsidRPr="00E73711" w:rsidRDefault="000603F3" w:rsidP="000603F3">
      <w:pPr>
        <w:spacing w:after="0" w:line="240" w:lineRule="auto"/>
        <w:jc w:val="both"/>
        <w:rPr>
          <w:rFonts w:ascii="Arial" w:hAnsi="Arial" w:cs="Arial"/>
          <w:b/>
          <w:bCs/>
          <w:sz w:val="22"/>
        </w:rPr>
      </w:pPr>
    </w:p>
    <w:p w14:paraId="3EB4EBE3"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The National Panel interpret this as meaning there was sufficient reason to suspect that abuse or neglect was present and, at least in some way, caused or contributed to the death or serious harm. </w:t>
      </w:r>
    </w:p>
    <w:p w14:paraId="3DCA2747" w14:textId="77777777" w:rsidR="000603F3" w:rsidRPr="00E73711" w:rsidRDefault="000603F3" w:rsidP="000603F3">
      <w:pPr>
        <w:spacing w:after="0" w:line="240" w:lineRule="auto"/>
        <w:jc w:val="both"/>
        <w:rPr>
          <w:rFonts w:ascii="Arial" w:hAnsi="Arial" w:cs="Arial"/>
          <w:sz w:val="22"/>
        </w:rPr>
      </w:pPr>
    </w:p>
    <w:p w14:paraId="0F519108"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If the event is </w:t>
      </w:r>
      <w:proofErr w:type="gramStart"/>
      <w:r w:rsidRPr="00E73711">
        <w:rPr>
          <w:rFonts w:ascii="Arial" w:hAnsi="Arial" w:cs="Arial"/>
          <w:sz w:val="22"/>
        </w:rPr>
        <w:t>in itself abusive</w:t>
      </w:r>
      <w:proofErr w:type="gramEnd"/>
      <w:r w:rsidRPr="00E73711">
        <w:rPr>
          <w:rFonts w:ascii="Arial" w:hAnsi="Arial" w:cs="Arial"/>
          <w:sz w:val="22"/>
        </w:rPr>
        <w:t xml:space="preserve">, for example the child was murdered by a parent or carer, the Panel believes the criteria would have been met, regardless of whether or not there was pre-existing evidence of abuse or neglect. </w:t>
      </w:r>
    </w:p>
    <w:p w14:paraId="4735A943" w14:textId="77777777" w:rsidR="000603F3" w:rsidRPr="00E73711" w:rsidRDefault="000603F3" w:rsidP="000603F3">
      <w:pPr>
        <w:spacing w:after="0" w:line="240" w:lineRule="auto"/>
        <w:jc w:val="both"/>
        <w:rPr>
          <w:rFonts w:ascii="Arial" w:hAnsi="Arial" w:cs="Arial"/>
          <w:sz w:val="22"/>
        </w:rPr>
      </w:pPr>
    </w:p>
    <w:p w14:paraId="70AB4282"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Alternatively, the criteria would be met, if there is sufficient concern to trigger a strategy discussion, section 47 investigation, or care proceedings, or evidence to initiate a criminal investigation for possible abuse or neglect. The local authority does not need to wait until abuse or neglect is proven to make a notification and for a Rapid Review to commence.</w:t>
      </w:r>
    </w:p>
    <w:p w14:paraId="752366E4" w14:textId="77777777" w:rsidR="000603F3" w:rsidRPr="00E73711" w:rsidRDefault="000603F3" w:rsidP="000603F3">
      <w:pPr>
        <w:spacing w:after="0" w:line="240" w:lineRule="auto"/>
        <w:jc w:val="both"/>
        <w:rPr>
          <w:rFonts w:ascii="Arial" w:hAnsi="Arial" w:cs="Arial"/>
          <w:sz w:val="22"/>
          <w:u w:val="single"/>
        </w:rPr>
      </w:pPr>
    </w:p>
    <w:p w14:paraId="6A2F27CB"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Looked After Children</w:t>
      </w:r>
    </w:p>
    <w:p w14:paraId="2E169766" w14:textId="77777777" w:rsidR="000603F3" w:rsidRPr="00E73711" w:rsidRDefault="000603F3" w:rsidP="000603F3">
      <w:pPr>
        <w:spacing w:after="0" w:line="240" w:lineRule="auto"/>
        <w:jc w:val="both"/>
        <w:rPr>
          <w:rFonts w:ascii="Arial" w:hAnsi="Arial" w:cs="Arial"/>
          <w:b/>
          <w:bCs/>
          <w:sz w:val="22"/>
        </w:rPr>
      </w:pPr>
    </w:p>
    <w:p w14:paraId="33BAF92D"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Local authorities are required to notify the Secretary of State and Ofsted when any looked after child died. While all such cases, including deaths by suicide, accidents and medical causes must be notified, unless abuse or neglect was known or suspected to have contributed directly to the death, these cases do not need a Rapid Review.</w:t>
      </w:r>
    </w:p>
    <w:p w14:paraId="26F5F403" w14:textId="77777777" w:rsidR="000603F3" w:rsidRPr="00E73711" w:rsidRDefault="000603F3" w:rsidP="000603F3">
      <w:pPr>
        <w:spacing w:after="0" w:line="240" w:lineRule="auto"/>
        <w:jc w:val="both"/>
        <w:rPr>
          <w:rFonts w:ascii="Arial" w:hAnsi="Arial" w:cs="Arial"/>
          <w:sz w:val="22"/>
        </w:rPr>
      </w:pPr>
    </w:p>
    <w:p w14:paraId="449EE790"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Where a looked after child has experienced recent abuse or neglect, or criminal or sexual exploitation, that is linked to the death or serious harm, then a Rapid Review should be undertaken.</w:t>
      </w:r>
    </w:p>
    <w:p w14:paraId="1F265C4D" w14:textId="77777777" w:rsidR="000603F3" w:rsidRPr="00E73711" w:rsidRDefault="000603F3" w:rsidP="000603F3">
      <w:pPr>
        <w:spacing w:after="0" w:line="240" w:lineRule="auto"/>
        <w:jc w:val="both"/>
        <w:rPr>
          <w:rFonts w:ascii="Arial" w:hAnsi="Arial" w:cs="Arial"/>
          <w:sz w:val="22"/>
        </w:rPr>
      </w:pPr>
    </w:p>
    <w:p w14:paraId="1DAFB969"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Neglect</w:t>
      </w:r>
    </w:p>
    <w:p w14:paraId="7968B6E6" w14:textId="77777777" w:rsidR="000603F3" w:rsidRPr="00E73711" w:rsidRDefault="000603F3" w:rsidP="000603F3">
      <w:pPr>
        <w:spacing w:after="0" w:line="240" w:lineRule="auto"/>
        <w:jc w:val="both"/>
        <w:rPr>
          <w:rFonts w:ascii="Arial" w:hAnsi="Arial" w:cs="Arial"/>
          <w:b/>
          <w:bCs/>
          <w:sz w:val="22"/>
        </w:rPr>
      </w:pPr>
    </w:p>
    <w:p w14:paraId="413D99E1" w14:textId="1553816A" w:rsidR="000603F3" w:rsidRPr="00E73711" w:rsidRDefault="000603F3" w:rsidP="000603F3">
      <w:pPr>
        <w:spacing w:after="0" w:line="240" w:lineRule="auto"/>
        <w:jc w:val="both"/>
        <w:rPr>
          <w:rFonts w:ascii="Arial" w:hAnsi="Arial" w:cs="Arial"/>
          <w:i/>
          <w:iCs/>
          <w:sz w:val="22"/>
        </w:rPr>
      </w:pPr>
      <w:r w:rsidRPr="00E73711">
        <w:rPr>
          <w:rFonts w:ascii="Arial" w:hAnsi="Arial" w:cs="Arial"/>
          <w:sz w:val="22"/>
        </w:rPr>
        <w:t xml:space="preserve">Working Together </w:t>
      </w:r>
      <w:r w:rsidR="002D2CE1">
        <w:rPr>
          <w:rFonts w:ascii="Arial" w:hAnsi="Arial" w:cs="Arial"/>
          <w:sz w:val="22"/>
        </w:rPr>
        <w:t>2023</w:t>
      </w:r>
      <w:r w:rsidR="002D2CE1" w:rsidRPr="00E73711">
        <w:rPr>
          <w:rFonts w:ascii="Arial" w:hAnsi="Arial" w:cs="Arial"/>
          <w:sz w:val="22"/>
        </w:rPr>
        <w:t xml:space="preserve"> </w:t>
      </w:r>
      <w:r w:rsidRPr="00E73711">
        <w:rPr>
          <w:rFonts w:ascii="Arial" w:hAnsi="Arial" w:cs="Arial"/>
          <w:sz w:val="22"/>
        </w:rPr>
        <w:t xml:space="preserve">defines neglect as: </w:t>
      </w:r>
      <w:r w:rsidRPr="00E73711">
        <w:rPr>
          <w:rFonts w:ascii="Arial" w:hAnsi="Arial" w:cs="Arial"/>
          <w:i/>
          <w:iCs/>
          <w:sz w:val="22"/>
        </w:rPr>
        <w:t xml:space="preserve">‘The persistent failure to meet a child’s basic physical and/or psychological needs, likely to result in the serious impairment of the child’s health or development.’ </w:t>
      </w:r>
    </w:p>
    <w:p w14:paraId="73451E2F" w14:textId="77777777" w:rsidR="000603F3" w:rsidRPr="00E73711" w:rsidRDefault="000603F3" w:rsidP="000603F3">
      <w:pPr>
        <w:spacing w:after="0" w:line="240" w:lineRule="auto"/>
        <w:jc w:val="both"/>
        <w:rPr>
          <w:rFonts w:ascii="Arial" w:hAnsi="Arial" w:cs="Arial"/>
          <w:i/>
          <w:iCs/>
          <w:sz w:val="22"/>
        </w:rPr>
      </w:pPr>
    </w:p>
    <w:p w14:paraId="3DA3DBEC"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In cases where incidents of neglectful care have resulted in death or serious harm, without any apparent evidence of this being a pattern of persistent failure to meet the child’s needs, </w:t>
      </w:r>
      <w:r w:rsidRPr="00E73711">
        <w:rPr>
          <w:rFonts w:ascii="Arial" w:hAnsi="Arial" w:cs="Arial"/>
          <w:sz w:val="22"/>
        </w:rPr>
        <w:lastRenderedPageBreak/>
        <w:t>consideration should be given as to whether the actions of the parent or carer were neglectful in and of themselves (in which case, neglect is suspected) and the outcome for the child has resulted in death or serious harm.</w:t>
      </w:r>
    </w:p>
    <w:p w14:paraId="5238C779" w14:textId="77777777" w:rsidR="000603F3" w:rsidRPr="00E73711" w:rsidRDefault="000603F3" w:rsidP="000603F3">
      <w:pPr>
        <w:spacing w:after="0" w:line="240" w:lineRule="auto"/>
        <w:jc w:val="both"/>
        <w:rPr>
          <w:rFonts w:ascii="Arial" w:hAnsi="Arial" w:cs="Arial"/>
          <w:sz w:val="22"/>
        </w:rPr>
      </w:pPr>
    </w:p>
    <w:p w14:paraId="67494585"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In other situations of neglect (or, indeed, other forms of maltreatment), there may be no single incident, but it is the cumulative effect of the neglect that is considered to meet the criteria of serious harm to the child. In such situations, the case should be notified as soon as the local authority or Safeguarding Partners become aware of the serious harm.</w:t>
      </w:r>
    </w:p>
    <w:p w14:paraId="00FCF3FC" w14:textId="77777777" w:rsidR="000603F3" w:rsidRPr="00E73711" w:rsidRDefault="000603F3" w:rsidP="000603F3">
      <w:pPr>
        <w:spacing w:after="0" w:line="240" w:lineRule="auto"/>
        <w:jc w:val="both"/>
        <w:rPr>
          <w:rFonts w:ascii="Arial" w:hAnsi="Arial" w:cs="Arial"/>
          <w:sz w:val="22"/>
        </w:rPr>
      </w:pPr>
    </w:p>
    <w:p w14:paraId="0328B6E9"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Sudden Unexpected Death in Infancy (SUDI)</w:t>
      </w:r>
    </w:p>
    <w:p w14:paraId="4BFDAA23" w14:textId="77777777" w:rsidR="000603F3" w:rsidRPr="00E73711" w:rsidRDefault="000603F3" w:rsidP="000603F3">
      <w:pPr>
        <w:spacing w:after="0" w:line="240" w:lineRule="auto"/>
        <w:jc w:val="both"/>
        <w:rPr>
          <w:rFonts w:ascii="Arial" w:hAnsi="Arial" w:cs="Arial"/>
          <w:b/>
          <w:bCs/>
          <w:sz w:val="22"/>
        </w:rPr>
      </w:pPr>
    </w:p>
    <w:p w14:paraId="5D74ED78"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Most SUDI cases are appropriately reviewed through the child death review process and do not require a Rapid Review or LCSPR. Where abuse or neglect is considered to have directly contributed to the death (for example in cases of severe and persistent neglect with evidence of dangerous sleeping environments) then a Rapid Review should be undertaken. </w:t>
      </w:r>
    </w:p>
    <w:p w14:paraId="69C703A3" w14:textId="77777777" w:rsidR="000603F3" w:rsidRPr="00E73711" w:rsidRDefault="000603F3" w:rsidP="000603F3">
      <w:pPr>
        <w:spacing w:after="0" w:line="240" w:lineRule="auto"/>
        <w:jc w:val="both"/>
        <w:rPr>
          <w:rFonts w:ascii="Arial" w:hAnsi="Arial" w:cs="Arial"/>
          <w:sz w:val="22"/>
        </w:rPr>
      </w:pPr>
    </w:p>
    <w:p w14:paraId="12E36566"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Where an individual SUDI case reflects issues already explored in that national review – </w:t>
      </w:r>
      <w:hyperlink r:id="rId25" w:history="1">
        <w:r w:rsidRPr="00E73711">
          <w:rPr>
            <w:rStyle w:val="Hyperlink"/>
            <w:rFonts w:ascii="Arial" w:hAnsi="Arial" w:cs="Arial"/>
            <w:i/>
            <w:iCs/>
            <w:sz w:val="22"/>
          </w:rPr>
          <w:t>Out of Routine</w:t>
        </w:r>
      </w:hyperlink>
      <w:r w:rsidRPr="00E73711">
        <w:rPr>
          <w:rFonts w:ascii="Arial" w:hAnsi="Arial" w:cs="Arial"/>
          <w:sz w:val="22"/>
        </w:rPr>
        <w:t xml:space="preserve"> – the National Panel advises Safeguarding Partners carefully consider what additional local learning is likely to be achieved through an LCSPR.</w:t>
      </w:r>
    </w:p>
    <w:p w14:paraId="38B5C416" w14:textId="77777777" w:rsidR="000603F3" w:rsidRPr="00E73711" w:rsidRDefault="000603F3" w:rsidP="000603F3">
      <w:pPr>
        <w:spacing w:after="0" w:line="240" w:lineRule="auto"/>
        <w:jc w:val="both"/>
        <w:rPr>
          <w:rFonts w:ascii="Arial" w:hAnsi="Arial" w:cs="Arial"/>
          <w:b/>
          <w:bCs/>
          <w:sz w:val="22"/>
        </w:rPr>
      </w:pPr>
    </w:p>
    <w:p w14:paraId="30304527"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Suicides</w:t>
      </w:r>
    </w:p>
    <w:p w14:paraId="46D9B5BF" w14:textId="77777777" w:rsidR="000603F3" w:rsidRPr="00E73711" w:rsidRDefault="000603F3" w:rsidP="000603F3">
      <w:pPr>
        <w:spacing w:after="0" w:line="240" w:lineRule="auto"/>
        <w:jc w:val="both"/>
        <w:rPr>
          <w:rFonts w:ascii="Arial" w:hAnsi="Arial" w:cs="Arial"/>
          <w:b/>
          <w:bCs/>
          <w:sz w:val="22"/>
        </w:rPr>
      </w:pPr>
    </w:p>
    <w:p w14:paraId="291E2C4A"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Most suicides in young people are appropriately reviewed through the child death review process and do not require a Rapid Review or LCSPR. Where abuse or neglect is considered to have directly contributed to the death, then a Rapid Review should be undertaken. </w:t>
      </w:r>
    </w:p>
    <w:p w14:paraId="0595ECCD" w14:textId="77777777" w:rsidR="000603F3" w:rsidRPr="00E73711" w:rsidRDefault="000603F3" w:rsidP="000603F3">
      <w:pPr>
        <w:spacing w:after="0" w:line="240" w:lineRule="auto"/>
        <w:jc w:val="both"/>
        <w:rPr>
          <w:rFonts w:ascii="Arial" w:hAnsi="Arial" w:cs="Arial"/>
          <w:b/>
          <w:bCs/>
          <w:sz w:val="22"/>
        </w:rPr>
      </w:pPr>
    </w:p>
    <w:p w14:paraId="63AA26BF" w14:textId="77777777" w:rsidR="000603F3" w:rsidRPr="00E73711" w:rsidRDefault="000603F3" w:rsidP="000603F3">
      <w:pPr>
        <w:spacing w:after="0" w:line="240" w:lineRule="auto"/>
        <w:jc w:val="both"/>
        <w:rPr>
          <w:rFonts w:ascii="Arial" w:hAnsi="Arial" w:cs="Arial"/>
          <w:b/>
          <w:bCs/>
          <w:sz w:val="22"/>
        </w:rPr>
      </w:pPr>
      <w:r w:rsidRPr="00E73711">
        <w:rPr>
          <w:rFonts w:ascii="Arial" w:hAnsi="Arial" w:cs="Arial"/>
          <w:b/>
          <w:bCs/>
          <w:sz w:val="22"/>
        </w:rPr>
        <w:t>Extrafamilial Harm</w:t>
      </w:r>
    </w:p>
    <w:p w14:paraId="119D6906" w14:textId="77777777" w:rsidR="000603F3" w:rsidRPr="00E73711" w:rsidRDefault="000603F3" w:rsidP="000603F3">
      <w:pPr>
        <w:spacing w:after="0" w:line="240" w:lineRule="auto"/>
        <w:jc w:val="both"/>
        <w:rPr>
          <w:rFonts w:ascii="Arial" w:hAnsi="Arial" w:cs="Arial"/>
          <w:sz w:val="22"/>
        </w:rPr>
      </w:pPr>
    </w:p>
    <w:p w14:paraId="5ED2B36A"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When deciding whether to notify such cases of extrafamilial harm, and subsequently whether to undertake a Rapid Review or LCSPR, the National Panel suggests consideration is given to the following questions: </w:t>
      </w:r>
    </w:p>
    <w:p w14:paraId="5439D81A" w14:textId="77777777" w:rsidR="000603F3" w:rsidRPr="00E73711" w:rsidRDefault="000603F3" w:rsidP="000603F3">
      <w:pPr>
        <w:spacing w:after="0" w:line="240" w:lineRule="auto"/>
        <w:jc w:val="both"/>
        <w:rPr>
          <w:rFonts w:ascii="Arial" w:hAnsi="Arial" w:cs="Arial"/>
          <w:sz w:val="22"/>
        </w:rPr>
      </w:pPr>
    </w:p>
    <w:p w14:paraId="4A243B2E" w14:textId="77777777" w:rsidR="000603F3" w:rsidRPr="00E73711" w:rsidRDefault="000603F3" w:rsidP="000603F3">
      <w:pPr>
        <w:pStyle w:val="ListParagraph"/>
        <w:numPr>
          <w:ilvl w:val="0"/>
          <w:numId w:val="55"/>
        </w:numPr>
        <w:spacing w:after="200" w:line="240" w:lineRule="auto"/>
        <w:ind w:left="714" w:hanging="357"/>
        <w:contextualSpacing w:val="0"/>
        <w:jc w:val="both"/>
        <w:rPr>
          <w:rFonts w:ascii="Arial" w:hAnsi="Arial" w:cs="Arial"/>
          <w:sz w:val="22"/>
        </w:rPr>
      </w:pPr>
      <w:r w:rsidRPr="00E73711">
        <w:rPr>
          <w:rFonts w:ascii="Arial" w:hAnsi="Arial" w:cs="Arial"/>
          <w:sz w:val="22"/>
        </w:rPr>
        <w:t xml:space="preserve">Is the death/serious harm caused by or directly related to actions or omissions of an adult with caring responsibilities for the child, or in a position of power or control in relation to the child? </w:t>
      </w:r>
    </w:p>
    <w:p w14:paraId="6AFF3677" w14:textId="77777777" w:rsidR="000603F3" w:rsidRPr="00E73711" w:rsidRDefault="000603F3" w:rsidP="000603F3">
      <w:pPr>
        <w:pStyle w:val="ListParagraph"/>
        <w:numPr>
          <w:ilvl w:val="0"/>
          <w:numId w:val="55"/>
        </w:numPr>
        <w:spacing w:after="200" w:line="240" w:lineRule="auto"/>
        <w:ind w:left="714" w:hanging="357"/>
        <w:contextualSpacing w:val="0"/>
        <w:jc w:val="both"/>
        <w:rPr>
          <w:rFonts w:ascii="Arial" w:hAnsi="Arial" w:cs="Arial"/>
          <w:sz w:val="22"/>
        </w:rPr>
      </w:pPr>
      <w:r w:rsidRPr="00E73711">
        <w:rPr>
          <w:rFonts w:ascii="Arial" w:hAnsi="Arial" w:cs="Arial"/>
          <w:sz w:val="22"/>
        </w:rPr>
        <w:t xml:space="preserve">Do the actions or omissions of any adult in relation to this child meet the definitions of either child sexual exploitation (CSE) or criminal exploitation? </w:t>
      </w:r>
    </w:p>
    <w:p w14:paraId="5BD95C81" w14:textId="77777777" w:rsidR="000603F3" w:rsidRPr="00E73711" w:rsidRDefault="000603F3" w:rsidP="000603F3">
      <w:pPr>
        <w:pStyle w:val="ListParagraph"/>
        <w:numPr>
          <w:ilvl w:val="0"/>
          <w:numId w:val="55"/>
        </w:numPr>
        <w:spacing w:after="200" w:line="240" w:lineRule="auto"/>
        <w:ind w:left="714" w:hanging="357"/>
        <w:contextualSpacing w:val="0"/>
        <w:jc w:val="both"/>
        <w:rPr>
          <w:rFonts w:ascii="Arial" w:hAnsi="Arial" w:cs="Arial"/>
          <w:sz w:val="22"/>
        </w:rPr>
      </w:pPr>
      <w:r w:rsidRPr="00E73711">
        <w:rPr>
          <w:rFonts w:ascii="Arial" w:hAnsi="Arial" w:cs="Arial"/>
          <w:sz w:val="22"/>
        </w:rPr>
        <w:t xml:space="preserve">Is the death/serious harm caused by or directly related to actions or omissions of an adult without any caring responsibilities for the child or in a position of power/control/trust in relation to the child, and without evidence of exploitation? </w:t>
      </w:r>
    </w:p>
    <w:p w14:paraId="3CBEA2A5" w14:textId="77777777" w:rsidR="000603F3" w:rsidRPr="00E73711" w:rsidRDefault="000603F3" w:rsidP="000603F3">
      <w:pPr>
        <w:pStyle w:val="ListParagraph"/>
        <w:numPr>
          <w:ilvl w:val="0"/>
          <w:numId w:val="55"/>
        </w:numPr>
        <w:spacing w:after="200" w:line="240" w:lineRule="auto"/>
        <w:ind w:left="714" w:hanging="357"/>
        <w:contextualSpacing w:val="0"/>
        <w:jc w:val="both"/>
        <w:rPr>
          <w:rFonts w:ascii="Arial" w:hAnsi="Arial" w:cs="Arial"/>
          <w:sz w:val="22"/>
        </w:rPr>
      </w:pPr>
      <w:r w:rsidRPr="00E73711">
        <w:rPr>
          <w:rFonts w:ascii="Arial" w:hAnsi="Arial" w:cs="Arial"/>
          <w:sz w:val="22"/>
        </w:rPr>
        <w:t>Is the death/serious harm caused by or directly related to actions or omissions of another child or young person without any evidence of any coercion or exploitation by an adult?</w:t>
      </w:r>
    </w:p>
    <w:p w14:paraId="78726F5A"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If the harm has been caused by an adult without caring responsibilities or in a position of power/control/trust, then that would typically constitute extra-familial violence rather than abuse or neglect. If the harm has been caused by another child, without any evidence of adult involvement or coercion, that would typically constitute child-on-child violence rather than being considered abuse or neglect.</w:t>
      </w:r>
    </w:p>
    <w:p w14:paraId="5926C09C" w14:textId="77777777" w:rsidR="000603F3" w:rsidRPr="00E73711" w:rsidRDefault="000603F3" w:rsidP="000603F3">
      <w:pPr>
        <w:spacing w:after="0" w:line="240" w:lineRule="auto"/>
        <w:jc w:val="both"/>
        <w:rPr>
          <w:rFonts w:ascii="Arial" w:hAnsi="Arial" w:cs="Arial"/>
          <w:sz w:val="22"/>
        </w:rPr>
      </w:pPr>
    </w:p>
    <w:p w14:paraId="3EB816AF"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In cases of extra-familial or child-on-child violence without any evidence or suspicion of exploitation or of coercion by adults, decisions on whether to notify and carry out a Rapid Review should be based on whether there are safeguarding concerns associated with the </w:t>
      </w:r>
      <w:r w:rsidRPr="00E73711">
        <w:rPr>
          <w:rFonts w:ascii="Arial" w:hAnsi="Arial" w:cs="Arial"/>
          <w:sz w:val="22"/>
        </w:rPr>
        <w:lastRenderedPageBreak/>
        <w:t xml:space="preserve">case. In determining this, safeguarding partners should consider the ability of the parents or carers to provide a safe and nurturing environment for the child, the role of different agencies in supporting the child and family, whether the victim was known to children’s services as well as the possible impact of multi-agency action or inaction. For example, risk assessments, school exclusion, failures to address known trauma. In any such cases, consideration should be given to the potential for meaningful learning around safeguarding in deciding whether to undertake an LCSPR. </w:t>
      </w:r>
    </w:p>
    <w:p w14:paraId="374B14A3" w14:textId="77777777" w:rsidR="000603F3" w:rsidRPr="00E73711" w:rsidRDefault="000603F3" w:rsidP="000603F3">
      <w:pPr>
        <w:spacing w:after="0" w:line="240" w:lineRule="auto"/>
        <w:jc w:val="both"/>
        <w:rPr>
          <w:rFonts w:ascii="Arial" w:hAnsi="Arial" w:cs="Arial"/>
          <w:sz w:val="22"/>
        </w:rPr>
      </w:pPr>
    </w:p>
    <w:p w14:paraId="56637B9E"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One further consideration in cases of extra-familial harm is whether the death/serious harm was caused by or directly related to actions or omissions of an adult with caring responsibilities for the child, or in a position of power/control/trust in relation to the child within the context of a particular institution. In such cases, the safeguarding partners may wish to consider whether this constitutes institutional abuse or neglect</w:t>
      </w:r>
    </w:p>
    <w:p w14:paraId="418A4466" w14:textId="77777777" w:rsidR="000603F3" w:rsidRPr="00E73711" w:rsidRDefault="000603F3" w:rsidP="000603F3">
      <w:pPr>
        <w:spacing w:after="0" w:line="240" w:lineRule="auto"/>
        <w:jc w:val="both"/>
        <w:rPr>
          <w:rFonts w:ascii="Arial" w:hAnsi="Arial" w:cs="Arial"/>
          <w:sz w:val="22"/>
        </w:rPr>
      </w:pPr>
    </w:p>
    <w:p w14:paraId="706EDB63"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However, where the harm suffered was related to the quality of care provided in the institution, rather than being caused by or directly related to specific actions or omissions of an adult with caring responsibilities for the child, or in a position of power/control/trust in relation to the child within the institution, this may be a quality-of-care issue rather than institutional abuse or neglect. Key considerations here may be whether the harm was specifically targeted towards one or more children in the institution rather than simply being poor standards/quality of care that happened to affect that child, and whether the child/children in question were particularly vulnerable, for example those with learning disabilities or those known to be at risk of exploitation.</w:t>
      </w:r>
    </w:p>
    <w:p w14:paraId="67E3591A" w14:textId="77777777" w:rsidR="000603F3" w:rsidRPr="00E73711" w:rsidRDefault="000603F3" w:rsidP="000603F3">
      <w:pPr>
        <w:spacing w:after="0" w:line="240" w:lineRule="auto"/>
        <w:jc w:val="both"/>
        <w:rPr>
          <w:rFonts w:ascii="Arial" w:hAnsi="Arial" w:cs="Arial"/>
          <w:sz w:val="22"/>
        </w:rPr>
      </w:pPr>
    </w:p>
    <w:p w14:paraId="17DE2944" w14:textId="77777777" w:rsidR="000603F3" w:rsidRPr="00E73711" w:rsidRDefault="000603F3" w:rsidP="000603F3">
      <w:pPr>
        <w:spacing w:after="0" w:line="240" w:lineRule="auto"/>
        <w:jc w:val="both"/>
        <w:rPr>
          <w:rFonts w:ascii="Arial" w:hAnsi="Arial" w:cs="Arial"/>
          <w:sz w:val="22"/>
        </w:rPr>
      </w:pPr>
      <w:r w:rsidRPr="00E73711">
        <w:rPr>
          <w:rFonts w:ascii="Arial" w:hAnsi="Arial" w:cs="Arial"/>
          <w:sz w:val="22"/>
        </w:rPr>
        <w:t xml:space="preserve">The National Panel published their national thematic review of child criminal exploitation, </w:t>
      </w:r>
      <w:hyperlink r:id="rId26" w:history="1">
        <w:r w:rsidRPr="00E73711">
          <w:rPr>
            <w:rStyle w:val="Hyperlink"/>
            <w:rFonts w:ascii="Arial" w:hAnsi="Arial" w:cs="Arial"/>
            <w:i/>
            <w:iCs/>
            <w:sz w:val="22"/>
          </w:rPr>
          <w:t>It was hard to escape</w:t>
        </w:r>
      </w:hyperlink>
      <w:r w:rsidRPr="00E73711">
        <w:rPr>
          <w:rFonts w:ascii="Arial" w:hAnsi="Arial" w:cs="Arial"/>
          <w:sz w:val="22"/>
        </w:rPr>
        <w:t>, in 2020. Safeguarding Partners should consider the learning from that review in their consideration of any cases of possible criminal exploitation.</w:t>
      </w:r>
    </w:p>
    <w:p w14:paraId="40E1E1FB" w14:textId="77777777" w:rsidR="00BF6F18" w:rsidRDefault="00BF6F18" w:rsidP="00C32F36">
      <w:pPr>
        <w:pStyle w:val="TableParagraph"/>
        <w:ind w:left="0" w:right="-46"/>
        <w:jc w:val="both"/>
      </w:pPr>
    </w:p>
    <w:p w14:paraId="34A73094" w14:textId="77777777" w:rsidR="00BF6F18" w:rsidRPr="00D82387" w:rsidRDefault="00BF6F18" w:rsidP="00C32F36">
      <w:pPr>
        <w:pStyle w:val="TableParagraph"/>
        <w:ind w:left="0" w:right="-46"/>
        <w:jc w:val="both"/>
      </w:pPr>
    </w:p>
    <w:p w14:paraId="0CFF61CE" w14:textId="77777777" w:rsidR="00054A3C" w:rsidRDefault="00054A3C" w:rsidP="00CA1CD5">
      <w:pPr>
        <w:spacing w:after="0" w:line="240" w:lineRule="auto"/>
        <w:jc w:val="both"/>
        <w:rPr>
          <w:rFonts w:ascii="Arial" w:hAnsi="Arial" w:cs="Arial"/>
          <w:sz w:val="22"/>
        </w:rPr>
        <w:sectPr w:rsidR="00054A3C" w:rsidSect="004A48CE">
          <w:footerReference w:type="default" r:id="rId27"/>
          <w:headerReference w:type="first" r:id="rId28"/>
          <w:pgSz w:w="11906" w:h="16838"/>
          <w:pgMar w:top="1440" w:right="1440" w:bottom="1276" w:left="1440" w:header="708" w:footer="708" w:gutter="0"/>
          <w:pgNumType w:start="0"/>
          <w:cols w:space="708"/>
          <w:titlePg/>
          <w:docGrid w:linePitch="360"/>
        </w:sect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54A3C" w:rsidRPr="00984366" w14:paraId="0E7C4180" w14:textId="77777777" w:rsidTr="0084722C">
        <w:trPr>
          <w:trHeight w:val="1833"/>
        </w:trPr>
        <w:tc>
          <w:tcPr>
            <w:tcW w:w="10774" w:type="dxa"/>
            <w:shd w:val="clear" w:color="auto" w:fill="FFFFFF"/>
          </w:tcPr>
          <w:p w14:paraId="3C57CC9D" w14:textId="77777777" w:rsidR="00054A3C" w:rsidRPr="00984366" w:rsidRDefault="00054A3C" w:rsidP="0084722C">
            <w:pPr>
              <w:pStyle w:val="NoSpacing"/>
              <w:shd w:val="clear" w:color="auto" w:fill="FFFFFF"/>
              <w:ind w:right="-897"/>
              <w:jc w:val="center"/>
              <w:rPr>
                <w:rFonts w:ascii="Arial" w:hAnsi="Arial" w:cs="Arial"/>
                <w:sz w:val="32"/>
                <w:szCs w:val="32"/>
              </w:rPr>
            </w:pPr>
            <w:r w:rsidRPr="00984366">
              <w:rPr>
                <w:rFonts w:ascii="Arial" w:hAnsi="Arial" w:cs="Arial"/>
                <w:sz w:val="22"/>
              </w:rPr>
              <w:lastRenderedPageBreak/>
              <w:tab/>
            </w:r>
          </w:p>
          <w:p w14:paraId="0F518665" w14:textId="77777777" w:rsidR="00054A3C" w:rsidRPr="00984366" w:rsidRDefault="00054A3C" w:rsidP="0084722C">
            <w:pPr>
              <w:pStyle w:val="NoSpacing"/>
              <w:shd w:val="clear" w:color="auto" w:fill="FFFFFF"/>
              <w:ind w:right="-897"/>
              <w:jc w:val="center"/>
              <w:rPr>
                <w:rFonts w:ascii="Arial" w:hAnsi="Arial" w:cs="Arial"/>
                <w:sz w:val="32"/>
                <w:szCs w:val="32"/>
              </w:rPr>
            </w:pPr>
          </w:p>
          <w:p w14:paraId="459D7E9F" w14:textId="77777777" w:rsidR="00054A3C" w:rsidRPr="00984366" w:rsidRDefault="00054A3C" w:rsidP="0084722C">
            <w:pPr>
              <w:pStyle w:val="NoSpacing"/>
              <w:shd w:val="clear" w:color="auto" w:fill="FFFFFF"/>
              <w:ind w:right="-897"/>
              <w:jc w:val="center"/>
              <w:rPr>
                <w:rFonts w:ascii="Arial" w:hAnsi="Arial" w:cs="Arial"/>
                <w:b/>
              </w:rPr>
            </w:pPr>
            <w:r w:rsidRPr="00984366">
              <w:rPr>
                <w:rFonts w:ascii="Arial" w:hAnsi="Arial" w:cs="Arial"/>
              </w:rPr>
              <w:t>Insert relevant area name and logo(s) here</w:t>
            </w:r>
          </w:p>
          <w:p w14:paraId="460F80DD" w14:textId="77777777" w:rsidR="00054A3C" w:rsidRPr="00984366" w:rsidRDefault="00054A3C" w:rsidP="0084722C">
            <w:pPr>
              <w:pStyle w:val="NoSpacing"/>
              <w:shd w:val="clear" w:color="auto" w:fill="FFFFFF"/>
              <w:ind w:right="-897"/>
              <w:jc w:val="center"/>
              <w:rPr>
                <w:rFonts w:ascii="Arial" w:hAnsi="Arial" w:cs="Arial"/>
                <w:sz w:val="32"/>
                <w:szCs w:val="32"/>
              </w:rPr>
            </w:pPr>
          </w:p>
          <w:p w14:paraId="5BCF75BA" w14:textId="77777777" w:rsidR="00054A3C" w:rsidRPr="00984366" w:rsidRDefault="00054A3C" w:rsidP="0084722C">
            <w:pPr>
              <w:pStyle w:val="NoSpacing"/>
              <w:shd w:val="clear" w:color="auto" w:fill="FFFFFF"/>
              <w:ind w:right="-897"/>
              <w:jc w:val="center"/>
              <w:rPr>
                <w:rFonts w:ascii="Arial" w:hAnsi="Arial" w:cs="Arial"/>
                <w:sz w:val="32"/>
                <w:szCs w:val="32"/>
              </w:rPr>
            </w:pPr>
          </w:p>
          <w:p w14:paraId="40E4396F" w14:textId="77777777" w:rsidR="00054A3C" w:rsidRPr="00984366" w:rsidRDefault="00054A3C" w:rsidP="0084722C">
            <w:pPr>
              <w:pStyle w:val="NoSpacing"/>
              <w:shd w:val="clear" w:color="auto" w:fill="FFFFFF"/>
              <w:ind w:right="-897"/>
              <w:jc w:val="center"/>
              <w:rPr>
                <w:rFonts w:ascii="Arial" w:hAnsi="Arial" w:cs="Arial"/>
                <w:sz w:val="32"/>
                <w:szCs w:val="32"/>
              </w:rPr>
            </w:pPr>
          </w:p>
        </w:tc>
      </w:tr>
    </w:tbl>
    <w:p w14:paraId="4FE98DBC" w14:textId="77777777" w:rsidR="00054A3C" w:rsidRDefault="00054A3C" w:rsidP="0084722C">
      <w:pPr>
        <w:pStyle w:val="NoSpacing"/>
        <w:ind w:right="-897" w:hanging="851"/>
        <w:jc w:val="center"/>
        <w:rPr>
          <w:rFonts w:ascii="Arial" w:hAnsi="Arial" w:cs="Arial"/>
          <w:sz w:val="32"/>
          <w:szCs w:val="32"/>
        </w:rPr>
      </w:pPr>
    </w:p>
    <w:p w14:paraId="4DEF5504" w14:textId="77777777" w:rsidR="00054A3C" w:rsidRPr="00ED712B" w:rsidRDefault="00054A3C" w:rsidP="0084722C">
      <w:pPr>
        <w:pStyle w:val="NoSpacing"/>
        <w:ind w:right="-897" w:hanging="851"/>
        <w:jc w:val="center"/>
        <w:rPr>
          <w:rFonts w:ascii="Arial" w:hAnsi="Arial" w:cs="Arial"/>
          <w:b/>
          <w:bCs/>
          <w:sz w:val="32"/>
          <w:szCs w:val="32"/>
        </w:rPr>
      </w:pPr>
      <w:r w:rsidRPr="00ED712B">
        <w:rPr>
          <w:rFonts w:ascii="Arial" w:hAnsi="Arial" w:cs="Arial"/>
          <w:b/>
          <w:bCs/>
          <w:sz w:val="32"/>
          <w:szCs w:val="32"/>
        </w:rPr>
        <w:t xml:space="preserve">Referral for </w:t>
      </w:r>
      <w:r w:rsidR="00CF21A9" w:rsidRPr="00ED712B">
        <w:rPr>
          <w:rFonts w:ascii="Arial" w:hAnsi="Arial" w:cs="Arial"/>
          <w:b/>
          <w:bCs/>
          <w:sz w:val="32"/>
          <w:szCs w:val="32"/>
        </w:rPr>
        <w:t xml:space="preserve">consideration for a </w:t>
      </w:r>
      <w:r w:rsidRPr="00ED712B">
        <w:rPr>
          <w:rFonts w:ascii="Arial" w:hAnsi="Arial" w:cs="Arial"/>
          <w:b/>
          <w:bCs/>
          <w:sz w:val="32"/>
          <w:szCs w:val="32"/>
        </w:rPr>
        <w:t>Child Safeguarding Practice Review</w:t>
      </w:r>
    </w:p>
    <w:p w14:paraId="719D4D9F" w14:textId="77777777" w:rsidR="00054A3C" w:rsidRPr="000136EA" w:rsidRDefault="00054A3C" w:rsidP="0084722C">
      <w:pPr>
        <w:pStyle w:val="NoSpacing"/>
        <w:ind w:right="-897" w:hanging="851"/>
        <w:jc w:val="center"/>
        <w:rPr>
          <w:rFonts w:ascii="Arial" w:hAnsi="Arial" w:cs="Arial"/>
          <w:sz w:val="22"/>
        </w:rPr>
      </w:pPr>
    </w:p>
    <w:p w14:paraId="3AB7BE6E" w14:textId="77777777" w:rsidR="00054A3C" w:rsidRPr="00B348E0" w:rsidRDefault="00054A3C" w:rsidP="0084722C">
      <w:pPr>
        <w:pStyle w:val="NoSpacing"/>
        <w:ind w:right="-897" w:hanging="851"/>
        <w:jc w:val="center"/>
        <w:rPr>
          <w:rFonts w:ascii="Trebuchet MS" w:hAnsi="Trebuchet MS" w:cs="Tahoma"/>
          <w:sz w:val="10"/>
          <w:szCs w:val="10"/>
        </w:rPr>
      </w:pPr>
    </w:p>
    <w:p w14:paraId="36114A91" w14:textId="77777777" w:rsidR="00054A3C" w:rsidRDefault="00054A3C" w:rsidP="0084722C">
      <w:pPr>
        <w:spacing w:after="120" w:line="240" w:lineRule="auto"/>
        <w:ind w:left="-851" w:right="-897"/>
        <w:jc w:val="both"/>
        <w:rPr>
          <w:rFonts w:ascii="Arial" w:hAnsi="Arial" w:cs="Arial"/>
          <w:b/>
          <w:i/>
          <w:szCs w:val="24"/>
        </w:rPr>
      </w:pPr>
      <w:r w:rsidRPr="000136EA">
        <w:rPr>
          <w:rFonts w:ascii="Arial" w:hAnsi="Arial" w:cs="Arial"/>
          <w:b/>
          <w:color w:val="2F5496"/>
          <w:szCs w:val="24"/>
          <w:u w:val="single"/>
        </w:rPr>
        <w:t>Criteria for Child Safeguarding Practice Reviews</w:t>
      </w:r>
      <w:r>
        <w:rPr>
          <w:rFonts w:ascii="Arial" w:hAnsi="Arial" w:cs="Arial"/>
          <w:b/>
          <w:i/>
          <w:szCs w:val="24"/>
        </w:rPr>
        <w:t xml:space="preserve"> </w:t>
      </w:r>
    </w:p>
    <w:p w14:paraId="506676E4" w14:textId="77777777" w:rsidR="00054A3C" w:rsidRPr="004C7F71" w:rsidRDefault="00054A3C" w:rsidP="0084722C">
      <w:pPr>
        <w:spacing w:after="0" w:line="240" w:lineRule="auto"/>
        <w:ind w:left="-851" w:right="-897"/>
        <w:jc w:val="both"/>
        <w:rPr>
          <w:rFonts w:ascii="Arial" w:hAnsi="Arial" w:cs="Arial"/>
          <w:b/>
          <w:i/>
          <w:sz w:val="22"/>
        </w:rPr>
      </w:pPr>
      <w:r w:rsidRPr="004C7F71">
        <w:rPr>
          <w:rFonts w:ascii="Arial" w:hAnsi="Arial" w:cs="Arial"/>
          <w:sz w:val="22"/>
        </w:rPr>
        <w:t xml:space="preserve">Serious child safeguarding cases are those in which: </w:t>
      </w:r>
    </w:p>
    <w:p w14:paraId="05EBD6FB" w14:textId="77777777" w:rsidR="00054A3C" w:rsidRPr="00A1237D" w:rsidRDefault="00054A3C" w:rsidP="00E265AF">
      <w:pPr>
        <w:pStyle w:val="ListParagraph"/>
        <w:numPr>
          <w:ilvl w:val="0"/>
          <w:numId w:val="15"/>
        </w:numPr>
        <w:ind w:right="-897"/>
        <w:rPr>
          <w:rFonts w:ascii="Arial" w:hAnsi="Arial" w:cs="Arial"/>
          <w:sz w:val="22"/>
        </w:rPr>
      </w:pPr>
      <w:r w:rsidRPr="00A1237D">
        <w:rPr>
          <w:rFonts w:ascii="Arial" w:hAnsi="Arial" w:cs="Arial"/>
          <w:sz w:val="22"/>
        </w:rPr>
        <w:t xml:space="preserve">abuse or neglect of a child is known or suspected </w:t>
      </w:r>
      <w:r w:rsidRPr="00A1237D">
        <w:rPr>
          <w:rFonts w:ascii="Arial" w:hAnsi="Arial" w:cs="Arial"/>
          <w:b/>
          <w:sz w:val="22"/>
          <w:u w:val="single"/>
        </w:rPr>
        <w:t xml:space="preserve">and </w:t>
      </w:r>
      <w:r w:rsidRPr="00A1237D">
        <w:rPr>
          <w:rFonts w:ascii="Arial" w:hAnsi="Arial" w:cs="Arial"/>
          <w:sz w:val="22"/>
        </w:rPr>
        <w:t xml:space="preserve"> </w:t>
      </w:r>
    </w:p>
    <w:p w14:paraId="43A31FF8" w14:textId="77777777" w:rsidR="00054A3C" w:rsidRPr="00A1237D" w:rsidRDefault="00054A3C" w:rsidP="00E265AF">
      <w:pPr>
        <w:pStyle w:val="ListParagraph"/>
        <w:numPr>
          <w:ilvl w:val="0"/>
          <w:numId w:val="15"/>
        </w:numPr>
        <w:ind w:right="-897"/>
        <w:rPr>
          <w:rFonts w:ascii="Arial" w:hAnsi="Arial" w:cs="Arial"/>
          <w:sz w:val="22"/>
        </w:rPr>
      </w:pPr>
      <w:r w:rsidRPr="00A1237D">
        <w:rPr>
          <w:rFonts w:ascii="Arial" w:hAnsi="Arial" w:cs="Arial"/>
          <w:sz w:val="22"/>
        </w:rPr>
        <w:t>the child has died or been seriously harmed</w:t>
      </w:r>
    </w:p>
    <w:p w14:paraId="640E3D31" w14:textId="77777777" w:rsidR="00054A3C" w:rsidRPr="007C4455" w:rsidRDefault="00054A3C" w:rsidP="0084722C">
      <w:pPr>
        <w:pStyle w:val="FootnoteText"/>
        <w:ind w:left="-851" w:right="-897"/>
        <w:jc w:val="both"/>
        <w:rPr>
          <w:rFonts w:ascii="Arial" w:hAnsi="Arial" w:cs="Arial"/>
          <w:sz w:val="22"/>
          <w:szCs w:val="22"/>
        </w:rPr>
      </w:pPr>
      <w:r w:rsidRPr="00A1237D">
        <w:rPr>
          <w:rFonts w:ascii="Arial" w:hAnsi="Arial" w:cs="Arial"/>
          <w:sz w:val="22"/>
          <w:szCs w:val="22"/>
        </w:rPr>
        <w:t>Serious harm includes (but is not limited to) serious and/or long-term impairment of a child’s mental health or intellectual, emotional, social or behavioural development. It should also cover impairment of physical health</w:t>
      </w:r>
      <w:r w:rsidRPr="00A1237D">
        <w:rPr>
          <w:rStyle w:val="FootnoteReference"/>
          <w:rFonts w:ascii="Arial" w:hAnsi="Arial" w:cs="Arial"/>
          <w:sz w:val="22"/>
          <w:szCs w:val="22"/>
        </w:rPr>
        <w:footnoteReference w:id="17"/>
      </w:r>
      <w:r w:rsidRPr="00A1237D">
        <w:rPr>
          <w:rFonts w:ascii="Arial" w:hAnsi="Arial" w:cs="Arial"/>
          <w:sz w:val="22"/>
          <w:szCs w:val="22"/>
        </w:rPr>
        <w:t>.</w:t>
      </w:r>
      <w:r w:rsidRPr="008D1095">
        <w:rPr>
          <w:rFonts w:ascii="Arial" w:hAnsi="Arial" w:cs="Arial"/>
          <w:sz w:val="24"/>
          <w:szCs w:val="24"/>
        </w:rPr>
        <w:t xml:space="preserve"> </w:t>
      </w:r>
      <w:r w:rsidRPr="007C4455">
        <w:rPr>
          <w:rFonts w:ascii="Arial" w:hAnsi="Arial" w:cs="Arial"/>
          <w:b/>
          <w:sz w:val="22"/>
          <w:szCs w:val="22"/>
        </w:rPr>
        <w:t xml:space="preserve">Any individual or organisation working with children should inform the relevant </w:t>
      </w:r>
      <w:r>
        <w:rPr>
          <w:rFonts w:ascii="Arial" w:hAnsi="Arial" w:cs="Arial"/>
          <w:b/>
          <w:sz w:val="22"/>
          <w:szCs w:val="22"/>
        </w:rPr>
        <w:t>S</w:t>
      </w:r>
      <w:r w:rsidRPr="007C4455">
        <w:rPr>
          <w:rFonts w:ascii="Arial" w:hAnsi="Arial" w:cs="Arial"/>
          <w:b/>
          <w:sz w:val="22"/>
          <w:szCs w:val="22"/>
        </w:rPr>
        <w:t xml:space="preserve">afeguarding </w:t>
      </w:r>
      <w:r>
        <w:rPr>
          <w:rFonts w:ascii="Arial" w:hAnsi="Arial" w:cs="Arial"/>
          <w:b/>
          <w:sz w:val="22"/>
          <w:szCs w:val="22"/>
        </w:rPr>
        <w:t>P</w:t>
      </w:r>
      <w:r w:rsidRPr="007C4455">
        <w:rPr>
          <w:rFonts w:ascii="Arial" w:hAnsi="Arial" w:cs="Arial"/>
          <w:b/>
          <w:sz w:val="22"/>
          <w:szCs w:val="22"/>
        </w:rPr>
        <w:t>artners</w:t>
      </w:r>
      <w:r w:rsidRPr="007C4455">
        <w:rPr>
          <w:rStyle w:val="FootnoteReference"/>
          <w:rFonts w:ascii="Arial" w:hAnsi="Arial" w:cs="Arial"/>
          <w:b/>
          <w:sz w:val="22"/>
          <w:szCs w:val="22"/>
        </w:rPr>
        <w:footnoteReference w:id="18"/>
      </w:r>
      <w:r w:rsidRPr="007C4455">
        <w:rPr>
          <w:rFonts w:ascii="Arial" w:hAnsi="Arial" w:cs="Arial"/>
          <w:b/>
          <w:sz w:val="22"/>
          <w:szCs w:val="22"/>
        </w:rPr>
        <w:t xml:space="preserve"> of any incident they think should be considered for a </w:t>
      </w:r>
      <w:r>
        <w:rPr>
          <w:rFonts w:ascii="Arial" w:hAnsi="Arial" w:cs="Arial"/>
          <w:b/>
          <w:sz w:val="22"/>
          <w:szCs w:val="22"/>
        </w:rPr>
        <w:t>C</w:t>
      </w:r>
      <w:r w:rsidRPr="007C4455">
        <w:rPr>
          <w:rFonts w:ascii="Arial" w:hAnsi="Arial" w:cs="Arial"/>
          <w:b/>
          <w:sz w:val="22"/>
          <w:szCs w:val="22"/>
        </w:rPr>
        <w:t xml:space="preserve">hild </w:t>
      </w:r>
      <w:r>
        <w:rPr>
          <w:rFonts w:ascii="Arial" w:hAnsi="Arial" w:cs="Arial"/>
          <w:b/>
          <w:sz w:val="22"/>
          <w:szCs w:val="22"/>
        </w:rPr>
        <w:t>S</w:t>
      </w:r>
      <w:r w:rsidRPr="007C4455">
        <w:rPr>
          <w:rFonts w:ascii="Arial" w:hAnsi="Arial" w:cs="Arial"/>
          <w:b/>
          <w:sz w:val="22"/>
          <w:szCs w:val="22"/>
        </w:rPr>
        <w:t xml:space="preserve">afeguarding </w:t>
      </w:r>
      <w:r>
        <w:rPr>
          <w:rFonts w:ascii="Arial" w:hAnsi="Arial" w:cs="Arial"/>
          <w:b/>
          <w:sz w:val="22"/>
          <w:szCs w:val="22"/>
        </w:rPr>
        <w:t>P</w:t>
      </w:r>
      <w:r w:rsidRPr="007C4455">
        <w:rPr>
          <w:rFonts w:ascii="Arial" w:hAnsi="Arial" w:cs="Arial"/>
          <w:b/>
          <w:sz w:val="22"/>
          <w:szCs w:val="22"/>
        </w:rPr>
        <w:t xml:space="preserve">ractice </w:t>
      </w:r>
      <w:r>
        <w:rPr>
          <w:rFonts w:ascii="Arial" w:hAnsi="Arial" w:cs="Arial"/>
          <w:b/>
          <w:sz w:val="22"/>
          <w:szCs w:val="22"/>
        </w:rPr>
        <w:t>R</w:t>
      </w:r>
      <w:r w:rsidRPr="007C4455">
        <w:rPr>
          <w:rFonts w:ascii="Arial" w:hAnsi="Arial" w:cs="Arial"/>
          <w:b/>
          <w:sz w:val="22"/>
          <w:szCs w:val="22"/>
        </w:rPr>
        <w:t>eview</w:t>
      </w:r>
      <w:r w:rsidR="005B7596">
        <w:rPr>
          <w:rFonts w:ascii="Arial" w:hAnsi="Arial" w:cs="Arial"/>
          <w:b/>
          <w:sz w:val="22"/>
          <w:szCs w:val="22"/>
        </w:rPr>
        <w:t xml:space="preserve"> </w:t>
      </w:r>
      <w:r w:rsidRPr="007C4455">
        <w:rPr>
          <w:rFonts w:ascii="Arial" w:hAnsi="Arial" w:cs="Arial"/>
          <w:b/>
          <w:sz w:val="22"/>
          <w:szCs w:val="22"/>
        </w:rPr>
        <w:t>using this form.</w:t>
      </w:r>
      <w:r>
        <w:rPr>
          <w:rFonts w:ascii="Arial" w:hAnsi="Arial" w:cs="Arial"/>
          <w:b/>
        </w:rPr>
        <w:t xml:space="preserve"> </w:t>
      </w:r>
    </w:p>
    <w:p w14:paraId="114E6150" w14:textId="77777777" w:rsidR="00054A3C" w:rsidRPr="0084722C" w:rsidRDefault="00054A3C" w:rsidP="0084722C">
      <w:pPr>
        <w:spacing w:after="0" w:line="240" w:lineRule="auto"/>
        <w:ind w:left="-851" w:right="-897"/>
        <w:jc w:val="both"/>
        <w:rPr>
          <w:rFonts w:ascii="Arial" w:hAnsi="Arial" w:cs="Arial"/>
          <w:b/>
          <w:sz w:val="22"/>
        </w:rPr>
      </w:pPr>
    </w:p>
    <w:p w14:paraId="06F7EBBE" w14:textId="77777777" w:rsidR="00054A3C" w:rsidRPr="007C4455" w:rsidRDefault="00054A3C" w:rsidP="0084722C">
      <w:pPr>
        <w:spacing w:after="0" w:line="240" w:lineRule="auto"/>
        <w:ind w:left="-851" w:right="-897"/>
        <w:jc w:val="both"/>
        <w:rPr>
          <w:rFonts w:ascii="Arial" w:hAnsi="Arial" w:cs="Arial"/>
          <w:b/>
        </w:rPr>
      </w:pPr>
      <w:r w:rsidRPr="004C7F71">
        <w:rPr>
          <w:rFonts w:ascii="Arial" w:hAnsi="Arial" w:cs="Arial"/>
          <w:sz w:val="22"/>
        </w:rPr>
        <w:t xml:space="preserve">Professionals should discuss the case with their agency’s designated safeguarding lead/officer to help formulate the rationale. If you need advice completing this </w:t>
      </w:r>
      <w:proofErr w:type="gramStart"/>
      <w:r w:rsidRPr="004C7F71">
        <w:rPr>
          <w:rFonts w:ascii="Arial" w:hAnsi="Arial" w:cs="Arial"/>
          <w:sz w:val="22"/>
        </w:rPr>
        <w:t>form</w:t>
      </w:r>
      <w:proofErr w:type="gramEnd"/>
      <w:r w:rsidRPr="004C7F71">
        <w:rPr>
          <w:rFonts w:ascii="Arial" w:hAnsi="Arial" w:cs="Arial"/>
          <w:sz w:val="22"/>
        </w:rPr>
        <w:t xml:space="preserve"> please contact us: our phone and email address are included at the end of this form. </w:t>
      </w:r>
      <w:r w:rsidRPr="004C7F71">
        <w:rPr>
          <w:rFonts w:ascii="Arial" w:hAnsi="Arial" w:cs="Arial"/>
          <w:b/>
          <w:sz w:val="22"/>
        </w:rPr>
        <w:t>A referral should be made as soon as possible after the serious incident occurs</w:t>
      </w:r>
      <w:r w:rsidRPr="007C4455">
        <w:rPr>
          <w:rFonts w:ascii="Arial" w:hAnsi="Arial" w:cs="Arial"/>
          <w:b/>
        </w:rPr>
        <w:t xml:space="preserve">. </w:t>
      </w:r>
    </w:p>
    <w:p w14:paraId="701B9BE8" w14:textId="77777777" w:rsidR="00054A3C" w:rsidRPr="0084722C" w:rsidRDefault="00054A3C" w:rsidP="0084722C">
      <w:pPr>
        <w:spacing w:after="0" w:line="240" w:lineRule="auto"/>
        <w:ind w:left="-851" w:right="-897"/>
        <w:jc w:val="both"/>
        <w:rPr>
          <w:rFonts w:ascii="Arial" w:hAnsi="Arial" w:cs="Arial"/>
          <w:sz w:val="22"/>
        </w:rPr>
      </w:pPr>
    </w:p>
    <w:p w14:paraId="6E3902D9" w14:textId="77777777" w:rsidR="00054A3C" w:rsidRPr="0084722C" w:rsidRDefault="00054A3C" w:rsidP="0084722C">
      <w:pPr>
        <w:pStyle w:val="NoSpacing"/>
        <w:ind w:right="-897" w:hanging="851"/>
        <w:rPr>
          <w:rFonts w:ascii="Arial" w:hAnsi="Arial" w:cs="Arial"/>
          <w:b/>
          <w:color w:val="2F5496"/>
          <w:u w:val="single"/>
        </w:rPr>
      </w:pPr>
      <w:r w:rsidRPr="0084722C">
        <w:rPr>
          <w:rFonts w:ascii="Arial" w:hAnsi="Arial" w:cs="Arial"/>
          <w:b/>
          <w:color w:val="2F5496"/>
          <w:u w:val="single"/>
        </w:rPr>
        <w:t>Background Information</w:t>
      </w:r>
    </w:p>
    <w:p w14:paraId="1C2F2A82" w14:textId="77777777" w:rsidR="00054A3C" w:rsidRDefault="00054A3C" w:rsidP="0084722C">
      <w:pPr>
        <w:pStyle w:val="NoSpacing"/>
        <w:ind w:right="-897" w:hanging="851"/>
        <w:rPr>
          <w:rFonts w:ascii="Arial" w:hAnsi="Arial" w:cs="Arial"/>
        </w:rPr>
      </w:pPr>
    </w:p>
    <w:p w14:paraId="587E7173" w14:textId="77777777" w:rsidR="00054A3C" w:rsidRDefault="00054A3C" w:rsidP="0084722C">
      <w:pPr>
        <w:pStyle w:val="NoSpacing"/>
        <w:ind w:right="-897" w:hanging="851"/>
        <w:rPr>
          <w:rFonts w:ascii="Arial" w:hAnsi="Arial" w:cs="Arial"/>
        </w:rPr>
      </w:pPr>
      <w:r w:rsidRPr="00CF791E">
        <w:rPr>
          <w:rFonts w:ascii="Arial" w:hAnsi="Arial" w:cs="Arial"/>
        </w:rPr>
        <w:t xml:space="preserve">Name of Child: </w:t>
      </w:r>
    </w:p>
    <w:p w14:paraId="05D339C6" w14:textId="77777777" w:rsidR="00054A3C" w:rsidRDefault="00054A3C" w:rsidP="0084722C">
      <w:pPr>
        <w:pStyle w:val="NoSpacing"/>
        <w:ind w:right="-897" w:hanging="851"/>
        <w:rPr>
          <w:rFonts w:ascii="Arial" w:hAnsi="Arial" w:cs="Arial"/>
        </w:rPr>
      </w:pPr>
    </w:p>
    <w:p w14:paraId="135C111D" w14:textId="77777777" w:rsidR="00054A3C" w:rsidRDefault="00054A3C" w:rsidP="0084722C">
      <w:pPr>
        <w:pStyle w:val="NoSpacing"/>
        <w:ind w:right="-897" w:hanging="851"/>
        <w:rPr>
          <w:rFonts w:ascii="Arial" w:hAnsi="Arial" w:cs="Arial"/>
        </w:rPr>
      </w:pPr>
      <w:r>
        <w:rPr>
          <w:rFonts w:ascii="Arial" w:hAnsi="Arial" w:cs="Arial"/>
        </w:rPr>
        <w:t>Date of Referral:</w:t>
      </w:r>
    </w:p>
    <w:p w14:paraId="4E093125" w14:textId="77777777" w:rsidR="00054A3C" w:rsidRPr="0084722C" w:rsidRDefault="00054A3C" w:rsidP="0084722C">
      <w:pPr>
        <w:spacing w:after="0" w:line="240" w:lineRule="auto"/>
        <w:ind w:right="-897" w:hanging="851"/>
        <w:rPr>
          <w:rFonts w:ascii="Trebuchet MS" w:hAnsi="Trebuchet MS" w:cs="Tahoma"/>
          <w:sz w:val="22"/>
        </w:rPr>
      </w:pPr>
    </w:p>
    <w:p w14:paraId="51AF2757" w14:textId="14D8C7CE" w:rsidR="00054A3C" w:rsidRPr="00B348E0" w:rsidRDefault="0040197D" w:rsidP="0084722C">
      <w:pPr>
        <w:ind w:right="-897" w:hanging="851"/>
        <w:rPr>
          <w:rFonts w:ascii="Trebuchet MS" w:hAnsi="Trebuchet MS" w:cs="Tahoma"/>
          <w:b/>
          <w:u w:val="single"/>
        </w:rPr>
      </w:pPr>
      <w:r>
        <w:rPr>
          <w:noProof/>
          <w:lang w:eastAsia="en-GB"/>
        </w:rPr>
        <mc:AlternateContent>
          <mc:Choice Requires="wps">
            <w:drawing>
              <wp:anchor distT="4294967295" distB="4294967295" distL="114300" distR="114300" simplePos="0" relativeHeight="251650560" behindDoc="0" locked="0" layoutInCell="1" allowOverlap="1" wp14:anchorId="5C15F007" wp14:editId="3EBDDD1F">
                <wp:simplePos x="0" y="0"/>
                <wp:positionH relativeFrom="column">
                  <wp:posOffset>-546100</wp:posOffset>
                </wp:positionH>
                <wp:positionV relativeFrom="paragraph">
                  <wp:posOffset>55244</wp:posOffset>
                </wp:positionV>
                <wp:extent cx="6804660" cy="0"/>
                <wp:effectExtent l="0" t="0" r="0" b="0"/>
                <wp:wrapNone/>
                <wp:docPr id="3089930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A731F" id="_x0000_t32" coordsize="21600,21600" o:spt="32" o:oned="t" path="m,l21600,21600e" filled="f">
                <v:path arrowok="t" fillok="f" o:connecttype="none"/>
                <o:lock v:ext="edit" shapetype="t"/>
              </v:shapetype>
              <v:shape id="AutoShape 5" o:spid="_x0000_s1026" type="#_x0000_t32" style="position:absolute;margin-left:-43pt;margin-top:4.35pt;width:535.8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" strokeweight="1.5pt"/>
            </w:pict>
          </mc:Fallback>
        </mc:AlternateContent>
      </w:r>
    </w:p>
    <w:p w14:paraId="478518B6" w14:textId="77777777" w:rsidR="00054A3C" w:rsidRPr="003F41F0" w:rsidRDefault="00054A3C" w:rsidP="0084722C">
      <w:pPr>
        <w:spacing w:after="0" w:line="240" w:lineRule="auto"/>
        <w:ind w:right="-897" w:hanging="851"/>
        <w:rPr>
          <w:rFonts w:ascii="Arial" w:hAnsi="Arial" w:cs="Arial"/>
          <w:b/>
          <w:i/>
          <w:sz w:val="25"/>
          <w:szCs w:val="25"/>
          <w:u w:val="single"/>
        </w:rPr>
      </w:pPr>
      <w:r w:rsidRPr="00BD56FC">
        <w:rPr>
          <w:rFonts w:ascii="Arial" w:hAnsi="Arial" w:cs="Arial"/>
          <w:b/>
          <w:color w:val="1F4E79"/>
          <w:szCs w:val="24"/>
          <w:u w:val="single"/>
        </w:rPr>
        <w:t>Agency Referral</w:t>
      </w:r>
      <w:r w:rsidRPr="004F60B0">
        <w:rPr>
          <w:rStyle w:val="FootnoteReference"/>
          <w:rFonts w:ascii="Arial" w:hAnsi="Arial" w:cs="Arial"/>
        </w:rPr>
        <w:footnoteReference w:id="19"/>
      </w:r>
    </w:p>
    <w:p w14:paraId="5811CB5E" w14:textId="77777777" w:rsidR="00054A3C" w:rsidRPr="00B348E0" w:rsidRDefault="00054A3C" w:rsidP="0084722C">
      <w:pPr>
        <w:spacing w:after="0" w:line="240" w:lineRule="auto"/>
        <w:ind w:right="-897"/>
        <w:rPr>
          <w:rFonts w:ascii="Trebuchet MS" w:hAnsi="Trebuchet MS" w:cs="Tahoma"/>
          <w:b/>
          <w:u w:val="singl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969"/>
      </w:tblGrid>
      <w:tr w:rsidR="00054A3C" w:rsidRPr="00984366" w14:paraId="7AE2E689" w14:textId="77777777" w:rsidTr="00A74EB4">
        <w:tc>
          <w:tcPr>
            <w:tcW w:w="3261" w:type="dxa"/>
            <w:shd w:val="clear" w:color="auto" w:fill="D9D9D9"/>
          </w:tcPr>
          <w:p w14:paraId="3DB3B967" w14:textId="77777777" w:rsidR="00054A3C" w:rsidRPr="00984366" w:rsidRDefault="00054A3C" w:rsidP="0084722C">
            <w:pPr>
              <w:spacing w:after="0" w:line="240" w:lineRule="auto"/>
              <w:jc w:val="center"/>
              <w:rPr>
                <w:rFonts w:ascii="Arial" w:hAnsi="Arial" w:cs="Arial"/>
                <w:b/>
              </w:rPr>
            </w:pPr>
            <w:r w:rsidRPr="00984366">
              <w:rPr>
                <w:rFonts w:ascii="Arial" w:hAnsi="Arial" w:cs="Arial"/>
                <w:b/>
              </w:rPr>
              <w:t>NAME</w:t>
            </w:r>
          </w:p>
        </w:tc>
        <w:tc>
          <w:tcPr>
            <w:tcW w:w="3544" w:type="dxa"/>
            <w:shd w:val="clear" w:color="auto" w:fill="D9D9D9"/>
          </w:tcPr>
          <w:p w14:paraId="32DC7F9B" w14:textId="77777777" w:rsidR="00054A3C" w:rsidRPr="00984366" w:rsidRDefault="00054A3C" w:rsidP="0084722C">
            <w:pPr>
              <w:spacing w:after="0" w:line="240" w:lineRule="auto"/>
              <w:jc w:val="center"/>
              <w:rPr>
                <w:rFonts w:ascii="Arial" w:hAnsi="Arial" w:cs="Arial"/>
                <w:b/>
              </w:rPr>
            </w:pPr>
            <w:r w:rsidRPr="00984366">
              <w:rPr>
                <w:rFonts w:ascii="Arial" w:hAnsi="Arial" w:cs="Arial"/>
                <w:b/>
              </w:rPr>
              <w:t xml:space="preserve">AGENCY &amp; </w:t>
            </w:r>
          </w:p>
          <w:p w14:paraId="50183952" w14:textId="77777777" w:rsidR="00054A3C" w:rsidRPr="00984366" w:rsidRDefault="00054A3C" w:rsidP="0084722C">
            <w:pPr>
              <w:spacing w:after="0" w:line="240" w:lineRule="auto"/>
              <w:ind w:right="-108"/>
              <w:jc w:val="center"/>
              <w:rPr>
                <w:rFonts w:ascii="Arial" w:hAnsi="Arial" w:cs="Arial"/>
                <w:b/>
              </w:rPr>
            </w:pPr>
            <w:r w:rsidRPr="00984366">
              <w:rPr>
                <w:rFonts w:ascii="Arial" w:hAnsi="Arial" w:cs="Arial"/>
                <w:b/>
              </w:rPr>
              <w:t>DESIGNATION/TITLE</w:t>
            </w:r>
          </w:p>
        </w:tc>
        <w:tc>
          <w:tcPr>
            <w:tcW w:w="3969" w:type="dxa"/>
            <w:shd w:val="clear" w:color="auto" w:fill="D9D9D9"/>
          </w:tcPr>
          <w:p w14:paraId="4C5BDABA" w14:textId="77777777" w:rsidR="00054A3C" w:rsidRPr="00984366" w:rsidRDefault="00054A3C" w:rsidP="0084722C">
            <w:pPr>
              <w:spacing w:after="0" w:line="240" w:lineRule="auto"/>
              <w:ind w:right="-108"/>
              <w:jc w:val="center"/>
              <w:rPr>
                <w:rFonts w:ascii="Arial" w:hAnsi="Arial" w:cs="Arial"/>
                <w:b/>
              </w:rPr>
            </w:pPr>
            <w:r w:rsidRPr="00984366">
              <w:rPr>
                <w:rFonts w:ascii="Arial" w:hAnsi="Arial" w:cs="Arial"/>
                <w:b/>
              </w:rPr>
              <w:t>CONTACT DETAILS – Address, telephone number and e-mail address</w:t>
            </w:r>
          </w:p>
        </w:tc>
      </w:tr>
      <w:tr w:rsidR="00054A3C" w:rsidRPr="00984366" w14:paraId="3E0D8BF0" w14:textId="77777777" w:rsidTr="00A74EB4">
        <w:trPr>
          <w:trHeight w:val="700"/>
        </w:trPr>
        <w:tc>
          <w:tcPr>
            <w:tcW w:w="3261" w:type="dxa"/>
          </w:tcPr>
          <w:p w14:paraId="6DB31538" w14:textId="77777777" w:rsidR="00054A3C" w:rsidRPr="00984366" w:rsidRDefault="00054A3C" w:rsidP="0084722C">
            <w:pPr>
              <w:spacing w:after="0" w:line="240" w:lineRule="auto"/>
              <w:ind w:right="-896"/>
              <w:rPr>
                <w:rFonts w:ascii="Arial" w:hAnsi="Arial" w:cs="Arial"/>
                <w:sz w:val="22"/>
              </w:rPr>
            </w:pPr>
          </w:p>
          <w:p w14:paraId="0A420480" w14:textId="77777777" w:rsidR="00054A3C" w:rsidRPr="00984366" w:rsidRDefault="00054A3C" w:rsidP="0084722C">
            <w:pPr>
              <w:spacing w:after="0" w:line="240" w:lineRule="auto"/>
              <w:ind w:right="-896"/>
              <w:rPr>
                <w:rFonts w:ascii="Arial" w:hAnsi="Arial" w:cs="Arial"/>
                <w:sz w:val="22"/>
              </w:rPr>
            </w:pPr>
          </w:p>
          <w:p w14:paraId="21B35F6B" w14:textId="77777777" w:rsidR="00054A3C" w:rsidRPr="00984366" w:rsidRDefault="00054A3C" w:rsidP="0084722C">
            <w:pPr>
              <w:spacing w:after="0" w:line="240" w:lineRule="auto"/>
              <w:ind w:right="-896"/>
              <w:rPr>
                <w:rFonts w:ascii="Arial" w:hAnsi="Arial" w:cs="Arial"/>
                <w:sz w:val="22"/>
              </w:rPr>
            </w:pPr>
          </w:p>
          <w:p w14:paraId="79605932" w14:textId="77777777" w:rsidR="00054A3C" w:rsidRPr="00984366" w:rsidRDefault="00054A3C" w:rsidP="0084722C">
            <w:pPr>
              <w:spacing w:after="0" w:line="240" w:lineRule="auto"/>
              <w:ind w:right="-896"/>
              <w:rPr>
                <w:rFonts w:ascii="Arial" w:hAnsi="Arial" w:cs="Arial"/>
              </w:rPr>
            </w:pPr>
          </w:p>
          <w:p w14:paraId="004ABE64" w14:textId="77777777" w:rsidR="00054A3C" w:rsidRPr="00984366" w:rsidRDefault="00054A3C" w:rsidP="0084722C">
            <w:pPr>
              <w:spacing w:after="0" w:line="240" w:lineRule="auto"/>
              <w:ind w:right="-896"/>
              <w:rPr>
                <w:rFonts w:ascii="Arial" w:hAnsi="Arial" w:cs="Arial"/>
              </w:rPr>
            </w:pPr>
          </w:p>
        </w:tc>
        <w:tc>
          <w:tcPr>
            <w:tcW w:w="3544" w:type="dxa"/>
          </w:tcPr>
          <w:p w14:paraId="4E76B31B" w14:textId="77777777" w:rsidR="00054A3C" w:rsidRPr="00984366" w:rsidRDefault="00054A3C" w:rsidP="0084722C">
            <w:pPr>
              <w:spacing w:after="0" w:line="240" w:lineRule="auto"/>
              <w:ind w:right="-896"/>
              <w:rPr>
                <w:rFonts w:ascii="Arial" w:hAnsi="Arial" w:cs="Arial"/>
              </w:rPr>
            </w:pPr>
          </w:p>
        </w:tc>
        <w:tc>
          <w:tcPr>
            <w:tcW w:w="3969" w:type="dxa"/>
          </w:tcPr>
          <w:p w14:paraId="3AC1F62A" w14:textId="77777777" w:rsidR="00054A3C" w:rsidRPr="00984366" w:rsidRDefault="00054A3C" w:rsidP="0084722C">
            <w:pPr>
              <w:spacing w:after="0" w:line="240" w:lineRule="auto"/>
              <w:ind w:right="-896"/>
              <w:rPr>
                <w:rFonts w:ascii="Arial" w:hAnsi="Arial" w:cs="Arial"/>
              </w:rPr>
            </w:pPr>
          </w:p>
        </w:tc>
      </w:tr>
    </w:tbl>
    <w:p w14:paraId="28BE587F" w14:textId="77777777" w:rsidR="00054A3C" w:rsidRPr="00B348E0" w:rsidRDefault="00054A3C" w:rsidP="0084722C">
      <w:pPr>
        <w:spacing w:after="0" w:line="240" w:lineRule="auto"/>
        <w:ind w:right="-897" w:hanging="851"/>
        <w:rPr>
          <w:rFonts w:ascii="Trebuchet MS" w:hAnsi="Trebuchet MS" w:cs="Tahoma"/>
        </w:rPr>
      </w:pPr>
    </w:p>
    <w:p w14:paraId="2955BF9A" w14:textId="77777777" w:rsidR="00054A3C" w:rsidRPr="008A5462" w:rsidRDefault="00054A3C" w:rsidP="0084722C">
      <w:pPr>
        <w:spacing w:after="0" w:line="240" w:lineRule="auto"/>
        <w:ind w:left="-851" w:right="-897"/>
        <w:jc w:val="both"/>
        <w:rPr>
          <w:rFonts w:ascii="Arial" w:hAnsi="Arial" w:cs="Arial"/>
          <w:b/>
        </w:rPr>
      </w:pPr>
      <w:r w:rsidRPr="008A5462">
        <w:rPr>
          <w:rFonts w:ascii="Arial" w:hAnsi="Arial" w:cs="Arial"/>
          <w:b/>
        </w:rPr>
        <w:lastRenderedPageBreak/>
        <w:t>Please give the details of the designated safeguarding lead/officer with whom you have discussed the case.</w:t>
      </w:r>
    </w:p>
    <w:p w14:paraId="59A44B03" w14:textId="77777777" w:rsidR="00054A3C" w:rsidRPr="00B348E0" w:rsidRDefault="00054A3C" w:rsidP="0084722C">
      <w:pPr>
        <w:spacing w:after="0" w:line="240" w:lineRule="auto"/>
        <w:ind w:left="-851" w:right="-897"/>
        <w:jc w:val="both"/>
        <w:rPr>
          <w:rFonts w:ascii="Trebuchet MS" w:hAnsi="Trebuchet MS" w:cs="Tahoma"/>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969"/>
      </w:tblGrid>
      <w:tr w:rsidR="00054A3C" w:rsidRPr="00984366" w14:paraId="433A5A62" w14:textId="77777777" w:rsidTr="00A74EB4">
        <w:tc>
          <w:tcPr>
            <w:tcW w:w="3261" w:type="dxa"/>
            <w:shd w:val="clear" w:color="auto" w:fill="D9D9D9"/>
          </w:tcPr>
          <w:p w14:paraId="0EDEAAA7" w14:textId="77777777" w:rsidR="00054A3C" w:rsidRPr="00984366" w:rsidRDefault="00054A3C" w:rsidP="0084722C">
            <w:pPr>
              <w:ind w:right="34"/>
              <w:jc w:val="center"/>
              <w:rPr>
                <w:rFonts w:ascii="Arial" w:hAnsi="Arial" w:cs="Arial"/>
                <w:b/>
              </w:rPr>
            </w:pPr>
            <w:r w:rsidRPr="00984366">
              <w:rPr>
                <w:rFonts w:ascii="Arial" w:hAnsi="Arial" w:cs="Arial"/>
                <w:b/>
              </w:rPr>
              <w:t>NAME</w:t>
            </w:r>
          </w:p>
        </w:tc>
        <w:tc>
          <w:tcPr>
            <w:tcW w:w="3544" w:type="dxa"/>
            <w:shd w:val="clear" w:color="auto" w:fill="D9D9D9"/>
          </w:tcPr>
          <w:p w14:paraId="0F45861D" w14:textId="77777777" w:rsidR="00054A3C" w:rsidRPr="00984366" w:rsidRDefault="00054A3C" w:rsidP="0084722C">
            <w:pPr>
              <w:ind w:right="34"/>
              <w:jc w:val="center"/>
              <w:rPr>
                <w:rFonts w:ascii="Arial" w:hAnsi="Arial" w:cs="Arial"/>
                <w:b/>
              </w:rPr>
            </w:pPr>
            <w:r w:rsidRPr="00984366">
              <w:rPr>
                <w:rFonts w:ascii="Arial" w:hAnsi="Arial" w:cs="Arial"/>
                <w:b/>
              </w:rPr>
              <w:t>AGENCY &amp; DESIGNATION/TITLE</w:t>
            </w:r>
          </w:p>
        </w:tc>
        <w:tc>
          <w:tcPr>
            <w:tcW w:w="3969" w:type="dxa"/>
            <w:shd w:val="clear" w:color="auto" w:fill="D9D9D9"/>
          </w:tcPr>
          <w:p w14:paraId="7936B7E9" w14:textId="77777777" w:rsidR="00054A3C" w:rsidRPr="00984366" w:rsidRDefault="00054A3C" w:rsidP="0084722C">
            <w:pPr>
              <w:ind w:right="34"/>
              <w:jc w:val="center"/>
              <w:rPr>
                <w:rFonts w:ascii="Arial" w:hAnsi="Arial" w:cs="Arial"/>
                <w:b/>
              </w:rPr>
            </w:pPr>
            <w:r w:rsidRPr="00984366">
              <w:rPr>
                <w:rFonts w:ascii="Arial" w:hAnsi="Arial" w:cs="Arial"/>
                <w:b/>
              </w:rPr>
              <w:t>CONTACT DETAILS – Address, telephone number and e-mail address</w:t>
            </w:r>
          </w:p>
        </w:tc>
      </w:tr>
      <w:tr w:rsidR="00054A3C" w:rsidRPr="00984366" w14:paraId="2A73A648" w14:textId="77777777" w:rsidTr="00A74EB4">
        <w:trPr>
          <w:trHeight w:val="570"/>
        </w:trPr>
        <w:tc>
          <w:tcPr>
            <w:tcW w:w="3261" w:type="dxa"/>
          </w:tcPr>
          <w:p w14:paraId="30AA3B71" w14:textId="77777777" w:rsidR="00054A3C" w:rsidRPr="00984366" w:rsidRDefault="00054A3C" w:rsidP="0084722C">
            <w:pPr>
              <w:spacing w:after="0" w:line="240" w:lineRule="auto"/>
              <w:ind w:right="-897"/>
              <w:rPr>
                <w:rFonts w:ascii="Trebuchet MS" w:hAnsi="Trebuchet MS" w:cs="Tahoma"/>
              </w:rPr>
            </w:pPr>
          </w:p>
          <w:p w14:paraId="0DB72FBA" w14:textId="77777777" w:rsidR="00054A3C" w:rsidRPr="00984366" w:rsidRDefault="00054A3C" w:rsidP="0084722C">
            <w:pPr>
              <w:spacing w:after="0" w:line="240" w:lineRule="auto"/>
              <w:ind w:right="-897"/>
              <w:rPr>
                <w:rFonts w:ascii="Trebuchet MS" w:hAnsi="Trebuchet MS" w:cs="Tahoma"/>
              </w:rPr>
            </w:pPr>
          </w:p>
          <w:p w14:paraId="47AEA599" w14:textId="77777777" w:rsidR="00054A3C" w:rsidRPr="00984366" w:rsidRDefault="00054A3C" w:rsidP="0084722C">
            <w:pPr>
              <w:spacing w:after="0" w:line="240" w:lineRule="auto"/>
              <w:ind w:right="-897"/>
              <w:rPr>
                <w:rFonts w:ascii="Trebuchet MS" w:hAnsi="Trebuchet MS" w:cs="Tahoma"/>
              </w:rPr>
            </w:pPr>
          </w:p>
          <w:p w14:paraId="1213ACCF" w14:textId="77777777" w:rsidR="00054A3C" w:rsidRPr="00984366" w:rsidRDefault="00054A3C" w:rsidP="0084722C">
            <w:pPr>
              <w:spacing w:after="0" w:line="240" w:lineRule="auto"/>
              <w:ind w:right="-897"/>
              <w:rPr>
                <w:rFonts w:ascii="Trebuchet MS" w:hAnsi="Trebuchet MS" w:cs="Tahoma"/>
              </w:rPr>
            </w:pPr>
          </w:p>
        </w:tc>
        <w:tc>
          <w:tcPr>
            <w:tcW w:w="3544" w:type="dxa"/>
          </w:tcPr>
          <w:p w14:paraId="17D94CF4" w14:textId="77777777" w:rsidR="00054A3C" w:rsidRPr="00984366" w:rsidRDefault="00054A3C" w:rsidP="0084722C">
            <w:pPr>
              <w:spacing w:after="0" w:line="240" w:lineRule="auto"/>
              <w:ind w:right="-897"/>
              <w:rPr>
                <w:rFonts w:ascii="Trebuchet MS" w:hAnsi="Trebuchet MS" w:cs="Tahoma"/>
              </w:rPr>
            </w:pPr>
          </w:p>
        </w:tc>
        <w:tc>
          <w:tcPr>
            <w:tcW w:w="3969" w:type="dxa"/>
          </w:tcPr>
          <w:p w14:paraId="0669F89F" w14:textId="77777777" w:rsidR="00054A3C" w:rsidRPr="00984366" w:rsidRDefault="00054A3C" w:rsidP="0084722C">
            <w:pPr>
              <w:spacing w:after="0" w:line="240" w:lineRule="auto"/>
              <w:ind w:right="-897"/>
              <w:rPr>
                <w:rFonts w:ascii="Trebuchet MS" w:hAnsi="Trebuchet MS" w:cs="Tahoma"/>
              </w:rPr>
            </w:pPr>
          </w:p>
        </w:tc>
      </w:tr>
    </w:tbl>
    <w:p w14:paraId="31BEECAD" w14:textId="77777777" w:rsidR="00054A3C" w:rsidRDefault="00054A3C" w:rsidP="0084722C">
      <w:pPr>
        <w:spacing w:after="0" w:line="240" w:lineRule="auto"/>
        <w:ind w:right="-897" w:hanging="851"/>
        <w:rPr>
          <w:rFonts w:ascii="Arial" w:hAnsi="Arial" w:cs="Arial"/>
          <w:b/>
          <w:color w:val="1F4E79"/>
          <w:szCs w:val="24"/>
          <w:u w:val="single"/>
        </w:rPr>
      </w:pPr>
    </w:p>
    <w:p w14:paraId="048A7E7F" w14:textId="77777777" w:rsidR="00054A3C" w:rsidRPr="00BD56FC" w:rsidRDefault="00054A3C" w:rsidP="0084722C">
      <w:pPr>
        <w:spacing w:after="0" w:line="240" w:lineRule="auto"/>
        <w:ind w:right="-897" w:hanging="851"/>
        <w:rPr>
          <w:rFonts w:ascii="Arial" w:hAnsi="Arial" w:cs="Arial"/>
          <w:b/>
          <w:color w:val="1F4E79"/>
          <w:szCs w:val="24"/>
          <w:u w:val="single"/>
        </w:rPr>
      </w:pPr>
      <w:r w:rsidRPr="00BD56FC">
        <w:rPr>
          <w:rFonts w:ascii="Arial" w:hAnsi="Arial" w:cs="Arial"/>
          <w:b/>
          <w:color w:val="1F4E79"/>
          <w:szCs w:val="24"/>
          <w:u w:val="single"/>
        </w:rPr>
        <w:t xml:space="preserve">Section 1: Brief </w:t>
      </w:r>
      <w:r>
        <w:rPr>
          <w:rFonts w:ascii="Arial" w:hAnsi="Arial" w:cs="Arial"/>
          <w:b/>
          <w:color w:val="1F4E79"/>
          <w:szCs w:val="24"/>
          <w:u w:val="single"/>
        </w:rPr>
        <w:t>O</w:t>
      </w:r>
      <w:r w:rsidRPr="00BD56FC">
        <w:rPr>
          <w:rFonts w:ascii="Arial" w:hAnsi="Arial" w:cs="Arial"/>
          <w:b/>
          <w:color w:val="1F4E79"/>
          <w:szCs w:val="24"/>
          <w:u w:val="single"/>
        </w:rPr>
        <w:t xml:space="preserve">verview of </w:t>
      </w:r>
      <w:r>
        <w:rPr>
          <w:rFonts w:ascii="Arial" w:hAnsi="Arial" w:cs="Arial"/>
          <w:b/>
          <w:color w:val="1F4E79"/>
          <w:szCs w:val="24"/>
          <w:u w:val="single"/>
        </w:rPr>
        <w:t>C</w:t>
      </w:r>
      <w:r w:rsidRPr="00BD56FC">
        <w:rPr>
          <w:rFonts w:ascii="Arial" w:hAnsi="Arial" w:cs="Arial"/>
          <w:b/>
          <w:color w:val="1F4E79"/>
          <w:szCs w:val="24"/>
          <w:u w:val="single"/>
        </w:rPr>
        <w:t xml:space="preserve">hild and </w:t>
      </w:r>
      <w:r>
        <w:rPr>
          <w:rFonts w:ascii="Arial" w:hAnsi="Arial" w:cs="Arial"/>
          <w:b/>
          <w:color w:val="1F4E79"/>
          <w:szCs w:val="24"/>
          <w:u w:val="single"/>
        </w:rPr>
        <w:t>F</w:t>
      </w:r>
      <w:r w:rsidRPr="00BD56FC">
        <w:rPr>
          <w:rFonts w:ascii="Arial" w:hAnsi="Arial" w:cs="Arial"/>
          <w:b/>
          <w:color w:val="1F4E79"/>
          <w:szCs w:val="24"/>
          <w:u w:val="single"/>
        </w:rPr>
        <w:t xml:space="preserve">amily </w:t>
      </w:r>
      <w:r>
        <w:rPr>
          <w:rFonts w:ascii="Arial" w:hAnsi="Arial" w:cs="Arial"/>
          <w:b/>
          <w:color w:val="1F4E79"/>
          <w:szCs w:val="24"/>
          <w:u w:val="single"/>
        </w:rPr>
        <w:t>C</w:t>
      </w:r>
      <w:r w:rsidRPr="00BD56FC">
        <w:rPr>
          <w:rFonts w:ascii="Arial" w:hAnsi="Arial" w:cs="Arial"/>
          <w:b/>
          <w:color w:val="1F4E79"/>
          <w:szCs w:val="24"/>
          <w:u w:val="single"/>
        </w:rPr>
        <w:t>omposition</w:t>
      </w:r>
    </w:p>
    <w:p w14:paraId="502372DA" w14:textId="77777777" w:rsidR="00054A3C" w:rsidRDefault="00054A3C" w:rsidP="0084722C">
      <w:pPr>
        <w:spacing w:after="0" w:line="240" w:lineRule="auto"/>
        <w:ind w:right="-897"/>
        <w:rPr>
          <w:rFonts w:ascii="Trebuchet MS" w:hAnsi="Trebuchet MS" w:cs="Tahoma"/>
          <w:b/>
        </w:rPr>
      </w:pPr>
    </w:p>
    <w:p w14:paraId="7AF9EF2E" w14:textId="77777777" w:rsidR="00054A3C" w:rsidRPr="004F60B0" w:rsidRDefault="00054A3C" w:rsidP="00E265AF">
      <w:pPr>
        <w:numPr>
          <w:ilvl w:val="1"/>
          <w:numId w:val="14"/>
        </w:numPr>
        <w:spacing w:after="0" w:line="240" w:lineRule="auto"/>
        <w:ind w:left="0" w:right="-897" w:hanging="851"/>
        <w:rPr>
          <w:rFonts w:ascii="Arial" w:hAnsi="Arial" w:cs="Arial"/>
          <w:b/>
          <w:szCs w:val="24"/>
          <w:u w:val="single"/>
        </w:rPr>
      </w:pPr>
      <w:r w:rsidRPr="004F60B0">
        <w:rPr>
          <w:rFonts w:ascii="Arial" w:hAnsi="Arial" w:cs="Arial"/>
          <w:b/>
          <w:szCs w:val="24"/>
          <w:u w:val="single"/>
        </w:rPr>
        <w:t>Child’s Details</w:t>
      </w:r>
    </w:p>
    <w:p w14:paraId="6159BDAE" w14:textId="77777777" w:rsidR="00054A3C" w:rsidRPr="004F60B0" w:rsidRDefault="00054A3C" w:rsidP="0084722C">
      <w:pPr>
        <w:spacing w:after="0" w:line="240" w:lineRule="auto"/>
        <w:ind w:left="-851" w:right="-897"/>
        <w:rPr>
          <w:rFonts w:ascii="Arial" w:hAnsi="Arial" w:cs="Arial"/>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6237"/>
      </w:tblGrid>
      <w:tr w:rsidR="00054A3C" w:rsidRPr="00984366" w14:paraId="606EC2C8" w14:textId="77777777" w:rsidTr="00A74EB4">
        <w:trPr>
          <w:trHeight w:val="425"/>
        </w:trPr>
        <w:tc>
          <w:tcPr>
            <w:tcW w:w="4537" w:type="dxa"/>
            <w:shd w:val="clear" w:color="auto" w:fill="D9D9D9"/>
          </w:tcPr>
          <w:p w14:paraId="4ACEB3B9" w14:textId="77777777" w:rsidR="00054A3C" w:rsidRPr="00984366" w:rsidRDefault="00054A3C" w:rsidP="00A74EB4">
            <w:pPr>
              <w:rPr>
                <w:rFonts w:ascii="Arial" w:hAnsi="Arial" w:cs="Arial"/>
              </w:rPr>
            </w:pPr>
            <w:r w:rsidRPr="00984366">
              <w:rPr>
                <w:rFonts w:ascii="Arial" w:hAnsi="Arial" w:cs="Arial"/>
              </w:rPr>
              <w:t>Name of Child</w:t>
            </w:r>
          </w:p>
        </w:tc>
        <w:tc>
          <w:tcPr>
            <w:tcW w:w="6237" w:type="dxa"/>
          </w:tcPr>
          <w:p w14:paraId="76D18F2E" w14:textId="77777777" w:rsidR="00054A3C" w:rsidRPr="00984366" w:rsidRDefault="00054A3C" w:rsidP="0084722C">
            <w:pPr>
              <w:spacing w:after="0" w:line="240" w:lineRule="auto"/>
              <w:ind w:right="-897"/>
              <w:rPr>
                <w:rFonts w:ascii="Arial" w:hAnsi="Arial" w:cs="Arial"/>
              </w:rPr>
            </w:pPr>
          </w:p>
        </w:tc>
      </w:tr>
      <w:tr w:rsidR="00054A3C" w:rsidRPr="00984366" w14:paraId="0B1A53E2" w14:textId="77777777" w:rsidTr="00A74EB4">
        <w:tc>
          <w:tcPr>
            <w:tcW w:w="4537" w:type="dxa"/>
            <w:shd w:val="clear" w:color="auto" w:fill="D9D9D9"/>
          </w:tcPr>
          <w:p w14:paraId="1433623A" w14:textId="77777777" w:rsidR="00054A3C" w:rsidRPr="00984366" w:rsidRDefault="00054A3C" w:rsidP="00A74EB4">
            <w:pPr>
              <w:rPr>
                <w:rFonts w:ascii="Arial" w:hAnsi="Arial" w:cs="Arial"/>
              </w:rPr>
            </w:pPr>
            <w:r w:rsidRPr="00984366">
              <w:rPr>
                <w:rFonts w:ascii="Arial" w:hAnsi="Arial" w:cs="Arial"/>
              </w:rPr>
              <w:t>Date of Birth &amp; Age</w:t>
            </w:r>
          </w:p>
        </w:tc>
        <w:tc>
          <w:tcPr>
            <w:tcW w:w="6237" w:type="dxa"/>
          </w:tcPr>
          <w:p w14:paraId="124C104F" w14:textId="77777777" w:rsidR="00054A3C" w:rsidRPr="00984366" w:rsidRDefault="00054A3C" w:rsidP="0084722C">
            <w:pPr>
              <w:spacing w:after="0" w:line="240" w:lineRule="auto"/>
              <w:ind w:right="-897"/>
              <w:rPr>
                <w:rFonts w:ascii="Arial" w:hAnsi="Arial" w:cs="Arial"/>
              </w:rPr>
            </w:pPr>
          </w:p>
        </w:tc>
      </w:tr>
      <w:tr w:rsidR="008D2888" w:rsidRPr="00984366" w14:paraId="7E30D571" w14:textId="77777777" w:rsidTr="00A74EB4">
        <w:tc>
          <w:tcPr>
            <w:tcW w:w="4537" w:type="dxa"/>
            <w:shd w:val="clear" w:color="auto" w:fill="D9D9D9"/>
          </w:tcPr>
          <w:p w14:paraId="0C10CCE3" w14:textId="77777777" w:rsidR="008D2888" w:rsidRPr="00984366" w:rsidRDefault="008D2888" w:rsidP="00A74EB4">
            <w:pPr>
              <w:rPr>
                <w:rFonts w:ascii="Arial" w:hAnsi="Arial" w:cs="Arial"/>
              </w:rPr>
            </w:pPr>
            <w:r>
              <w:rPr>
                <w:rFonts w:ascii="Arial" w:hAnsi="Arial" w:cs="Arial"/>
              </w:rPr>
              <w:t>NHS Number (if known)</w:t>
            </w:r>
          </w:p>
        </w:tc>
        <w:tc>
          <w:tcPr>
            <w:tcW w:w="6237" w:type="dxa"/>
          </w:tcPr>
          <w:p w14:paraId="7B90D463" w14:textId="77777777" w:rsidR="008D2888" w:rsidRPr="00984366" w:rsidRDefault="008D2888" w:rsidP="0084722C">
            <w:pPr>
              <w:spacing w:after="0" w:line="240" w:lineRule="auto"/>
              <w:ind w:right="-897"/>
              <w:rPr>
                <w:rFonts w:ascii="Arial" w:hAnsi="Arial" w:cs="Arial"/>
              </w:rPr>
            </w:pPr>
          </w:p>
        </w:tc>
      </w:tr>
      <w:tr w:rsidR="00054A3C" w:rsidRPr="00984366" w14:paraId="7D3F3988" w14:textId="77777777" w:rsidTr="00A74EB4">
        <w:trPr>
          <w:trHeight w:val="553"/>
        </w:trPr>
        <w:tc>
          <w:tcPr>
            <w:tcW w:w="4537" w:type="dxa"/>
            <w:shd w:val="clear" w:color="auto" w:fill="D9D9D9"/>
          </w:tcPr>
          <w:p w14:paraId="32795D71" w14:textId="77777777" w:rsidR="00054A3C" w:rsidRPr="00984366" w:rsidRDefault="00054A3C" w:rsidP="00A74EB4">
            <w:pPr>
              <w:rPr>
                <w:rFonts w:ascii="Arial" w:hAnsi="Arial" w:cs="Arial"/>
              </w:rPr>
            </w:pPr>
            <w:r w:rsidRPr="00984366">
              <w:rPr>
                <w:rFonts w:ascii="Arial" w:hAnsi="Arial" w:cs="Arial"/>
              </w:rPr>
              <w:t>Home Address</w:t>
            </w:r>
          </w:p>
        </w:tc>
        <w:tc>
          <w:tcPr>
            <w:tcW w:w="6237" w:type="dxa"/>
          </w:tcPr>
          <w:p w14:paraId="75028899" w14:textId="77777777" w:rsidR="00054A3C" w:rsidRPr="00AF62FD" w:rsidRDefault="00054A3C" w:rsidP="0084722C">
            <w:pPr>
              <w:pStyle w:val="BodyText"/>
              <w:spacing w:before="120" w:after="0"/>
              <w:ind w:right="-897"/>
              <w:rPr>
                <w:rFonts w:cs="Arial"/>
                <w:sz w:val="22"/>
                <w:szCs w:val="22"/>
              </w:rPr>
            </w:pPr>
          </w:p>
        </w:tc>
      </w:tr>
      <w:tr w:rsidR="00054A3C" w:rsidRPr="00984366" w14:paraId="654787CF" w14:textId="77777777" w:rsidTr="00A74EB4">
        <w:trPr>
          <w:trHeight w:val="497"/>
        </w:trPr>
        <w:tc>
          <w:tcPr>
            <w:tcW w:w="4537" w:type="dxa"/>
            <w:shd w:val="clear" w:color="auto" w:fill="D9D9D9"/>
          </w:tcPr>
          <w:p w14:paraId="7D8F2298" w14:textId="77777777" w:rsidR="00054A3C" w:rsidRPr="00984366" w:rsidRDefault="00054A3C" w:rsidP="00A74EB4">
            <w:pPr>
              <w:rPr>
                <w:rFonts w:ascii="Arial" w:hAnsi="Arial" w:cs="Arial"/>
              </w:rPr>
            </w:pPr>
            <w:r w:rsidRPr="00984366">
              <w:rPr>
                <w:rFonts w:ascii="Arial" w:hAnsi="Arial" w:cs="Arial"/>
              </w:rPr>
              <w:t>Gender</w:t>
            </w:r>
          </w:p>
        </w:tc>
        <w:tc>
          <w:tcPr>
            <w:tcW w:w="6237" w:type="dxa"/>
          </w:tcPr>
          <w:p w14:paraId="772F1BB9" w14:textId="77777777" w:rsidR="00054A3C" w:rsidRPr="00984366" w:rsidRDefault="00054A3C" w:rsidP="0084722C">
            <w:pPr>
              <w:spacing w:after="0" w:line="240" w:lineRule="auto"/>
              <w:ind w:right="-897"/>
              <w:rPr>
                <w:rFonts w:ascii="Arial" w:hAnsi="Arial" w:cs="Arial"/>
              </w:rPr>
            </w:pPr>
          </w:p>
        </w:tc>
      </w:tr>
      <w:tr w:rsidR="00054A3C" w:rsidRPr="00984366" w14:paraId="6193D5EB" w14:textId="77777777" w:rsidTr="00A74EB4">
        <w:trPr>
          <w:trHeight w:val="497"/>
        </w:trPr>
        <w:tc>
          <w:tcPr>
            <w:tcW w:w="4537" w:type="dxa"/>
            <w:shd w:val="clear" w:color="auto" w:fill="D9D9D9"/>
          </w:tcPr>
          <w:p w14:paraId="0431F6EE" w14:textId="77777777" w:rsidR="00054A3C" w:rsidRPr="00984366" w:rsidRDefault="00054A3C" w:rsidP="00A74EB4">
            <w:pPr>
              <w:rPr>
                <w:rFonts w:ascii="Arial" w:hAnsi="Arial" w:cs="Arial"/>
              </w:rPr>
            </w:pPr>
            <w:r w:rsidRPr="00984366">
              <w:rPr>
                <w:rFonts w:ascii="Arial" w:hAnsi="Arial" w:cs="Arial"/>
              </w:rPr>
              <w:t>Ethnic Origin</w:t>
            </w:r>
          </w:p>
        </w:tc>
        <w:tc>
          <w:tcPr>
            <w:tcW w:w="6237" w:type="dxa"/>
          </w:tcPr>
          <w:p w14:paraId="0BDABD10" w14:textId="77777777" w:rsidR="00054A3C" w:rsidRPr="00984366" w:rsidRDefault="00054A3C" w:rsidP="0084722C">
            <w:pPr>
              <w:spacing w:after="0" w:line="240" w:lineRule="auto"/>
              <w:ind w:right="-897"/>
              <w:rPr>
                <w:rFonts w:ascii="Arial" w:hAnsi="Arial" w:cs="Arial"/>
              </w:rPr>
            </w:pPr>
          </w:p>
        </w:tc>
      </w:tr>
      <w:tr w:rsidR="00054A3C" w:rsidRPr="00984366" w14:paraId="28F1EC3F" w14:textId="77777777" w:rsidTr="00A74EB4">
        <w:trPr>
          <w:trHeight w:val="435"/>
        </w:trPr>
        <w:tc>
          <w:tcPr>
            <w:tcW w:w="4537" w:type="dxa"/>
            <w:shd w:val="clear" w:color="auto" w:fill="D9D9D9"/>
          </w:tcPr>
          <w:p w14:paraId="7F8280AB" w14:textId="77777777" w:rsidR="00054A3C" w:rsidRPr="00984366" w:rsidRDefault="00054A3C" w:rsidP="00A74EB4">
            <w:pPr>
              <w:rPr>
                <w:rFonts w:ascii="Arial" w:hAnsi="Arial" w:cs="Arial"/>
              </w:rPr>
            </w:pPr>
            <w:r w:rsidRPr="00984366">
              <w:rPr>
                <w:rFonts w:ascii="Arial" w:hAnsi="Arial" w:cs="Arial"/>
              </w:rPr>
              <w:t>Faith/Religion</w:t>
            </w:r>
          </w:p>
        </w:tc>
        <w:tc>
          <w:tcPr>
            <w:tcW w:w="6237" w:type="dxa"/>
          </w:tcPr>
          <w:p w14:paraId="4C8F1A54" w14:textId="77777777" w:rsidR="00054A3C" w:rsidRPr="00984366" w:rsidRDefault="00054A3C" w:rsidP="0084722C">
            <w:pPr>
              <w:spacing w:after="0" w:line="240" w:lineRule="auto"/>
              <w:ind w:right="-897"/>
              <w:rPr>
                <w:rFonts w:ascii="Arial" w:hAnsi="Arial" w:cs="Arial"/>
              </w:rPr>
            </w:pPr>
            <w:r w:rsidRPr="00984366">
              <w:rPr>
                <w:rFonts w:ascii="Arial" w:hAnsi="Arial" w:cs="Arial"/>
              </w:rPr>
              <w:t xml:space="preserve"> </w:t>
            </w:r>
          </w:p>
        </w:tc>
      </w:tr>
      <w:tr w:rsidR="00054A3C" w:rsidRPr="00984366" w14:paraId="24181A25" w14:textId="77777777" w:rsidTr="00A74EB4">
        <w:trPr>
          <w:trHeight w:val="415"/>
        </w:trPr>
        <w:tc>
          <w:tcPr>
            <w:tcW w:w="4537" w:type="dxa"/>
            <w:shd w:val="clear" w:color="auto" w:fill="D9D9D9"/>
          </w:tcPr>
          <w:p w14:paraId="6400FDA8" w14:textId="77777777" w:rsidR="00054A3C" w:rsidRPr="00984366" w:rsidRDefault="00054A3C" w:rsidP="00A74EB4">
            <w:pPr>
              <w:rPr>
                <w:rFonts w:ascii="Arial" w:hAnsi="Arial" w:cs="Arial"/>
              </w:rPr>
            </w:pPr>
            <w:r w:rsidRPr="00984366">
              <w:rPr>
                <w:rFonts w:ascii="Arial" w:hAnsi="Arial" w:cs="Arial"/>
              </w:rPr>
              <w:t>Disability</w:t>
            </w:r>
          </w:p>
        </w:tc>
        <w:tc>
          <w:tcPr>
            <w:tcW w:w="6237" w:type="dxa"/>
          </w:tcPr>
          <w:p w14:paraId="15100EE5" w14:textId="77777777" w:rsidR="00054A3C" w:rsidRPr="00984366" w:rsidRDefault="00054A3C" w:rsidP="0084722C">
            <w:pPr>
              <w:spacing w:after="0" w:line="240" w:lineRule="auto"/>
              <w:ind w:right="-897"/>
              <w:rPr>
                <w:rFonts w:ascii="Arial" w:hAnsi="Arial" w:cs="Arial"/>
              </w:rPr>
            </w:pPr>
          </w:p>
        </w:tc>
      </w:tr>
      <w:tr w:rsidR="00054A3C" w:rsidRPr="00984366" w14:paraId="47562785" w14:textId="77777777" w:rsidTr="00A74EB4">
        <w:tc>
          <w:tcPr>
            <w:tcW w:w="4537" w:type="dxa"/>
            <w:shd w:val="clear" w:color="auto" w:fill="D9D9D9"/>
          </w:tcPr>
          <w:p w14:paraId="4BAFC4B3" w14:textId="77777777" w:rsidR="00054A3C" w:rsidRPr="00984366" w:rsidRDefault="00054A3C" w:rsidP="00A74EB4">
            <w:pPr>
              <w:rPr>
                <w:rFonts w:ascii="Arial" w:hAnsi="Arial" w:cs="Arial"/>
              </w:rPr>
            </w:pPr>
            <w:r w:rsidRPr="00984366">
              <w:rPr>
                <w:rFonts w:ascii="Arial" w:hAnsi="Arial" w:cs="Arial"/>
              </w:rPr>
              <w:t>Is the child/young person looked after?</w:t>
            </w:r>
          </w:p>
        </w:tc>
        <w:tc>
          <w:tcPr>
            <w:tcW w:w="6237" w:type="dxa"/>
          </w:tcPr>
          <w:p w14:paraId="3119D6E7" w14:textId="77777777" w:rsidR="00054A3C" w:rsidRPr="00984366" w:rsidRDefault="00054A3C" w:rsidP="0084722C">
            <w:pPr>
              <w:spacing w:after="0" w:line="240" w:lineRule="auto"/>
              <w:ind w:right="-897"/>
              <w:rPr>
                <w:rFonts w:ascii="Arial" w:hAnsi="Arial" w:cs="Arial"/>
              </w:rPr>
            </w:pPr>
          </w:p>
        </w:tc>
      </w:tr>
      <w:tr w:rsidR="00054A3C" w:rsidRPr="00984366" w14:paraId="091E51DE" w14:textId="77777777" w:rsidTr="00A74EB4">
        <w:tc>
          <w:tcPr>
            <w:tcW w:w="4537" w:type="dxa"/>
            <w:shd w:val="clear" w:color="auto" w:fill="D9D9D9"/>
          </w:tcPr>
          <w:p w14:paraId="4F36FDB8" w14:textId="77777777" w:rsidR="00054A3C" w:rsidRPr="00984366" w:rsidRDefault="00054A3C" w:rsidP="00A74EB4">
            <w:pPr>
              <w:rPr>
                <w:rFonts w:ascii="Arial" w:hAnsi="Arial" w:cs="Arial"/>
              </w:rPr>
            </w:pPr>
            <w:r w:rsidRPr="00984366">
              <w:rPr>
                <w:rFonts w:ascii="Arial" w:hAnsi="Arial" w:cs="Arial"/>
              </w:rPr>
              <w:t>Is the child/young person currently subject to a child protection plan, or have they been previously? (If so when, for what and for how long?)</w:t>
            </w:r>
          </w:p>
        </w:tc>
        <w:tc>
          <w:tcPr>
            <w:tcW w:w="6237" w:type="dxa"/>
          </w:tcPr>
          <w:p w14:paraId="0BB064F9" w14:textId="77777777" w:rsidR="00054A3C" w:rsidRPr="00984366" w:rsidRDefault="00054A3C" w:rsidP="0084722C">
            <w:pPr>
              <w:spacing w:after="0" w:line="240" w:lineRule="auto"/>
              <w:ind w:right="-897"/>
              <w:rPr>
                <w:rFonts w:ascii="Arial" w:hAnsi="Arial" w:cs="Arial"/>
              </w:rPr>
            </w:pPr>
          </w:p>
        </w:tc>
      </w:tr>
      <w:tr w:rsidR="00054A3C" w:rsidRPr="00984366" w14:paraId="5B4F4AD8" w14:textId="77777777" w:rsidTr="00A74EB4">
        <w:tc>
          <w:tcPr>
            <w:tcW w:w="4537" w:type="dxa"/>
            <w:shd w:val="clear" w:color="auto" w:fill="D9D9D9"/>
          </w:tcPr>
          <w:p w14:paraId="6B3767F8" w14:textId="77777777" w:rsidR="00054A3C" w:rsidRPr="00984366" w:rsidRDefault="00054A3C" w:rsidP="00A74EB4">
            <w:pPr>
              <w:rPr>
                <w:rFonts w:ascii="Arial" w:hAnsi="Arial" w:cs="Arial"/>
              </w:rPr>
            </w:pPr>
            <w:r w:rsidRPr="00984366">
              <w:rPr>
                <w:rFonts w:ascii="Arial" w:hAnsi="Arial" w:cs="Arial"/>
              </w:rPr>
              <w:t>Is the child/young person open to Children’s Social Care or a Children &amp; Families Practice (if so, who is the lead practitioner)?</w:t>
            </w:r>
          </w:p>
        </w:tc>
        <w:tc>
          <w:tcPr>
            <w:tcW w:w="6237" w:type="dxa"/>
          </w:tcPr>
          <w:p w14:paraId="479C8962" w14:textId="77777777" w:rsidR="00054A3C" w:rsidRPr="00984366" w:rsidRDefault="00054A3C" w:rsidP="0084722C">
            <w:pPr>
              <w:spacing w:after="0" w:line="240" w:lineRule="auto"/>
              <w:ind w:right="-897"/>
              <w:rPr>
                <w:rFonts w:ascii="Arial" w:hAnsi="Arial" w:cs="Arial"/>
              </w:rPr>
            </w:pPr>
          </w:p>
        </w:tc>
      </w:tr>
      <w:tr w:rsidR="00054A3C" w:rsidRPr="00984366" w14:paraId="68D60212" w14:textId="77777777" w:rsidTr="00A74EB4">
        <w:trPr>
          <w:trHeight w:val="560"/>
        </w:trPr>
        <w:tc>
          <w:tcPr>
            <w:tcW w:w="4537" w:type="dxa"/>
            <w:shd w:val="clear" w:color="auto" w:fill="D9D9D9"/>
          </w:tcPr>
          <w:p w14:paraId="0BF71CEF" w14:textId="77777777" w:rsidR="00054A3C" w:rsidRPr="00984366" w:rsidRDefault="00054A3C" w:rsidP="00A74EB4">
            <w:pPr>
              <w:rPr>
                <w:rFonts w:ascii="Arial" w:hAnsi="Arial" w:cs="Arial"/>
              </w:rPr>
            </w:pPr>
            <w:r w:rsidRPr="00984366">
              <w:rPr>
                <w:rFonts w:ascii="Arial" w:hAnsi="Arial" w:cs="Arial"/>
              </w:rPr>
              <w:t>Date of Death or Serious Incident (please specify which)</w:t>
            </w:r>
          </w:p>
        </w:tc>
        <w:tc>
          <w:tcPr>
            <w:tcW w:w="6237" w:type="dxa"/>
          </w:tcPr>
          <w:p w14:paraId="221DB5D9" w14:textId="77777777" w:rsidR="00054A3C" w:rsidRPr="00984366" w:rsidRDefault="00054A3C" w:rsidP="0084722C">
            <w:pPr>
              <w:spacing w:after="0" w:line="240" w:lineRule="auto"/>
              <w:ind w:right="-897"/>
              <w:rPr>
                <w:rFonts w:ascii="Arial" w:hAnsi="Arial" w:cs="Arial"/>
              </w:rPr>
            </w:pPr>
          </w:p>
        </w:tc>
      </w:tr>
      <w:tr w:rsidR="00054A3C" w:rsidRPr="00984366" w14:paraId="3F1E7A04" w14:textId="77777777" w:rsidTr="008D2888">
        <w:trPr>
          <w:trHeight w:val="494"/>
        </w:trPr>
        <w:tc>
          <w:tcPr>
            <w:tcW w:w="4537" w:type="dxa"/>
            <w:shd w:val="clear" w:color="auto" w:fill="D9D9D9"/>
          </w:tcPr>
          <w:p w14:paraId="751A6E3D" w14:textId="77777777" w:rsidR="00054A3C" w:rsidRPr="00984366" w:rsidRDefault="00054A3C" w:rsidP="00A74EB4">
            <w:pPr>
              <w:rPr>
                <w:rFonts w:ascii="Arial" w:hAnsi="Arial" w:cs="Arial"/>
              </w:rPr>
            </w:pPr>
            <w:r w:rsidRPr="00984366">
              <w:rPr>
                <w:rFonts w:ascii="Arial" w:hAnsi="Arial" w:cs="Arial"/>
              </w:rPr>
              <w:t>Address of location of incident</w:t>
            </w:r>
          </w:p>
        </w:tc>
        <w:tc>
          <w:tcPr>
            <w:tcW w:w="6237" w:type="dxa"/>
          </w:tcPr>
          <w:p w14:paraId="1204041D" w14:textId="77777777" w:rsidR="00054A3C" w:rsidRPr="00984366" w:rsidRDefault="00054A3C" w:rsidP="0084722C">
            <w:pPr>
              <w:spacing w:after="0" w:line="240" w:lineRule="auto"/>
              <w:ind w:right="-897"/>
              <w:rPr>
                <w:rFonts w:ascii="Arial" w:hAnsi="Arial" w:cs="Arial"/>
              </w:rPr>
            </w:pPr>
          </w:p>
        </w:tc>
      </w:tr>
      <w:tr w:rsidR="00054A3C" w:rsidRPr="00984366" w14:paraId="04680371" w14:textId="77777777" w:rsidTr="008D2888">
        <w:trPr>
          <w:trHeight w:val="419"/>
        </w:trPr>
        <w:tc>
          <w:tcPr>
            <w:tcW w:w="4537" w:type="dxa"/>
            <w:shd w:val="clear" w:color="auto" w:fill="D9D9D9"/>
          </w:tcPr>
          <w:p w14:paraId="0F3BCF1C" w14:textId="77777777" w:rsidR="00054A3C" w:rsidRPr="00984366" w:rsidRDefault="00054A3C" w:rsidP="00A74EB4">
            <w:pPr>
              <w:rPr>
                <w:rFonts w:ascii="Arial" w:hAnsi="Arial" w:cs="Arial"/>
              </w:rPr>
            </w:pPr>
            <w:r w:rsidRPr="00984366">
              <w:rPr>
                <w:rFonts w:ascii="Arial" w:hAnsi="Arial" w:cs="Arial"/>
              </w:rPr>
              <w:t>Carer at time of incident</w:t>
            </w:r>
          </w:p>
        </w:tc>
        <w:tc>
          <w:tcPr>
            <w:tcW w:w="6237" w:type="dxa"/>
          </w:tcPr>
          <w:p w14:paraId="04852EFB" w14:textId="77777777" w:rsidR="00054A3C" w:rsidRPr="00984366" w:rsidRDefault="00054A3C" w:rsidP="0084722C">
            <w:pPr>
              <w:spacing w:after="0" w:line="240" w:lineRule="auto"/>
              <w:ind w:right="-897"/>
              <w:jc w:val="both"/>
              <w:rPr>
                <w:rFonts w:ascii="Arial" w:hAnsi="Arial" w:cs="Arial"/>
              </w:rPr>
            </w:pPr>
          </w:p>
        </w:tc>
      </w:tr>
      <w:tr w:rsidR="00054A3C" w:rsidRPr="00984366" w14:paraId="0CE2EC2F" w14:textId="77777777" w:rsidTr="00A74EB4">
        <w:tc>
          <w:tcPr>
            <w:tcW w:w="4537" w:type="dxa"/>
            <w:shd w:val="clear" w:color="auto" w:fill="D9D9D9"/>
          </w:tcPr>
          <w:p w14:paraId="2558B8A1" w14:textId="77777777" w:rsidR="00054A3C" w:rsidRPr="00984366" w:rsidRDefault="00054A3C" w:rsidP="00A74EB4">
            <w:pPr>
              <w:rPr>
                <w:rFonts w:ascii="Arial" w:hAnsi="Arial" w:cs="Arial"/>
              </w:rPr>
            </w:pPr>
            <w:r w:rsidRPr="00984366">
              <w:rPr>
                <w:rFonts w:ascii="Arial" w:hAnsi="Arial" w:cs="Arial"/>
              </w:rPr>
              <w:t>Is this case known to be the subject of a criminal investigation? (If so, who is the lead investigator?)</w:t>
            </w:r>
          </w:p>
        </w:tc>
        <w:tc>
          <w:tcPr>
            <w:tcW w:w="6237" w:type="dxa"/>
          </w:tcPr>
          <w:p w14:paraId="57AFC344" w14:textId="77777777" w:rsidR="00054A3C" w:rsidRPr="00984366" w:rsidRDefault="00054A3C" w:rsidP="0084722C">
            <w:pPr>
              <w:spacing w:after="0" w:line="240" w:lineRule="auto"/>
              <w:ind w:right="-897"/>
              <w:rPr>
                <w:rFonts w:ascii="Arial" w:hAnsi="Arial" w:cs="Arial"/>
              </w:rPr>
            </w:pPr>
          </w:p>
        </w:tc>
      </w:tr>
      <w:tr w:rsidR="00054A3C" w:rsidRPr="00984366" w14:paraId="14B5B830" w14:textId="77777777" w:rsidTr="00A74EB4">
        <w:tc>
          <w:tcPr>
            <w:tcW w:w="4537" w:type="dxa"/>
            <w:shd w:val="clear" w:color="auto" w:fill="D9D9D9"/>
          </w:tcPr>
          <w:p w14:paraId="788B90CD" w14:textId="77777777" w:rsidR="00054A3C" w:rsidRPr="00984366" w:rsidRDefault="00054A3C" w:rsidP="00A74EB4">
            <w:pPr>
              <w:rPr>
                <w:rFonts w:ascii="Arial" w:hAnsi="Arial" w:cs="Arial"/>
              </w:rPr>
            </w:pPr>
            <w:r w:rsidRPr="00984366">
              <w:rPr>
                <w:rFonts w:ascii="Arial" w:hAnsi="Arial" w:cs="Arial"/>
              </w:rPr>
              <w:lastRenderedPageBreak/>
              <w:t>Is this case known to be the subject of a Coroner’s Inquiry? (If so, who is the key contact?)</w:t>
            </w:r>
          </w:p>
        </w:tc>
        <w:tc>
          <w:tcPr>
            <w:tcW w:w="6237" w:type="dxa"/>
          </w:tcPr>
          <w:p w14:paraId="1D3EFE7D" w14:textId="77777777" w:rsidR="00054A3C" w:rsidRPr="00984366" w:rsidRDefault="00054A3C" w:rsidP="0084722C">
            <w:pPr>
              <w:spacing w:after="0" w:line="240" w:lineRule="auto"/>
              <w:ind w:right="-897"/>
              <w:rPr>
                <w:rFonts w:ascii="Arial" w:hAnsi="Arial" w:cs="Arial"/>
              </w:rPr>
            </w:pPr>
          </w:p>
        </w:tc>
      </w:tr>
      <w:tr w:rsidR="00054A3C" w:rsidRPr="00984366" w14:paraId="7F41E4F4" w14:textId="77777777" w:rsidTr="00A74EB4">
        <w:tc>
          <w:tcPr>
            <w:tcW w:w="4537" w:type="dxa"/>
            <w:shd w:val="clear" w:color="auto" w:fill="D9D9D9"/>
          </w:tcPr>
          <w:p w14:paraId="1A67B473" w14:textId="77777777" w:rsidR="00054A3C" w:rsidRPr="00984366" w:rsidRDefault="00054A3C" w:rsidP="00A74EB4">
            <w:pPr>
              <w:rPr>
                <w:rFonts w:ascii="Arial" w:hAnsi="Arial" w:cs="Arial"/>
              </w:rPr>
            </w:pPr>
            <w:r w:rsidRPr="00984366">
              <w:rPr>
                <w:rFonts w:ascii="Arial" w:hAnsi="Arial" w:cs="Arial"/>
              </w:rPr>
              <w:t xml:space="preserve">Are there any adult safeguarding concerns and have these been shared via an </w:t>
            </w:r>
            <w:proofErr w:type="gramStart"/>
            <w:r w:rsidRPr="00984366">
              <w:rPr>
                <w:rFonts w:ascii="Arial" w:hAnsi="Arial" w:cs="Arial"/>
              </w:rPr>
              <w:t>Adult</w:t>
            </w:r>
            <w:proofErr w:type="gramEnd"/>
            <w:r w:rsidRPr="00984366">
              <w:rPr>
                <w:rFonts w:ascii="Arial" w:hAnsi="Arial" w:cs="Arial"/>
              </w:rPr>
              <w:t xml:space="preserve"> referral form? (If so, who is the key contact?)</w:t>
            </w:r>
          </w:p>
        </w:tc>
        <w:tc>
          <w:tcPr>
            <w:tcW w:w="6237" w:type="dxa"/>
          </w:tcPr>
          <w:p w14:paraId="17825D4C" w14:textId="77777777" w:rsidR="00054A3C" w:rsidRPr="00984366" w:rsidRDefault="00054A3C" w:rsidP="0084722C">
            <w:pPr>
              <w:spacing w:after="0" w:line="240" w:lineRule="auto"/>
              <w:ind w:right="-897"/>
              <w:rPr>
                <w:rFonts w:ascii="Arial" w:hAnsi="Arial" w:cs="Arial"/>
              </w:rPr>
            </w:pPr>
          </w:p>
        </w:tc>
      </w:tr>
    </w:tbl>
    <w:p w14:paraId="1DF95543" w14:textId="77777777" w:rsidR="00054A3C" w:rsidRDefault="00054A3C" w:rsidP="0084722C">
      <w:pPr>
        <w:ind w:right="-897" w:hanging="851"/>
        <w:rPr>
          <w:rFonts w:ascii="Arial" w:hAnsi="Arial" w:cs="Arial"/>
          <w:b/>
          <w:sz w:val="26"/>
          <w:szCs w:val="26"/>
        </w:rPr>
      </w:pPr>
    </w:p>
    <w:p w14:paraId="01489F1F" w14:textId="77777777" w:rsidR="00054A3C" w:rsidRPr="00264996" w:rsidRDefault="00054A3C" w:rsidP="0084722C">
      <w:pPr>
        <w:ind w:right="-897" w:hanging="851"/>
        <w:rPr>
          <w:rFonts w:ascii="Arial" w:hAnsi="Arial" w:cs="Arial"/>
          <w:szCs w:val="24"/>
        </w:rPr>
      </w:pPr>
      <w:r>
        <w:rPr>
          <w:rFonts w:ascii="Arial" w:hAnsi="Arial" w:cs="Arial"/>
          <w:b/>
          <w:szCs w:val="24"/>
        </w:rPr>
        <w:t>1.2</w:t>
      </w:r>
      <w:r>
        <w:rPr>
          <w:rFonts w:ascii="Arial" w:hAnsi="Arial" w:cs="Arial"/>
          <w:b/>
          <w:szCs w:val="24"/>
        </w:rPr>
        <w:tab/>
      </w:r>
      <w:r w:rsidRPr="004F60B0">
        <w:rPr>
          <w:rFonts w:ascii="Arial" w:hAnsi="Arial" w:cs="Arial"/>
          <w:b/>
          <w:szCs w:val="24"/>
          <w:u w:val="single"/>
        </w:rPr>
        <w:t>Details</w:t>
      </w:r>
      <w:r>
        <w:rPr>
          <w:rFonts w:ascii="Arial" w:hAnsi="Arial" w:cs="Arial"/>
          <w:b/>
          <w:szCs w:val="24"/>
          <w:u w:val="single"/>
        </w:rPr>
        <w:t xml:space="preserve"> of Family Members and any Significant Others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1843"/>
        <w:gridCol w:w="1701"/>
        <w:gridCol w:w="1843"/>
      </w:tblGrid>
      <w:tr w:rsidR="00054A3C" w:rsidRPr="00984366" w14:paraId="40784A4C" w14:textId="77777777" w:rsidTr="00A74EB4">
        <w:trPr>
          <w:trHeight w:val="720"/>
        </w:trPr>
        <w:tc>
          <w:tcPr>
            <w:tcW w:w="2694" w:type="dxa"/>
            <w:shd w:val="clear" w:color="auto" w:fill="D9D9D9"/>
            <w:vAlign w:val="center"/>
          </w:tcPr>
          <w:p w14:paraId="5A0D0914" w14:textId="77777777" w:rsidR="00054A3C" w:rsidRPr="00984366" w:rsidRDefault="00054A3C" w:rsidP="00A74EB4">
            <w:pPr>
              <w:jc w:val="center"/>
              <w:rPr>
                <w:rFonts w:ascii="Arial" w:hAnsi="Arial" w:cs="Arial"/>
                <w:b/>
              </w:rPr>
            </w:pPr>
            <w:r w:rsidRPr="00984366">
              <w:rPr>
                <w:rFonts w:ascii="Arial" w:hAnsi="Arial" w:cs="Arial"/>
                <w:b/>
              </w:rPr>
              <w:t>Name and Address</w:t>
            </w:r>
          </w:p>
        </w:tc>
        <w:tc>
          <w:tcPr>
            <w:tcW w:w="2693" w:type="dxa"/>
            <w:shd w:val="clear" w:color="auto" w:fill="D9D9D9"/>
            <w:vAlign w:val="center"/>
          </w:tcPr>
          <w:p w14:paraId="41223389" w14:textId="77777777" w:rsidR="00054A3C" w:rsidRPr="00984366" w:rsidRDefault="00054A3C" w:rsidP="00A74EB4">
            <w:pPr>
              <w:jc w:val="center"/>
              <w:rPr>
                <w:rFonts w:ascii="Arial" w:hAnsi="Arial" w:cs="Arial"/>
                <w:b/>
              </w:rPr>
            </w:pPr>
            <w:r w:rsidRPr="00984366">
              <w:rPr>
                <w:rFonts w:ascii="Arial" w:hAnsi="Arial" w:cs="Arial"/>
                <w:b/>
              </w:rPr>
              <w:t>Relationship to Child</w:t>
            </w:r>
          </w:p>
        </w:tc>
        <w:tc>
          <w:tcPr>
            <w:tcW w:w="1843" w:type="dxa"/>
            <w:shd w:val="clear" w:color="auto" w:fill="D9D9D9"/>
            <w:vAlign w:val="center"/>
          </w:tcPr>
          <w:p w14:paraId="581FE9F5" w14:textId="77777777" w:rsidR="00054A3C" w:rsidRPr="00984366" w:rsidRDefault="00054A3C" w:rsidP="00A74EB4">
            <w:pPr>
              <w:jc w:val="center"/>
              <w:rPr>
                <w:rFonts w:ascii="Arial" w:hAnsi="Arial" w:cs="Arial"/>
                <w:b/>
              </w:rPr>
            </w:pPr>
            <w:r w:rsidRPr="00984366">
              <w:rPr>
                <w:rFonts w:ascii="Arial" w:hAnsi="Arial" w:cs="Arial"/>
                <w:b/>
              </w:rPr>
              <w:t>Date of Birth</w:t>
            </w:r>
          </w:p>
        </w:tc>
        <w:tc>
          <w:tcPr>
            <w:tcW w:w="1701" w:type="dxa"/>
            <w:shd w:val="clear" w:color="auto" w:fill="D9D9D9"/>
            <w:vAlign w:val="center"/>
          </w:tcPr>
          <w:p w14:paraId="5B5F3804" w14:textId="77777777" w:rsidR="00054A3C" w:rsidRPr="00984366" w:rsidRDefault="00054A3C" w:rsidP="00A74EB4">
            <w:pPr>
              <w:jc w:val="center"/>
              <w:rPr>
                <w:rFonts w:ascii="Arial" w:hAnsi="Arial" w:cs="Arial"/>
                <w:b/>
              </w:rPr>
            </w:pPr>
            <w:r w:rsidRPr="00984366">
              <w:rPr>
                <w:rFonts w:ascii="Arial" w:hAnsi="Arial" w:cs="Arial"/>
                <w:b/>
              </w:rPr>
              <w:t>Legal Status</w:t>
            </w:r>
          </w:p>
        </w:tc>
        <w:tc>
          <w:tcPr>
            <w:tcW w:w="1843" w:type="dxa"/>
            <w:shd w:val="clear" w:color="auto" w:fill="D9D9D9"/>
            <w:vAlign w:val="center"/>
          </w:tcPr>
          <w:p w14:paraId="6EF4CD63" w14:textId="77777777" w:rsidR="00054A3C" w:rsidRPr="00984366" w:rsidRDefault="00054A3C" w:rsidP="00A74EB4">
            <w:pPr>
              <w:jc w:val="center"/>
              <w:rPr>
                <w:rFonts w:ascii="Arial" w:hAnsi="Arial" w:cs="Arial"/>
                <w:b/>
              </w:rPr>
            </w:pPr>
            <w:r w:rsidRPr="00984366">
              <w:rPr>
                <w:rFonts w:ascii="Arial" w:hAnsi="Arial" w:cs="Arial"/>
                <w:b/>
              </w:rPr>
              <w:t>Ethnic Origin</w:t>
            </w:r>
          </w:p>
        </w:tc>
      </w:tr>
      <w:tr w:rsidR="00054A3C" w:rsidRPr="00984366" w14:paraId="23EB893E" w14:textId="77777777" w:rsidTr="00A74EB4">
        <w:tc>
          <w:tcPr>
            <w:tcW w:w="2694" w:type="dxa"/>
          </w:tcPr>
          <w:p w14:paraId="61C71ED9" w14:textId="77777777" w:rsidR="00054A3C" w:rsidRPr="00984366" w:rsidRDefault="00054A3C" w:rsidP="0084722C">
            <w:pPr>
              <w:shd w:val="clear" w:color="auto" w:fill="FFFFFF"/>
              <w:spacing w:after="0" w:line="240" w:lineRule="auto"/>
              <w:ind w:right="-897"/>
              <w:rPr>
                <w:rFonts w:ascii="Arial" w:hAnsi="Arial" w:cs="Arial"/>
              </w:rPr>
            </w:pPr>
          </w:p>
          <w:p w14:paraId="2EF7517C" w14:textId="77777777" w:rsidR="00054A3C" w:rsidRPr="00984366" w:rsidRDefault="00054A3C" w:rsidP="0084722C">
            <w:pPr>
              <w:shd w:val="clear" w:color="auto" w:fill="FFFFFF"/>
              <w:spacing w:after="0" w:line="240" w:lineRule="auto"/>
              <w:ind w:right="-897"/>
              <w:rPr>
                <w:rFonts w:ascii="Arial" w:hAnsi="Arial" w:cs="Arial"/>
              </w:rPr>
            </w:pPr>
          </w:p>
        </w:tc>
        <w:tc>
          <w:tcPr>
            <w:tcW w:w="2693" w:type="dxa"/>
          </w:tcPr>
          <w:p w14:paraId="60FDD60A" w14:textId="77777777" w:rsidR="00054A3C" w:rsidRPr="00984366" w:rsidRDefault="00054A3C" w:rsidP="0084722C">
            <w:pPr>
              <w:spacing w:after="0" w:line="240" w:lineRule="auto"/>
              <w:ind w:right="-897"/>
              <w:rPr>
                <w:rFonts w:ascii="Arial" w:hAnsi="Arial" w:cs="Arial"/>
              </w:rPr>
            </w:pPr>
          </w:p>
        </w:tc>
        <w:tc>
          <w:tcPr>
            <w:tcW w:w="1843" w:type="dxa"/>
          </w:tcPr>
          <w:p w14:paraId="05092F3A" w14:textId="77777777" w:rsidR="00054A3C" w:rsidRPr="00984366" w:rsidRDefault="00054A3C" w:rsidP="0084722C">
            <w:pPr>
              <w:spacing w:after="0" w:line="240" w:lineRule="auto"/>
              <w:ind w:right="-897"/>
              <w:rPr>
                <w:rFonts w:ascii="Arial" w:hAnsi="Arial" w:cs="Arial"/>
                <w:color w:val="000000"/>
              </w:rPr>
            </w:pPr>
          </w:p>
        </w:tc>
        <w:tc>
          <w:tcPr>
            <w:tcW w:w="1701" w:type="dxa"/>
          </w:tcPr>
          <w:p w14:paraId="4C6585A2" w14:textId="77777777" w:rsidR="00054A3C" w:rsidRPr="00984366" w:rsidRDefault="00054A3C" w:rsidP="0084722C">
            <w:pPr>
              <w:spacing w:after="0" w:line="240" w:lineRule="auto"/>
              <w:ind w:right="-897"/>
              <w:rPr>
                <w:rFonts w:ascii="Arial" w:hAnsi="Arial" w:cs="Arial"/>
              </w:rPr>
            </w:pPr>
          </w:p>
        </w:tc>
        <w:tc>
          <w:tcPr>
            <w:tcW w:w="1843" w:type="dxa"/>
          </w:tcPr>
          <w:p w14:paraId="6DC46F37" w14:textId="77777777" w:rsidR="00054A3C" w:rsidRPr="00984366" w:rsidRDefault="00054A3C" w:rsidP="0084722C">
            <w:pPr>
              <w:spacing w:after="0" w:line="240" w:lineRule="auto"/>
              <w:ind w:right="-897"/>
              <w:rPr>
                <w:rFonts w:ascii="Arial" w:hAnsi="Arial" w:cs="Arial"/>
              </w:rPr>
            </w:pPr>
          </w:p>
        </w:tc>
      </w:tr>
      <w:tr w:rsidR="00054A3C" w:rsidRPr="00984366" w14:paraId="04E0F9AF" w14:textId="77777777" w:rsidTr="00A74EB4">
        <w:tc>
          <w:tcPr>
            <w:tcW w:w="2694" w:type="dxa"/>
          </w:tcPr>
          <w:p w14:paraId="1DFCD788" w14:textId="77777777" w:rsidR="00054A3C" w:rsidRPr="00984366" w:rsidRDefault="00054A3C" w:rsidP="0084722C">
            <w:pPr>
              <w:shd w:val="clear" w:color="auto" w:fill="FFFFFF"/>
              <w:spacing w:after="0" w:line="240" w:lineRule="auto"/>
              <w:ind w:right="-897"/>
              <w:rPr>
                <w:rFonts w:ascii="Arial" w:hAnsi="Arial" w:cs="Arial"/>
                <w:color w:val="000000"/>
                <w:shd w:val="clear" w:color="auto" w:fill="FFFFFF"/>
                <w:lang w:eastAsia="en-GB"/>
              </w:rPr>
            </w:pPr>
          </w:p>
          <w:p w14:paraId="07E5453E" w14:textId="77777777" w:rsidR="00054A3C" w:rsidRPr="00984366" w:rsidRDefault="00054A3C" w:rsidP="0084722C">
            <w:pPr>
              <w:shd w:val="clear" w:color="auto" w:fill="FFFFFF"/>
              <w:spacing w:after="0" w:line="240" w:lineRule="auto"/>
              <w:ind w:right="-897"/>
              <w:rPr>
                <w:rFonts w:ascii="Arial" w:hAnsi="Arial" w:cs="Arial"/>
                <w:color w:val="000000"/>
                <w:shd w:val="clear" w:color="auto" w:fill="FFFFFF"/>
                <w:lang w:eastAsia="en-GB"/>
              </w:rPr>
            </w:pPr>
          </w:p>
        </w:tc>
        <w:tc>
          <w:tcPr>
            <w:tcW w:w="2693" w:type="dxa"/>
          </w:tcPr>
          <w:p w14:paraId="019DFDEB" w14:textId="77777777" w:rsidR="00054A3C" w:rsidRPr="00984366" w:rsidRDefault="00054A3C" w:rsidP="0084722C">
            <w:pPr>
              <w:spacing w:after="0" w:line="240" w:lineRule="auto"/>
              <w:ind w:right="-897"/>
              <w:rPr>
                <w:rFonts w:ascii="Arial" w:hAnsi="Arial" w:cs="Arial"/>
              </w:rPr>
            </w:pPr>
          </w:p>
        </w:tc>
        <w:tc>
          <w:tcPr>
            <w:tcW w:w="1843" w:type="dxa"/>
          </w:tcPr>
          <w:p w14:paraId="2522E229" w14:textId="77777777" w:rsidR="00054A3C" w:rsidRPr="00984366" w:rsidRDefault="00054A3C" w:rsidP="0084722C">
            <w:pPr>
              <w:spacing w:after="0" w:line="240" w:lineRule="auto"/>
              <w:ind w:right="-897"/>
              <w:rPr>
                <w:rFonts w:ascii="Arial" w:hAnsi="Arial" w:cs="Arial"/>
              </w:rPr>
            </w:pPr>
          </w:p>
        </w:tc>
        <w:tc>
          <w:tcPr>
            <w:tcW w:w="1701" w:type="dxa"/>
          </w:tcPr>
          <w:p w14:paraId="464B04CE" w14:textId="77777777" w:rsidR="00054A3C" w:rsidRPr="00984366" w:rsidRDefault="00054A3C" w:rsidP="0084722C">
            <w:pPr>
              <w:spacing w:after="0" w:line="240" w:lineRule="auto"/>
              <w:ind w:right="-897"/>
              <w:rPr>
                <w:rFonts w:ascii="Arial" w:hAnsi="Arial" w:cs="Arial"/>
              </w:rPr>
            </w:pPr>
          </w:p>
        </w:tc>
        <w:tc>
          <w:tcPr>
            <w:tcW w:w="1843" w:type="dxa"/>
          </w:tcPr>
          <w:p w14:paraId="470423DF" w14:textId="77777777" w:rsidR="00054A3C" w:rsidRPr="00984366" w:rsidRDefault="00054A3C" w:rsidP="0084722C">
            <w:pPr>
              <w:spacing w:after="0" w:line="240" w:lineRule="auto"/>
              <w:ind w:right="-897"/>
              <w:rPr>
                <w:rFonts w:ascii="Arial" w:hAnsi="Arial" w:cs="Arial"/>
              </w:rPr>
            </w:pPr>
          </w:p>
        </w:tc>
      </w:tr>
      <w:tr w:rsidR="00054A3C" w:rsidRPr="00984366" w14:paraId="07A2D5CD" w14:textId="77777777" w:rsidTr="00A74EB4">
        <w:tc>
          <w:tcPr>
            <w:tcW w:w="2694" w:type="dxa"/>
          </w:tcPr>
          <w:p w14:paraId="45D74F9E" w14:textId="77777777" w:rsidR="00054A3C" w:rsidRPr="00984366" w:rsidRDefault="00054A3C" w:rsidP="0084722C">
            <w:pPr>
              <w:shd w:val="clear" w:color="auto" w:fill="FFFFFF"/>
              <w:spacing w:after="0" w:line="240" w:lineRule="auto"/>
              <w:ind w:right="-897"/>
              <w:rPr>
                <w:rFonts w:ascii="Arial" w:hAnsi="Arial" w:cs="Arial"/>
                <w:color w:val="000000"/>
                <w:shd w:val="clear" w:color="auto" w:fill="FFFFFF"/>
                <w:lang w:eastAsia="en-GB"/>
              </w:rPr>
            </w:pPr>
          </w:p>
          <w:p w14:paraId="70163E35" w14:textId="77777777" w:rsidR="00054A3C" w:rsidRPr="00984366" w:rsidRDefault="00054A3C" w:rsidP="0084722C">
            <w:pPr>
              <w:shd w:val="clear" w:color="auto" w:fill="FFFFFF"/>
              <w:spacing w:after="0" w:line="240" w:lineRule="auto"/>
              <w:ind w:right="-897"/>
              <w:rPr>
                <w:rFonts w:ascii="Arial" w:hAnsi="Arial" w:cs="Arial"/>
                <w:color w:val="000000"/>
                <w:shd w:val="clear" w:color="auto" w:fill="FFFFFF"/>
                <w:lang w:eastAsia="en-GB"/>
              </w:rPr>
            </w:pPr>
          </w:p>
        </w:tc>
        <w:tc>
          <w:tcPr>
            <w:tcW w:w="2693" w:type="dxa"/>
          </w:tcPr>
          <w:p w14:paraId="205D60FB" w14:textId="77777777" w:rsidR="00054A3C" w:rsidRPr="00984366" w:rsidRDefault="00054A3C" w:rsidP="0084722C">
            <w:pPr>
              <w:spacing w:after="0" w:line="240" w:lineRule="auto"/>
              <w:ind w:right="-897"/>
              <w:rPr>
                <w:rFonts w:ascii="Arial" w:hAnsi="Arial" w:cs="Arial"/>
              </w:rPr>
            </w:pPr>
          </w:p>
        </w:tc>
        <w:tc>
          <w:tcPr>
            <w:tcW w:w="1843" w:type="dxa"/>
          </w:tcPr>
          <w:p w14:paraId="395E3C0D" w14:textId="77777777" w:rsidR="00054A3C" w:rsidRPr="00984366" w:rsidRDefault="00054A3C" w:rsidP="0084722C">
            <w:pPr>
              <w:spacing w:after="0" w:line="240" w:lineRule="auto"/>
              <w:ind w:right="-897"/>
              <w:rPr>
                <w:rFonts w:ascii="Arial" w:hAnsi="Arial" w:cs="Arial"/>
              </w:rPr>
            </w:pPr>
          </w:p>
        </w:tc>
        <w:tc>
          <w:tcPr>
            <w:tcW w:w="1701" w:type="dxa"/>
          </w:tcPr>
          <w:p w14:paraId="6F328168" w14:textId="77777777" w:rsidR="00054A3C" w:rsidRPr="00984366" w:rsidRDefault="00054A3C" w:rsidP="0084722C">
            <w:pPr>
              <w:spacing w:after="0" w:line="240" w:lineRule="auto"/>
              <w:ind w:right="-897"/>
              <w:rPr>
                <w:rFonts w:ascii="Arial" w:hAnsi="Arial" w:cs="Arial"/>
              </w:rPr>
            </w:pPr>
          </w:p>
        </w:tc>
        <w:tc>
          <w:tcPr>
            <w:tcW w:w="1843" w:type="dxa"/>
          </w:tcPr>
          <w:p w14:paraId="7F9B65F1" w14:textId="77777777" w:rsidR="00054A3C" w:rsidRPr="00984366" w:rsidRDefault="00054A3C" w:rsidP="0084722C">
            <w:pPr>
              <w:spacing w:after="0" w:line="240" w:lineRule="auto"/>
              <w:ind w:right="-897"/>
              <w:rPr>
                <w:rFonts w:ascii="Arial" w:hAnsi="Arial" w:cs="Arial"/>
              </w:rPr>
            </w:pPr>
          </w:p>
        </w:tc>
      </w:tr>
    </w:tbl>
    <w:p w14:paraId="0CF0C7B5" w14:textId="77777777" w:rsidR="00054A3C" w:rsidRPr="00B348E0" w:rsidRDefault="00054A3C" w:rsidP="0084722C">
      <w:pPr>
        <w:spacing w:after="0" w:line="240" w:lineRule="auto"/>
        <w:ind w:right="-897"/>
        <w:rPr>
          <w:rFonts w:ascii="Trebuchet MS" w:hAnsi="Trebuchet MS" w:cs="Tahoma"/>
          <w:b/>
          <w:sz w:val="26"/>
          <w:szCs w:val="26"/>
          <w:u w:val="single"/>
        </w:rPr>
      </w:pPr>
    </w:p>
    <w:p w14:paraId="0C2A2101" w14:textId="77777777" w:rsidR="00054A3C" w:rsidRDefault="00054A3C" w:rsidP="0084722C">
      <w:pPr>
        <w:spacing w:after="0" w:line="240" w:lineRule="auto"/>
        <w:ind w:right="-897"/>
        <w:jc w:val="both"/>
        <w:rPr>
          <w:rFonts w:ascii="Arial" w:hAnsi="Arial" w:cs="Arial"/>
          <w: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206A2628" w14:textId="77777777" w:rsidTr="00A74EB4">
        <w:trPr>
          <w:trHeight w:val="616"/>
        </w:trPr>
        <w:tc>
          <w:tcPr>
            <w:tcW w:w="10774" w:type="dxa"/>
            <w:shd w:val="clear" w:color="auto" w:fill="D9D9D9"/>
          </w:tcPr>
          <w:p w14:paraId="4740EA52" w14:textId="77777777" w:rsidR="00054A3C" w:rsidRPr="00984366" w:rsidRDefault="00054A3C" w:rsidP="00C32F36">
            <w:pPr>
              <w:ind w:right="178"/>
              <w:jc w:val="both"/>
              <w:rPr>
                <w:rFonts w:ascii="Arial" w:hAnsi="Arial" w:cs="Arial"/>
              </w:rPr>
            </w:pPr>
            <w:r w:rsidRPr="00984366">
              <w:rPr>
                <w:rFonts w:ascii="Arial" w:hAnsi="Arial" w:cs="Arial"/>
                <w:b/>
              </w:rPr>
              <w:t>What action has been undertaken to safeguard and protect any siblings of the child who is the subject of this referral?</w:t>
            </w:r>
          </w:p>
        </w:tc>
      </w:tr>
      <w:tr w:rsidR="00054A3C" w:rsidRPr="00984366" w14:paraId="4AF9C60D" w14:textId="77777777" w:rsidTr="00A74EB4">
        <w:tc>
          <w:tcPr>
            <w:tcW w:w="10774" w:type="dxa"/>
          </w:tcPr>
          <w:p w14:paraId="23468242" w14:textId="77777777" w:rsidR="00054A3C" w:rsidRPr="00984366" w:rsidRDefault="00054A3C" w:rsidP="0084722C">
            <w:pPr>
              <w:shd w:val="clear" w:color="auto" w:fill="FFFFFF"/>
              <w:spacing w:after="0" w:line="240" w:lineRule="auto"/>
              <w:ind w:right="-897"/>
              <w:jc w:val="both"/>
              <w:rPr>
                <w:rFonts w:ascii="Arial" w:hAnsi="Arial" w:cs="Arial"/>
              </w:rPr>
            </w:pPr>
          </w:p>
          <w:p w14:paraId="62FFDA84" w14:textId="77777777" w:rsidR="00054A3C" w:rsidRPr="00984366" w:rsidRDefault="00054A3C" w:rsidP="0084722C">
            <w:pPr>
              <w:shd w:val="clear" w:color="auto" w:fill="FFFFFF"/>
              <w:spacing w:after="0" w:line="240" w:lineRule="auto"/>
              <w:ind w:right="-897"/>
              <w:jc w:val="both"/>
              <w:rPr>
                <w:rFonts w:ascii="Arial" w:hAnsi="Arial" w:cs="Arial"/>
              </w:rPr>
            </w:pPr>
          </w:p>
          <w:p w14:paraId="0C6EF12B" w14:textId="77777777" w:rsidR="00054A3C" w:rsidRPr="00984366" w:rsidRDefault="00054A3C" w:rsidP="0084722C">
            <w:pPr>
              <w:shd w:val="clear" w:color="auto" w:fill="FFFFFF"/>
              <w:spacing w:after="0" w:line="240" w:lineRule="auto"/>
              <w:ind w:right="-897"/>
              <w:jc w:val="both"/>
              <w:rPr>
                <w:rFonts w:ascii="Arial" w:hAnsi="Arial" w:cs="Arial"/>
              </w:rPr>
            </w:pPr>
          </w:p>
          <w:p w14:paraId="1726B1BA" w14:textId="77777777" w:rsidR="00054A3C" w:rsidRPr="00984366" w:rsidRDefault="00054A3C" w:rsidP="0084722C">
            <w:pPr>
              <w:shd w:val="clear" w:color="auto" w:fill="FFFFFF"/>
              <w:spacing w:after="0" w:line="240" w:lineRule="auto"/>
              <w:ind w:right="-897"/>
              <w:jc w:val="both"/>
              <w:rPr>
                <w:rFonts w:ascii="Arial" w:hAnsi="Arial" w:cs="Arial"/>
              </w:rPr>
            </w:pPr>
          </w:p>
          <w:p w14:paraId="427CDB67" w14:textId="77777777" w:rsidR="00054A3C" w:rsidRPr="00984366" w:rsidRDefault="00054A3C" w:rsidP="0084722C">
            <w:pPr>
              <w:shd w:val="clear" w:color="auto" w:fill="FFFFFF"/>
              <w:spacing w:after="0" w:line="240" w:lineRule="auto"/>
              <w:ind w:right="-897"/>
              <w:jc w:val="both"/>
              <w:rPr>
                <w:rFonts w:ascii="Arial" w:hAnsi="Arial" w:cs="Arial"/>
              </w:rPr>
            </w:pPr>
          </w:p>
        </w:tc>
      </w:tr>
    </w:tbl>
    <w:p w14:paraId="6B2FAD13" w14:textId="77777777" w:rsidR="00054A3C" w:rsidRDefault="00054A3C" w:rsidP="0084722C">
      <w:pPr>
        <w:spacing w:after="0" w:line="240" w:lineRule="auto"/>
        <w:ind w:right="-897"/>
        <w:rPr>
          <w:rFonts w:ascii="Arial" w:hAnsi="Arial" w:cs="Arial"/>
          <w:b/>
          <w:sz w:val="25"/>
          <w:szCs w:val="25"/>
        </w:rPr>
      </w:pPr>
    </w:p>
    <w:p w14:paraId="1F0F8F44" w14:textId="77777777" w:rsidR="00054A3C" w:rsidRPr="003F41F0" w:rsidRDefault="00054A3C" w:rsidP="0084722C">
      <w:pPr>
        <w:spacing w:after="0" w:line="240" w:lineRule="auto"/>
        <w:ind w:right="-897" w:hanging="851"/>
        <w:rPr>
          <w:rFonts w:ascii="Arial" w:hAnsi="Arial" w:cs="Arial"/>
          <w:b/>
          <w:sz w:val="25"/>
          <w:szCs w:val="25"/>
        </w:rPr>
      </w:pPr>
      <w:r>
        <w:rPr>
          <w:rFonts w:ascii="Arial" w:hAnsi="Arial" w:cs="Arial"/>
          <w:b/>
          <w:sz w:val="25"/>
          <w:szCs w:val="25"/>
        </w:rPr>
        <w:t>1.3</w:t>
      </w:r>
      <w:r>
        <w:rPr>
          <w:rFonts w:ascii="Arial" w:hAnsi="Arial" w:cs="Arial"/>
          <w:b/>
          <w:sz w:val="25"/>
          <w:szCs w:val="25"/>
        </w:rPr>
        <w:tab/>
      </w:r>
      <w:r w:rsidRPr="004F60B0">
        <w:rPr>
          <w:rFonts w:ascii="Arial" w:hAnsi="Arial" w:cs="Arial"/>
          <w:b/>
          <w:sz w:val="25"/>
          <w:szCs w:val="25"/>
          <w:u w:val="single"/>
        </w:rPr>
        <w:t>Othe</w:t>
      </w:r>
      <w:r>
        <w:rPr>
          <w:rFonts w:ascii="Arial" w:hAnsi="Arial" w:cs="Arial"/>
          <w:b/>
          <w:sz w:val="25"/>
          <w:szCs w:val="25"/>
          <w:u w:val="single"/>
        </w:rPr>
        <w:t>r A</w:t>
      </w:r>
      <w:r w:rsidRPr="004F60B0">
        <w:rPr>
          <w:rFonts w:ascii="Arial" w:hAnsi="Arial" w:cs="Arial"/>
          <w:b/>
          <w:sz w:val="25"/>
          <w:szCs w:val="25"/>
          <w:u w:val="single"/>
        </w:rPr>
        <w:t xml:space="preserve">gencies </w:t>
      </w:r>
      <w:r>
        <w:rPr>
          <w:rFonts w:ascii="Arial" w:hAnsi="Arial" w:cs="Arial"/>
          <w:b/>
          <w:sz w:val="25"/>
          <w:szCs w:val="25"/>
          <w:u w:val="single"/>
        </w:rPr>
        <w:t>K</w:t>
      </w:r>
      <w:r w:rsidRPr="004F60B0">
        <w:rPr>
          <w:rFonts w:ascii="Arial" w:hAnsi="Arial" w:cs="Arial"/>
          <w:b/>
          <w:sz w:val="25"/>
          <w:szCs w:val="25"/>
          <w:u w:val="single"/>
        </w:rPr>
        <w:t xml:space="preserve">nown to be </w:t>
      </w:r>
      <w:r>
        <w:rPr>
          <w:rFonts w:ascii="Arial" w:hAnsi="Arial" w:cs="Arial"/>
          <w:b/>
          <w:sz w:val="25"/>
          <w:szCs w:val="25"/>
          <w:u w:val="single"/>
        </w:rPr>
        <w:t>I</w:t>
      </w:r>
      <w:r w:rsidRPr="004F60B0">
        <w:rPr>
          <w:rFonts w:ascii="Arial" w:hAnsi="Arial" w:cs="Arial"/>
          <w:b/>
          <w:sz w:val="25"/>
          <w:szCs w:val="25"/>
          <w:u w:val="single"/>
        </w:rPr>
        <w:t>nvolved</w:t>
      </w:r>
    </w:p>
    <w:p w14:paraId="32F7E3C5" w14:textId="77777777" w:rsidR="00054A3C" w:rsidRPr="00B348E0" w:rsidRDefault="00054A3C" w:rsidP="0084722C">
      <w:pPr>
        <w:spacing w:after="0" w:line="240" w:lineRule="auto"/>
        <w:ind w:right="-897" w:hanging="851"/>
        <w:rPr>
          <w:rFonts w:ascii="Trebuchet MS" w:hAnsi="Trebuchet MS" w:cs="Tahoma"/>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452"/>
        <w:gridCol w:w="3919"/>
      </w:tblGrid>
      <w:tr w:rsidR="00054A3C" w:rsidRPr="00984366" w14:paraId="6F7A44C3" w14:textId="77777777" w:rsidTr="00A74EB4">
        <w:tc>
          <w:tcPr>
            <w:tcW w:w="3403" w:type="dxa"/>
            <w:shd w:val="clear" w:color="auto" w:fill="D9D9D9"/>
          </w:tcPr>
          <w:p w14:paraId="6AE9BBA7" w14:textId="77777777" w:rsidR="00054A3C" w:rsidRPr="00984366" w:rsidRDefault="00054A3C" w:rsidP="00A74EB4">
            <w:pPr>
              <w:jc w:val="center"/>
              <w:rPr>
                <w:rFonts w:ascii="Arial" w:hAnsi="Arial" w:cs="Arial"/>
                <w:b/>
              </w:rPr>
            </w:pPr>
            <w:r w:rsidRPr="00984366">
              <w:rPr>
                <w:rFonts w:ascii="Arial" w:hAnsi="Arial" w:cs="Arial"/>
                <w:b/>
              </w:rPr>
              <w:t>Agency</w:t>
            </w:r>
          </w:p>
        </w:tc>
        <w:tc>
          <w:tcPr>
            <w:tcW w:w="3452" w:type="dxa"/>
            <w:shd w:val="clear" w:color="auto" w:fill="D9D9D9"/>
          </w:tcPr>
          <w:p w14:paraId="23D0F3A0" w14:textId="77777777" w:rsidR="00054A3C" w:rsidRPr="00984366" w:rsidRDefault="00054A3C" w:rsidP="00A74EB4">
            <w:pPr>
              <w:jc w:val="center"/>
              <w:rPr>
                <w:rFonts w:ascii="Arial" w:hAnsi="Arial" w:cs="Arial"/>
                <w:b/>
              </w:rPr>
            </w:pPr>
            <w:r w:rsidRPr="00984366">
              <w:rPr>
                <w:rFonts w:ascii="Arial" w:hAnsi="Arial" w:cs="Arial"/>
                <w:b/>
              </w:rPr>
              <w:t>Contact Details: Address, Telephone and E-mail</w:t>
            </w:r>
          </w:p>
        </w:tc>
        <w:tc>
          <w:tcPr>
            <w:tcW w:w="3919" w:type="dxa"/>
            <w:shd w:val="clear" w:color="auto" w:fill="D9D9D9"/>
          </w:tcPr>
          <w:p w14:paraId="221F01A4" w14:textId="77777777" w:rsidR="00054A3C" w:rsidRPr="00984366" w:rsidRDefault="00054A3C" w:rsidP="00A74EB4">
            <w:pPr>
              <w:jc w:val="center"/>
              <w:rPr>
                <w:rFonts w:ascii="Arial" w:hAnsi="Arial" w:cs="Arial"/>
                <w:b/>
              </w:rPr>
            </w:pPr>
            <w:r w:rsidRPr="00984366">
              <w:rPr>
                <w:rFonts w:ascii="Arial" w:hAnsi="Arial" w:cs="Arial"/>
                <w:b/>
              </w:rPr>
              <w:t>Reason for involvement</w:t>
            </w:r>
          </w:p>
          <w:p w14:paraId="1A8EB31E" w14:textId="77777777" w:rsidR="00054A3C" w:rsidRPr="00984366" w:rsidRDefault="00054A3C" w:rsidP="00A74EB4">
            <w:pPr>
              <w:jc w:val="center"/>
              <w:rPr>
                <w:rFonts w:ascii="Arial" w:hAnsi="Arial" w:cs="Arial"/>
                <w:b/>
              </w:rPr>
            </w:pPr>
            <w:r w:rsidRPr="00984366">
              <w:rPr>
                <w:rFonts w:ascii="Arial" w:hAnsi="Arial" w:cs="Arial"/>
                <w:b/>
              </w:rPr>
              <w:t>(include whether current or not)</w:t>
            </w:r>
          </w:p>
        </w:tc>
      </w:tr>
      <w:tr w:rsidR="00054A3C" w:rsidRPr="00984366" w14:paraId="4DD468D6" w14:textId="77777777" w:rsidTr="00A74EB4">
        <w:tc>
          <w:tcPr>
            <w:tcW w:w="3403" w:type="dxa"/>
          </w:tcPr>
          <w:p w14:paraId="40ACD5E4" w14:textId="77777777" w:rsidR="00054A3C" w:rsidRPr="00984366" w:rsidRDefault="00054A3C" w:rsidP="0084722C">
            <w:pPr>
              <w:spacing w:after="0" w:line="240" w:lineRule="auto"/>
              <w:ind w:right="-897"/>
              <w:rPr>
                <w:rFonts w:ascii="Arial" w:hAnsi="Arial" w:cs="Arial"/>
              </w:rPr>
            </w:pPr>
          </w:p>
          <w:p w14:paraId="419658C8" w14:textId="77777777" w:rsidR="00054A3C" w:rsidRPr="00984366" w:rsidRDefault="00054A3C" w:rsidP="0084722C">
            <w:pPr>
              <w:spacing w:after="0" w:line="240" w:lineRule="auto"/>
              <w:ind w:right="-897"/>
              <w:rPr>
                <w:rFonts w:ascii="Arial" w:hAnsi="Arial" w:cs="Arial"/>
              </w:rPr>
            </w:pPr>
          </w:p>
          <w:p w14:paraId="3FD8B90A" w14:textId="77777777" w:rsidR="00054A3C" w:rsidRPr="00984366" w:rsidRDefault="00054A3C" w:rsidP="0084722C">
            <w:pPr>
              <w:spacing w:after="0" w:line="240" w:lineRule="auto"/>
              <w:ind w:right="-897"/>
              <w:rPr>
                <w:rFonts w:ascii="Arial" w:hAnsi="Arial" w:cs="Arial"/>
              </w:rPr>
            </w:pPr>
          </w:p>
        </w:tc>
        <w:tc>
          <w:tcPr>
            <w:tcW w:w="3452" w:type="dxa"/>
          </w:tcPr>
          <w:p w14:paraId="783F79F0" w14:textId="77777777" w:rsidR="00054A3C" w:rsidRPr="00984366" w:rsidRDefault="00054A3C" w:rsidP="0084722C">
            <w:pPr>
              <w:spacing w:after="0" w:line="240" w:lineRule="auto"/>
              <w:ind w:right="-897"/>
              <w:rPr>
                <w:rFonts w:ascii="Arial" w:hAnsi="Arial" w:cs="Arial"/>
              </w:rPr>
            </w:pPr>
          </w:p>
        </w:tc>
        <w:tc>
          <w:tcPr>
            <w:tcW w:w="3919" w:type="dxa"/>
          </w:tcPr>
          <w:p w14:paraId="3635ED11" w14:textId="77777777" w:rsidR="00054A3C" w:rsidRPr="00984366" w:rsidRDefault="00054A3C" w:rsidP="0084722C">
            <w:pPr>
              <w:spacing w:after="0" w:line="240" w:lineRule="auto"/>
              <w:ind w:right="-897"/>
              <w:rPr>
                <w:rFonts w:ascii="Arial" w:hAnsi="Arial" w:cs="Arial"/>
              </w:rPr>
            </w:pPr>
          </w:p>
        </w:tc>
      </w:tr>
      <w:tr w:rsidR="00054A3C" w:rsidRPr="00984366" w14:paraId="49DF61CA" w14:textId="77777777" w:rsidTr="00A74EB4">
        <w:tc>
          <w:tcPr>
            <w:tcW w:w="3403" w:type="dxa"/>
          </w:tcPr>
          <w:p w14:paraId="68C6B467" w14:textId="77777777" w:rsidR="00054A3C" w:rsidRPr="00984366" w:rsidRDefault="00054A3C" w:rsidP="0084722C">
            <w:pPr>
              <w:spacing w:after="0" w:line="240" w:lineRule="auto"/>
              <w:ind w:right="-897"/>
              <w:rPr>
                <w:rFonts w:ascii="Arial" w:hAnsi="Arial" w:cs="Arial"/>
              </w:rPr>
            </w:pPr>
          </w:p>
          <w:p w14:paraId="2A03CB61" w14:textId="77777777" w:rsidR="00054A3C" w:rsidRPr="00984366" w:rsidRDefault="00054A3C" w:rsidP="0084722C">
            <w:pPr>
              <w:spacing w:after="0" w:line="240" w:lineRule="auto"/>
              <w:ind w:right="-897"/>
              <w:rPr>
                <w:rFonts w:ascii="Arial" w:hAnsi="Arial" w:cs="Arial"/>
              </w:rPr>
            </w:pPr>
          </w:p>
          <w:p w14:paraId="6E9E1AA8" w14:textId="77777777" w:rsidR="00054A3C" w:rsidRPr="00984366" w:rsidRDefault="00054A3C" w:rsidP="0084722C">
            <w:pPr>
              <w:spacing w:after="0" w:line="240" w:lineRule="auto"/>
              <w:ind w:right="-897"/>
              <w:rPr>
                <w:rFonts w:ascii="Arial" w:hAnsi="Arial" w:cs="Arial"/>
              </w:rPr>
            </w:pPr>
          </w:p>
        </w:tc>
        <w:tc>
          <w:tcPr>
            <w:tcW w:w="3452" w:type="dxa"/>
          </w:tcPr>
          <w:p w14:paraId="427197BE" w14:textId="77777777" w:rsidR="00054A3C" w:rsidRPr="00984366" w:rsidRDefault="00054A3C" w:rsidP="0084722C">
            <w:pPr>
              <w:spacing w:after="0" w:line="240" w:lineRule="auto"/>
              <w:ind w:right="-897"/>
              <w:rPr>
                <w:rFonts w:ascii="Arial" w:hAnsi="Arial" w:cs="Arial"/>
              </w:rPr>
            </w:pPr>
          </w:p>
        </w:tc>
        <w:tc>
          <w:tcPr>
            <w:tcW w:w="3919" w:type="dxa"/>
          </w:tcPr>
          <w:p w14:paraId="1AD71F7B" w14:textId="77777777" w:rsidR="00054A3C" w:rsidRPr="00984366" w:rsidRDefault="00054A3C" w:rsidP="0084722C">
            <w:pPr>
              <w:spacing w:after="0" w:line="240" w:lineRule="auto"/>
              <w:ind w:right="-897"/>
              <w:rPr>
                <w:rFonts w:ascii="Arial" w:hAnsi="Arial" w:cs="Arial"/>
              </w:rPr>
            </w:pPr>
          </w:p>
        </w:tc>
      </w:tr>
      <w:tr w:rsidR="00054A3C" w:rsidRPr="00984366" w14:paraId="7C7C724C" w14:textId="77777777" w:rsidTr="00A74EB4">
        <w:tc>
          <w:tcPr>
            <w:tcW w:w="3403" w:type="dxa"/>
          </w:tcPr>
          <w:p w14:paraId="19B74D64" w14:textId="77777777" w:rsidR="00054A3C" w:rsidRPr="00984366" w:rsidRDefault="00054A3C" w:rsidP="0084722C">
            <w:pPr>
              <w:spacing w:after="0" w:line="240" w:lineRule="auto"/>
              <w:ind w:right="-897"/>
              <w:rPr>
                <w:rFonts w:ascii="Arial" w:hAnsi="Arial" w:cs="Arial"/>
              </w:rPr>
            </w:pPr>
          </w:p>
          <w:p w14:paraId="2820A1FD" w14:textId="77777777" w:rsidR="00054A3C" w:rsidRPr="00984366" w:rsidRDefault="00054A3C" w:rsidP="0084722C">
            <w:pPr>
              <w:spacing w:after="0" w:line="240" w:lineRule="auto"/>
              <w:ind w:right="-897"/>
              <w:rPr>
                <w:rFonts w:ascii="Arial" w:hAnsi="Arial" w:cs="Arial"/>
              </w:rPr>
            </w:pPr>
          </w:p>
          <w:p w14:paraId="06F32448" w14:textId="77777777" w:rsidR="00054A3C" w:rsidRPr="00984366" w:rsidRDefault="00054A3C" w:rsidP="0084722C">
            <w:pPr>
              <w:spacing w:after="0" w:line="240" w:lineRule="auto"/>
              <w:ind w:right="-897"/>
              <w:rPr>
                <w:rFonts w:ascii="Arial" w:hAnsi="Arial" w:cs="Arial"/>
              </w:rPr>
            </w:pPr>
          </w:p>
        </w:tc>
        <w:tc>
          <w:tcPr>
            <w:tcW w:w="3452" w:type="dxa"/>
          </w:tcPr>
          <w:p w14:paraId="38C38891" w14:textId="77777777" w:rsidR="00054A3C" w:rsidRPr="00984366" w:rsidRDefault="00054A3C" w:rsidP="0084722C">
            <w:pPr>
              <w:spacing w:after="0" w:line="240" w:lineRule="auto"/>
              <w:ind w:right="-897"/>
              <w:rPr>
                <w:rFonts w:ascii="Arial" w:hAnsi="Arial" w:cs="Arial"/>
              </w:rPr>
            </w:pPr>
          </w:p>
        </w:tc>
        <w:tc>
          <w:tcPr>
            <w:tcW w:w="3919" w:type="dxa"/>
          </w:tcPr>
          <w:p w14:paraId="405AF52C" w14:textId="77777777" w:rsidR="00054A3C" w:rsidRPr="00984366" w:rsidRDefault="00054A3C" w:rsidP="0084722C">
            <w:pPr>
              <w:spacing w:after="0" w:line="240" w:lineRule="auto"/>
              <w:ind w:right="-897"/>
              <w:rPr>
                <w:rFonts w:ascii="Arial" w:hAnsi="Arial" w:cs="Arial"/>
              </w:rPr>
            </w:pPr>
          </w:p>
        </w:tc>
      </w:tr>
    </w:tbl>
    <w:p w14:paraId="4D39BB3B" w14:textId="77777777" w:rsidR="00054A3C" w:rsidRPr="00BD56FC" w:rsidRDefault="00054A3C" w:rsidP="0084722C">
      <w:pPr>
        <w:spacing w:after="0" w:line="240" w:lineRule="auto"/>
        <w:ind w:left="-851" w:right="-897"/>
        <w:rPr>
          <w:rFonts w:ascii="Arial" w:hAnsi="Arial" w:cs="Arial"/>
          <w:b/>
          <w:color w:val="1F4E79"/>
          <w:sz w:val="25"/>
          <w:szCs w:val="25"/>
          <w:u w:val="single"/>
        </w:rPr>
      </w:pPr>
      <w:r>
        <w:rPr>
          <w:rFonts w:ascii="Arial" w:hAnsi="Arial" w:cs="Arial"/>
          <w:b/>
          <w:color w:val="1F4E79"/>
          <w:sz w:val="25"/>
          <w:szCs w:val="25"/>
          <w:u w:val="single"/>
        </w:rPr>
        <w:br w:type="page"/>
      </w:r>
      <w:r w:rsidRPr="00BD56FC">
        <w:rPr>
          <w:rFonts w:ascii="Arial" w:hAnsi="Arial" w:cs="Arial"/>
          <w:b/>
          <w:color w:val="1F4E79"/>
          <w:sz w:val="25"/>
          <w:szCs w:val="25"/>
          <w:u w:val="single"/>
        </w:rPr>
        <w:lastRenderedPageBreak/>
        <w:t>Section 2: Case</w:t>
      </w:r>
      <w:r>
        <w:rPr>
          <w:rFonts w:ascii="Arial" w:hAnsi="Arial" w:cs="Arial"/>
          <w:b/>
          <w:color w:val="1F4E79"/>
          <w:sz w:val="25"/>
          <w:szCs w:val="25"/>
          <w:u w:val="single"/>
        </w:rPr>
        <w:t xml:space="preserve"> Background</w:t>
      </w:r>
    </w:p>
    <w:p w14:paraId="3AD09662" w14:textId="77777777" w:rsidR="00054A3C" w:rsidRDefault="00054A3C" w:rsidP="0084722C">
      <w:pPr>
        <w:spacing w:after="0" w:line="240" w:lineRule="auto"/>
        <w:ind w:left="-851" w:right="-897"/>
        <w:rPr>
          <w:rFonts w:ascii="Arial" w:hAnsi="Arial" w:cs="Arial"/>
          <w:b/>
          <w:sz w:val="25"/>
          <w:szCs w:val="25"/>
        </w:rPr>
      </w:pPr>
    </w:p>
    <w:p w14:paraId="6F26002C" w14:textId="77777777" w:rsidR="00054A3C" w:rsidRPr="005D5A90" w:rsidRDefault="00054A3C" w:rsidP="0084722C">
      <w:pPr>
        <w:spacing w:after="0" w:line="240" w:lineRule="auto"/>
        <w:ind w:left="-851" w:right="-897"/>
        <w:jc w:val="both"/>
        <w:rPr>
          <w:rFonts w:ascii="Arial" w:hAnsi="Arial" w:cs="Arial"/>
          <w:i/>
          <w:color w:val="525252"/>
        </w:rPr>
      </w:pPr>
      <w:r w:rsidRPr="005D5A90">
        <w:rPr>
          <w:rFonts w:ascii="Arial" w:hAnsi="Arial" w:cs="Arial"/>
          <w:i/>
          <w:color w:val="525252"/>
        </w:rPr>
        <w:t xml:space="preserve">PLEASE NOTE: The information you provide will be used to help establish whether the case meets the criteria for a Child Safeguarding Practice Review or other type of learning review. </w:t>
      </w:r>
    </w:p>
    <w:p w14:paraId="1FE17845" w14:textId="77777777" w:rsidR="00054A3C" w:rsidRDefault="00054A3C" w:rsidP="0084722C">
      <w:pPr>
        <w:spacing w:after="0" w:line="240" w:lineRule="auto"/>
        <w:ind w:left="-851" w:right="-897"/>
        <w:jc w:val="both"/>
        <w:rPr>
          <w:rFonts w:ascii="Arial" w:hAnsi="Arial" w:cs="Arial"/>
          <w: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65F72502" w14:textId="77777777" w:rsidTr="00A74EB4">
        <w:trPr>
          <w:trHeight w:val="616"/>
        </w:trPr>
        <w:tc>
          <w:tcPr>
            <w:tcW w:w="10774" w:type="dxa"/>
            <w:shd w:val="clear" w:color="auto" w:fill="D9D9D9"/>
          </w:tcPr>
          <w:p w14:paraId="27CFB247" w14:textId="77777777" w:rsidR="00054A3C" w:rsidRPr="00984366" w:rsidRDefault="00054A3C" w:rsidP="00A74EB4">
            <w:pPr>
              <w:ind w:right="34"/>
              <w:rPr>
                <w:rFonts w:ascii="Arial" w:hAnsi="Arial" w:cs="Arial"/>
              </w:rPr>
            </w:pPr>
            <w:r w:rsidRPr="00984366">
              <w:rPr>
                <w:rFonts w:ascii="Arial" w:hAnsi="Arial" w:cs="Arial"/>
                <w:b/>
              </w:rPr>
              <w:t>Please provide a brief outline of the child and family circumstances and the incident that triggered this referral:</w:t>
            </w:r>
          </w:p>
        </w:tc>
      </w:tr>
      <w:tr w:rsidR="00054A3C" w:rsidRPr="00984366" w14:paraId="73D2182D" w14:textId="77777777" w:rsidTr="00A74EB4">
        <w:tc>
          <w:tcPr>
            <w:tcW w:w="10774" w:type="dxa"/>
          </w:tcPr>
          <w:p w14:paraId="5553A80D" w14:textId="77777777" w:rsidR="00054A3C" w:rsidRPr="00984366" w:rsidRDefault="00054A3C" w:rsidP="0084722C">
            <w:pPr>
              <w:shd w:val="clear" w:color="auto" w:fill="FFFFFF"/>
              <w:spacing w:after="0" w:line="240" w:lineRule="auto"/>
              <w:ind w:right="-897"/>
              <w:jc w:val="both"/>
              <w:rPr>
                <w:rFonts w:ascii="Arial" w:hAnsi="Arial" w:cs="Arial"/>
              </w:rPr>
            </w:pPr>
          </w:p>
          <w:p w14:paraId="0562CAE6" w14:textId="77777777" w:rsidR="00054A3C" w:rsidRPr="00984366" w:rsidRDefault="00054A3C" w:rsidP="0084722C">
            <w:pPr>
              <w:shd w:val="clear" w:color="auto" w:fill="FFFFFF"/>
              <w:spacing w:after="0" w:line="240" w:lineRule="auto"/>
              <w:ind w:right="-897"/>
              <w:jc w:val="both"/>
              <w:rPr>
                <w:rFonts w:ascii="Arial" w:hAnsi="Arial" w:cs="Arial"/>
              </w:rPr>
            </w:pPr>
          </w:p>
          <w:p w14:paraId="3A0E9AAB" w14:textId="77777777" w:rsidR="00054A3C" w:rsidRPr="00984366" w:rsidRDefault="00054A3C" w:rsidP="0084722C">
            <w:pPr>
              <w:shd w:val="clear" w:color="auto" w:fill="FFFFFF"/>
              <w:spacing w:after="0" w:line="240" w:lineRule="auto"/>
              <w:ind w:right="-897"/>
              <w:jc w:val="both"/>
              <w:rPr>
                <w:rFonts w:ascii="Arial" w:hAnsi="Arial" w:cs="Arial"/>
              </w:rPr>
            </w:pPr>
          </w:p>
          <w:p w14:paraId="5D50660A" w14:textId="77777777" w:rsidR="00054A3C" w:rsidRPr="00984366" w:rsidRDefault="00054A3C" w:rsidP="0084722C">
            <w:pPr>
              <w:shd w:val="clear" w:color="auto" w:fill="FFFFFF"/>
              <w:spacing w:after="0" w:line="240" w:lineRule="auto"/>
              <w:ind w:right="-897"/>
              <w:jc w:val="both"/>
              <w:rPr>
                <w:rFonts w:ascii="Arial" w:hAnsi="Arial" w:cs="Arial"/>
              </w:rPr>
            </w:pPr>
          </w:p>
          <w:p w14:paraId="70677841" w14:textId="77777777" w:rsidR="00054A3C" w:rsidRPr="00984366" w:rsidRDefault="00054A3C" w:rsidP="0084722C">
            <w:pPr>
              <w:shd w:val="clear" w:color="auto" w:fill="FFFFFF"/>
              <w:spacing w:after="0" w:line="240" w:lineRule="auto"/>
              <w:ind w:right="-897"/>
              <w:jc w:val="both"/>
              <w:rPr>
                <w:rFonts w:ascii="Arial" w:hAnsi="Arial" w:cs="Arial"/>
              </w:rPr>
            </w:pPr>
          </w:p>
          <w:p w14:paraId="4C7D41A9" w14:textId="77777777" w:rsidR="00054A3C" w:rsidRPr="00984366" w:rsidRDefault="00054A3C" w:rsidP="0084722C">
            <w:pPr>
              <w:shd w:val="clear" w:color="auto" w:fill="FFFFFF"/>
              <w:spacing w:after="0" w:line="240" w:lineRule="auto"/>
              <w:ind w:right="-897"/>
              <w:jc w:val="both"/>
              <w:rPr>
                <w:rFonts w:ascii="Arial" w:hAnsi="Arial" w:cs="Arial"/>
              </w:rPr>
            </w:pPr>
          </w:p>
          <w:p w14:paraId="7C4CC788" w14:textId="77777777" w:rsidR="00054A3C" w:rsidRPr="00984366" w:rsidRDefault="00054A3C" w:rsidP="0084722C">
            <w:pPr>
              <w:shd w:val="clear" w:color="auto" w:fill="FFFFFF"/>
              <w:spacing w:after="0" w:line="240" w:lineRule="auto"/>
              <w:ind w:right="-897"/>
              <w:jc w:val="both"/>
              <w:rPr>
                <w:rFonts w:ascii="Arial" w:hAnsi="Arial" w:cs="Arial"/>
              </w:rPr>
            </w:pPr>
          </w:p>
          <w:p w14:paraId="288FB620" w14:textId="77777777" w:rsidR="00054A3C" w:rsidRPr="00984366" w:rsidRDefault="00054A3C" w:rsidP="0084722C">
            <w:pPr>
              <w:shd w:val="clear" w:color="auto" w:fill="FFFFFF"/>
              <w:spacing w:after="0" w:line="240" w:lineRule="auto"/>
              <w:ind w:right="-897"/>
              <w:jc w:val="both"/>
              <w:rPr>
                <w:rFonts w:ascii="Arial" w:hAnsi="Arial" w:cs="Arial"/>
              </w:rPr>
            </w:pPr>
          </w:p>
          <w:p w14:paraId="2C4ABE12" w14:textId="77777777" w:rsidR="00054A3C" w:rsidRPr="00984366" w:rsidRDefault="00054A3C" w:rsidP="0084722C">
            <w:pPr>
              <w:shd w:val="clear" w:color="auto" w:fill="FFFFFF"/>
              <w:spacing w:after="0" w:line="240" w:lineRule="auto"/>
              <w:ind w:right="-897"/>
              <w:jc w:val="both"/>
              <w:rPr>
                <w:rFonts w:ascii="Arial" w:hAnsi="Arial" w:cs="Arial"/>
              </w:rPr>
            </w:pPr>
          </w:p>
          <w:p w14:paraId="4A6A8737" w14:textId="77777777" w:rsidR="00054A3C" w:rsidRPr="00984366" w:rsidRDefault="00054A3C" w:rsidP="0084722C">
            <w:pPr>
              <w:shd w:val="clear" w:color="auto" w:fill="FFFFFF"/>
              <w:spacing w:after="0" w:line="240" w:lineRule="auto"/>
              <w:ind w:right="-897"/>
              <w:jc w:val="both"/>
              <w:rPr>
                <w:rFonts w:ascii="Arial" w:hAnsi="Arial" w:cs="Arial"/>
              </w:rPr>
            </w:pPr>
          </w:p>
        </w:tc>
      </w:tr>
    </w:tbl>
    <w:p w14:paraId="5DF67653" w14:textId="77777777" w:rsidR="00054A3C" w:rsidRPr="00B348E0" w:rsidRDefault="00054A3C" w:rsidP="0084722C">
      <w:pPr>
        <w:ind w:right="-897"/>
        <w:rPr>
          <w:rFonts w:ascii="Trebuchet MS" w:hAnsi="Trebuchet MS" w:cs="Tahoma"/>
          <w: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7B3D7CE8" w14:textId="77777777" w:rsidTr="00A74EB4">
        <w:tc>
          <w:tcPr>
            <w:tcW w:w="10774" w:type="dxa"/>
            <w:shd w:val="clear" w:color="auto" w:fill="D9D9D9"/>
          </w:tcPr>
          <w:p w14:paraId="53263148" w14:textId="77777777" w:rsidR="00054A3C" w:rsidRPr="00984366" w:rsidRDefault="00054A3C" w:rsidP="008D2888">
            <w:pPr>
              <w:ind w:right="180"/>
              <w:rPr>
                <w:rFonts w:ascii="Arial" w:hAnsi="Arial" w:cs="Arial"/>
                <w:b/>
              </w:rPr>
            </w:pPr>
            <w:r w:rsidRPr="00984366">
              <w:rPr>
                <w:rFonts w:ascii="Arial" w:hAnsi="Arial" w:cs="Arial"/>
                <w:b/>
              </w:rPr>
              <w:t>Please outline why you are making this referral</w:t>
            </w:r>
            <w:r w:rsidR="008D2888">
              <w:rPr>
                <w:rFonts w:ascii="Arial" w:hAnsi="Arial" w:cs="Arial"/>
                <w:b/>
              </w:rPr>
              <w:t>. What areas of practice are you concerned about? Have you identified any immediate learning?</w:t>
            </w:r>
          </w:p>
        </w:tc>
      </w:tr>
      <w:tr w:rsidR="00054A3C" w:rsidRPr="00984366" w14:paraId="60D48C5C" w14:textId="77777777" w:rsidTr="00A74EB4">
        <w:tc>
          <w:tcPr>
            <w:tcW w:w="10774" w:type="dxa"/>
          </w:tcPr>
          <w:p w14:paraId="00EDC3C0" w14:textId="77777777" w:rsidR="00054A3C" w:rsidRPr="00984366" w:rsidRDefault="00054A3C" w:rsidP="0084722C">
            <w:pPr>
              <w:spacing w:after="0" w:line="240" w:lineRule="auto"/>
              <w:ind w:right="-897"/>
              <w:jc w:val="both"/>
              <w:rPr>
                <w:rFonts w:ascii="Arial" w:hAnsi="Arial" w:cs="Arial"/>
                <w:sz w:val="20"/>
              </w:rPr>
            </w:pPr>
          </w:p>
          <w:p w14:paraId="3C7B4CC8" w14:textId="77777777" w:rsidR="00054A3C" w:rsidRPr="00984366" w:rsidRDefault="00054A3C" w:rsidP="0084722C">
            <w:pPr>
              <w:spacing w:after="0" w:line="240" w:lineRule="auto"/>
              <w:ind w:right="-897"/>
              <w:jc w:val="both"/>
              <w:rPr>
                <w:rFonts w:ascii="Arial" w:hAnsi="Arial" w:cs="Arial"/>
                <w:sz w:val="20"/>
              </w:rPr>
            </w:pPr>
          </w:p>
          <w:p w14:paraId="613D58B1" w14:textId="77777777" w:rsidR="00054A3C" w:rsidRPr="00984366" w:rsidRDefault="00054A3C" w:rsidP="0084722C">
            <w:pPr>
              <w:spacing w:after="0" w:line="240" w:lineRule="auto"/>
              <w:ind w:right="-897"/>
              <w:jc w:val="both"/>
              <w:rPr>
                <w:rFonts w:ascii="Arial" w:hAnsi="Arial" w:cs="Arial"/>
                <w:sz w:val="20"/>
              </w:rPr>
            </w:pPr>
          </w:p>
          <w:p w14:paraId="098060E9" w14:textId="77777777" w:rsidR="00054A3C" w:rsidRPr="00984366" w:rsidRDefault="00054A3C" w:rsidP="0084722C">
            <w:pPr>
              <w:spacing w:after="0" w:line="240" w:lineRule="auto"/>
              <w:ind w:right="-897"/>
              <w:jc w:val="both"/>
              <w:rPr>
                <w:rFonts w:ascii="Arial" w:hAnsi="Arial" w:cs="Arial"/>
                <w:sz w:val="20"/>
              </w:rPr>
            </w:pPr>
          </w:p>
          <w:p w14:paraId="1D127F9F" w14:textId="77777777" w:rsidR="00054A3C" w:rsidRPr="00984366" w:rsidRDefault="00054A3C" w:rsidP="0084722C">
            <w:pPr>
              <w:spacing w:after="0" w:line="240" w:lineRule="auto"/>
              <w:ind w:right="-897"/>
              <w:jc w:val="both"/>
              <w:rPr>
                <w:rFonts w:ascii="Arial" w:hAnsi="Arial" w:cs="Arial"/>
                <w:sz w:val="20"/>
              </w:rPr>
            </w:pPr>
          </w:p>
          <w:p w14:paraId="69B6BA58" w14:textId="77777777" w:rsidR="00054A3C" w:rsidRPr="00984366" w:rsidRDefault="00054A3C" w:rsidP="0084722C">
            <w:pPr>
              <w:spacing w:after="0" w:line="240" w:lineRule="auto"/>
              <w:ind w:right="-897"/>
              <w:jc w:val="both"/>
              <w:rPr>
                <w:rFonts w:ascii="Arial" w:hAnsi="Arial" w:cs="Arial"/>
                <w:sz w:val="20"/>
              </w:rPr>
            </w:pPr>
          </w:p>
          <w:p w14:paraId="2217BC07" w14:textId="77777777" w:rsidR="00054A3C" w:rsidRPr="00984366" w:rsidRDefault="00054A3C" w:rsidP="0084722C">
            <w:pPr>
              <w:spacing w:after="0" w:line="240" w:lineRule="auto"/>
              <w:ind w:right="-897"/>
              <w:jc w:val="both"/>
              <w:rPr>
                <w:rFonts w:ascii="Arial" w:hAnsi="Arial" w:cs="Arial"/>
                <w:sz w:val="20"/>
              </w:rPr>
            </w:pPr>
          </w:p>
          <w:p w14:paraId="03952E44" w14:textId="77777777" w:rsidR="00054A3C" w:rsidRPr="00984366" w:rsidRDefault="00054A3C" w:rsidP="0084722C">
            <w:pPr>
              <w:spacing w:after="0" w:line="240" w:lineRule="auto"/>
              <w:ind w:right="-897"/>
              <w:jc w:val="both"/>
              <w:rPr>
                <w:rFonts w:ascii="Arial" w:hAnsi="Arial" w:cs="Arial"/>
                <w:sz w:val="20"/>
              </w:rPr>
            </w:pPr>
          </w:p>
          <w:p w14:paraId="0D1C9264" w14:textId="77777777" w:rsidR="00054A3C" w:rsidRPr="00984366" w:rsidRDefault="00054A3C" w:rsidP="0084722C">
            <w:pPr>
              <w:spacing w:after="0" w:line="240" w:lineRule="auto"/>
              <w:ind w:right="-897"/>
              <w:jc w:val="both"/>
              <w:rPr>
                <w:rFonts w:ascii="Arial" w:hAnsi="Arial" w:cs="Arial"/>
                <w:sz w:val="20"/>
              </w:rPr>
            </w:pPr>
          </w:p>
          <w:p w14:paraId="1C28B5D6" w14:textId="77777777" w:rsidR="00054A3C" w:rsidRPr="00984366" w:rsidRDefault="00054A3C" w:rsidP="0084722C">
            <w:pPr>
              <w:spacing w:after="0" w:line="240" w:lineRule="auto"/>
              <w:ind w:right="-897"/>
              <w:jc w:val="both"/>
              <w:rPr>
                <w:rFonts w:ascii="Arial" w:hAnsi="Arial" w:cs="Arial"/>
                <w:sz w:val="20"/>
              </w:rPr>
            </w:pPr>
          </w:p>
        </w:tc>
      </w:tr>
    </w:tbl>
    <w:p w14:paraId="55199969" w14:textId="77777777" w:rsidR="00054A3C" w:rsidRPr="00B348E0" w:rsidRDefault="00054A3C" w:rsidP="0084722C">
      <w:pPr>
        <w:spacing w:after="0" w:line="240" w:lineRule="auto"/>
        <w:ind w:right="-897"/>
        <w:rPr>
          <w:rFonts w:ascii="Trebuchet MS" w:hAnsi="Trebuchet MS" w:cs="Tahoma"/>
          <w:i/>
        </w:rPr>
      </w:pPr>
    </w:p>
    <w:p w14:paraId="521F31E0" w14:textId="77777777" w:rsidR="00054A3C" w:rsidRPr="008150C9" w:rsidRDefault="00054A3C" w:rsidP="0084722C">
      <w:pPr>
        <w:spacing w:after="0" w:line="240" w:lineRule="auto"/>
        <w:ind w:right="-897" w:hanging="851"/>
        <w:jc w:val="both"/>
        <w:rPr>
          <w:rFonts w:ascii="Arial" w:hAnsi="Arial" w:cs="Arial"/>
          <w:b/>
          <w:i/>
        </w:rPr>
      </w:pPr>
      <w:r w:rsidRPr="008150C9">
        <w:rPr>
          <w:rFonts w:ascii="Arial" w:hAnsi="Arial" w:cs="Arial"/>
          <w:b/>
          <w:i/>
        </w:rPr>
        <w:t xml:space="preserve">Please use the chronology table below to outline any events </w:t>
      </w:r>
      <w:r w:rsidRPr="008150C9">
        <w:rPr>
          <w:rFonts w:ascii="Arial" w:hAnsi="Arial" w:cs="Arial"/>
          <w:b/>
          <w:i/>
          <w:u w:val="single"/>
        </w:rPr>
        <w:t>around the time of the incident</w:t>
      </w:r>
      <w:r w:rsidRPr="008150C9">
        <w:rPr>
          <w:rFonts w:ascii="Arial" w:hAnsi="Arial" w:cs="Arial"/>
          <w:b/>
          <w:i/>
        </w:rPr>
        <w:t>.</w:t>
      </w:r>
    </w:p>
    <w:p w14:paraId="11C94B53" w14:textId="77777777" w:rsidR="00054A3C" w:rsidRPr="008150C9" w:rsidRDefault="00054A3C" w:rsidP="0084722C">
      <w:pPr>
        <w:spacing w:after="0" w:line="240" w:lineRule="auto"/>
        <w:ind w:right="-897" w:hanging="851"/>
        <w:jc w:val="both"/>
        <w:rPr>
          <w:rFonts w:ascii="Arial" w:hAnsi="Arial" w:cs="Arial"/>
          <w:b/>
          <w:i/>
        </w:rPr>
      </w:pPr>
    </w:p>
    <w:p w14:paraId="725B66AC" w14:textId="77777777" w:rsidR="00054A3C" w:rsidRPr="005D5A90" w:rsidRDefault="00054A3C" w:rsidP="0084722C">
      <w:pPr>
        <w:spacing w:after="0" w:line="240" w:lineRule="auto"/>
        <w:ind w:left="-851" w:right="-897"/>
        <w:jc w:val="both"/>
        <w:rPr>
          <w:rFonts w:ascii="Arial" w:hAnsi="Arial" w:cs="Arial"/>
          <w:i/>
          <w:color w:val="525252"/>
        </w:rPr>
      </w:pPr>
      <w:r w:rsidRPr="005D5A90">
        <w:rPr>
          <w:rFonts w:ascii="Arial" w:hAnsi="Arial" w:cs="Arial"/>
          <w:i/>
          <w:color w:val="525252"/>
        </w:rPr>
        <w:t>PLEASE NOTE: This should only include key events and DOES NOT need to be a detailed chronology at this stage.</w:t>
      </w:r>
    </w:p>
    <w:p w14:paraId="377EC52D" w14:textId="77777777" w:rsidR="00054A3C" w:rsidRPr="00B348E0" w:rsidRDefault="00054A3C" w:rsidP="0084722C">
      <w:pPr>
        <w:spacing w:after="0" w:line="240" w:lineRule="auto"/>
        <w:ind w:left="-851" w:right="-897"/>
        <w:jc w:val="both"/>
        <w:rPr>
          <w:rFonts w:ascii="Trebuchet MS" w:hAnsi="Trebuchet MS" w:cs="Tahoma"/>
          <w:i/>
        </w:rPr>
      </w:pPr>
    </w:p>
    <w:p w14:paraId="155F3062" w14:textId="77777777" w:rsidR="00054A3C" w:rsidRPr="00B348E0" w:rsidRDefault="00054A3C" w:rsidP="0084722C">
      <w:pPr>
        <w:spacing w:after="0" w:line="240" w:lineRule="auto"/>
        <w:ind w:right="-897"/>
        <w:rPr>
          <w:rFonts w:ascii="Trebuchet MS" w:hAnsi="Trebuchet MS" w:cs="Tahoma"/>
          <w:i/>
          <w:sz w:val="6"/>
          <w:szCs w:val="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8793"/>
      </w:tblGrid>
      <w:tr w:rsidR="00054A3C" w:rsidRPr="00984366" w14:paraId="08649D15" w14:textId="77777777" w:rsidTr="00A74EB4">
        <w:tc>
          <w:tcPr>
            <w:tcW w:w="1981" w:type="dxa"/>
            <w:shd w:val="clear" w:color="auto" w:fill="D9D9D9"/>
          </w:tcPr>
          <w:p w14:paraId="7FCFDBB1" w14:textId="77777777" w:rsidR="00054A3C" w:rsidRPr="00984366" w:rsidRDefault="00054A3C" w:rsidP="0084722C">
            <w:pPr>
              <w:ind w:right="-897"/>
              <w:rPr>
                <w:rFonts w:ascii="Arial" w:hAnsi="Arial" w:cs="Arial"/>
                <w:b/>
              </w:rPr>
            </w:pPr>
            <w:r w:rsidRPr="00984366">
              <w:rPr>
                <w:rFonts w:ascii="Arial" w:hAnsi="Arial" w:cs="Arial"/>
                <w:b/>
              </w:rPr>
              <w:t>Date and Time</w:t>
            </w:r>
          </w:p>
        </w:tc>
        <w:tc>
          <w:tcPr>
            <w:tcW w:w="8793" w:type="dxa"/>
            <w:shd w:val="clear" w:color="auto" w:fill="D9D9D9"/>
          </w:tcPr>
          <w:p w14:paraId="642C0910" w14:textId="77777777" w:rsidR="00054A3C" w:rsidRPr="00984366" w:rsidRDefault="00054A3C" w:rsidP="0084722C">
            <w:pPr>
              <w:ind w:right="-897"/>
              <w:rPr>
                <w:rFonts w:ascii="Arial" w:hAnsi="Arial" w:cs="Arial"/>
                <w:b/>
              </w:rPr>
            </w:pPr>
            <w:r w:rsidRPr="00984366">
              <w:rPr>
                <w:rFonts w:ascii="Arial" w:hAnsi="Arial" w:cs="Arial"/>
                <w:b/>
              </w:rPr>
              <w:t>Event</w:t>
            </w:r>
          </w:p>
        </w:tc>
      </w:tr>
      <w:tr w:rsidR="00054A3C" w:rsidRPr="00984366" w14:paraId="0BF46FB4" w14:textId="77777777" w:rsidTr="00A74EB4">
        <w:tblPrEx>
          <w:tblLook w:val="04A0" w:firstRow="1" w:lastRow="0" w:firstColumn="1" w:lastColumn="0" w:noHBand="0" w:noVBand="1"/>
        </w:tblPrEx>
        <w:tc>
          <w:tcPr>
            <w:tcW w:w="1981" w:type="dxa"/>
          </w:tcPr>
          <w:p w14:paraId="16EAE22F" w14:textId="77777777" w:rsidR="00054A3C" w:rsidRPr="00984366" w:rsidRDefault="00054A3C" w:rsidP="0084722C">
            <w:pPr>
              <w:spacing w:after="0" w:line="240" w:lineRule="auto"/>
              <w:ind w:right="-897"/>
              <w:rPr>
                <w:rFonts w:ascii="Arial" w:hAnsi="Arial" w:cs="Arial"/>
              </w:rPr>
            </w:pPr>
          </w:p>
          <w:p w14:paraId="4BF3D75A" w14:textId="77777777" w:rsidR="00054A3C" w:rsidRPr="00984366" w:rsidRDefault="00054A3C" w:rsidP="0084722C">
            <w:pPr>
              <w:spacing w:after="0" w:line="240" w:lineRule="auto"/>
              <w:ind w:right="-897"/>
              <w:rPr>
                <w:rFonts w:ascii="Arial" w:hAnsi="Arial" w:cs="Arial"/>
              </w:rPr>
            </w:pPr>
          </w:p>
          <w:p w14:paraId="64996CF6" w14:textId="77777777" w:rsidR="00054A3C" w:rsidRPr="00984366" w:rsidRDefault="00054A3C" w:rsidP="0084722C">
            <w:pPr>
              <w:spacing w:after="0" w:line="240" w:lineRule="auto"/>
              <w:ind w:right="-897"/>
              <w:rPr>
                <w:rFonts w:ascii="Arial" w:hAnsi="Arial" w:cs="Arial"/>
              </w:rPr>
            </w:pPr>
          </w:p>
          <w:p w14:paraId="6CF60E54" w14:textId="77777777" w:rsidR="00054A3C" w:rsidRPr="00984366" w:rsidRDefault="00054A3C" w:rsidP="0084722C">
            <w:pPr>
              <w:spacing w:after="0" w:line="240" w:lineRule="auto"/>
              <w:ind w:right="-897"/>
              <w:rPr>
                <w:rFonts w:ascii="Arial" w:hAnsi="Arial" w:cs="Arial"/>
              </w:rPr>
            </w:pPr>
          </w:p>
          <w:p w14:paraId="36909B1C" w14:textId="77777777" w:rsidR="00054A3C" w:rsidRPr="00984366" w:rsidRDefault="00054A3C" w:rsidP="0084722C">
            <w:pPr>
              <w:spacing w:after="0" w:line="240" w:lineRule="auto"/>
              <w:ind w:right="-897"/>
              <w:rPr>
                <w:rFonts w:ascii="Arial" w:hAnsi="Arial" w:cs="Arial"/>
              </w:rPr>
            </w:pPr>
          </w:p>
          <w:p w14:paraId="649B5EE8" w14:textId="77777777" w:rsidR="00054A3C" w:rsidRPr="00984366" w:rsidRDefault="00054A3C" w:rsidP="0084722C">
            <w:pPr>
              <w:spacing w:after="0" w:line="240" w:lineRule="auto"/>
              <w:ind w:right="-897"/>
              <w:rPr>
                <w:rFonts w:ascii="Arial" w:hAnsi="Arial" w:cs="Arial"/>
              </w:rPr>
            </w:pPr>
          </w:p>
          <w:p w14:paraId="3794CD0A" w14:textId="77777777" w:rsidR="00054A3C" w:rsidRPr="00984366" w:rsidRDefault="00054A3C" w:rsidP="0084722C">
            <w:pPr>
              <w:spacing w:after="0" w:line="240" w:lineRule="auto"/>
              <w:ind w:right="-897"/>
              <w:rPr>
                <w:rFonts w:ascii="Arial" w:hAnsi="Arial" w:cs="Arial"/>
              </w:rPr>
            </w:pPr>
          </w:p>
          <w:p w14:paraId="628ABB8B" w14:textId="77777777" w:rsidR="00054A3C" w:rsidRPr="00984366" w:rsidRDefault="00054A3C" w:rsidP="0084722C">
            <w:pPr>
              <w:spacing w:after="0" w:line="240" w:lineRule="auto"/>
              <w:ind w:right="-897"/>
              <w:rPr>
                <w:rFonts w:ascii="Arial" w:hAnsi="Arial" w:cs="Arial"/>
              </w:rPr>
            </w:pPr>
          </w:p>
          <w:p w14:paraId="7F49A533" w14:textId="77777777" w:rsidR="00054A3C" w:rsidRPr="00984366" w:rsidRDefault="00054A3C" w:rsidP="0084722C">
            <w:pPr>
              <w:spacing w:after="0" w:line="240" w:lineRule="auto"/>
              <w:ind w:right="-897"/>
              <w:rPr>
                <w:rFonts w:ascii="Arial" w:hAnsi="Arial" w:cs="Arial"/>
              </w:rPr>
            </w:pPr>
          </w:p>
          <w:p w14:paraId="47539056" w14:textId="77777777" w:rsidR="00054A3C" w:rsidRPr="00984366" w:rsidRDefault="00054A3C" w:rsidP="0084722C">
            <w:pPr>
              <w:spacing w:after="0" w:line="240" w:lineRule="auto"/>
              <w:ind w:right="-897"/>
              <w:rPr>
                <w:rFonts w:ascii="Arial" w:hAnsi="Arial" w:cs="Arial"/>
              </w:rPr>
            </w:pPr>
          </w:p>
          <w:p w14:paraId="6BD501FD" w14:textId="77777777" w:rsidR="00054A3C" w:rsidRPr="00984366" w:rsidRDefault="00054A3C" w:rsidP="0084722C">
            <w:pPr>
              <w:spacing w:after="0" w:line="240" w:lineRule="auto"/>
              <w:ind w:right="-897"/>
              <w:rPr>
                <w:rFonts w:ascii="Arial" w:hAnsi="Arial" w:cs="Arial"/>
              </w:rPr>
            </w:pPr>
          </w:p>
        </w:tc>
        <w:tc>
          <w:tcPr>
            <w:tcW w:w="8793" w:type="dxa"/>
          </w:tcPr>
          <w:p w14:paraId="65BA4370" w14:textId="77777777" w:rsidR="00054A3C" w:rsidRPr="00984366" w:rsidRDefault="00054A3C" w:rsidP="0084722C">
            <w:pPr>
              <w:spacing w:after="0" w:line="240" w:lineRule="auto"/>
              <w:ind w:right="-897"/>
              <w:rPr>
                <w:rFonts w:ascii="Arial" w:hAnsi="Arial" w:cs="Arial"/>
              </w:rPr>
            </w:pPr>
          </w:p>
          <w:p w14:paraId="35BA1BB2" w14:textId="77777777" w:rsidR="00054A3C" w:rsidRPr="00984366" w:rsidRDefault="00054A3C" w:rsidP="0084722C">
            <w:pPr>
              <w:spacing w:after="0" w:line="240" w:lineRule="auto"/>
              <w:ind w:right="-897"/>
              <w:rPr>
                <w:rFonts w:ascii="Arial" w:hAnsi="Arial" w:cs="Arial"/>
              </w:rPr>
            </w:pPr>
          </w:p>
          <w:p w14:paraId="3FC546BE" w14:textId="77777777" w:rsidR="00054A3C" w:rsidRPr="00984366" w:rsidRDefault="00054A3C" w:rsidP="0084722C">
            <w:pPr>
              <w:spacing w:after="0" w:line="240" w:lineRule="auto"/>
              <w:ind w:right="-897"/>
              <w:rPr>
                <w:rFonts w:ascii="Arial" w:hAnsi="Arial" w:cs="Arial"/>
              </w:rPr>
            </w:pPr>
          </w:p>
          <w:p w14:paraId="0E37C104" w14:textId="77777777" w:rsidR="00054A3C" w:rsidRPr="00984366" w:rsidRDefault="00054A3C" w:rsidP="0084722C">
            <w:pPr>
              <w:spacing w:after="0" w:line="240" w:lineRule="auto"/>
              <w:ind w:right="-897"/>
              <w:rPr>
                <w:rFonts w:ascii="Arial" w:hAnsi="Arial" w:cs="Arial"/>
              </w:rPr>
            </w:pPr>
          </w:p>
        </w:tc>
      </w:tr>
    </w:tbl>
    <w:p w14:paraId="3B6DF72D" w14:textId="77777777" w:rsidR="00054A3C" w:rsidRDefault="00054A3C" w:rsidP="0084722C">
      <w:pPr>
        <w:spacing w:after="0" w:line="240" w:lineRule="auto"/>
        <w:ind w:left="-851" w:right="-897"/>
        <w:jc w:val="both"/>
        <w:rPr>
          <w:rFonts w:ascii="Arial" w:hAnsi="Arial" w:cs="Arial"/>
        </w:rPr>
      </w:pPr>
    </w:p>
    <w:p w14:paraId="04B04853" w14:textId="77777777" w:rsidR="00054A3C" w:rsidRDefault="00054A3C" w:rsidP="0084722C">
      <w:pPr>
        <w:spacing w:after="0" w:line="240" w:lineRule="auto"/>
        <w:ind w:left="-851" w:right="-897"/>
        <w:jc w:val="both"/>
        <w:rPr>
          <w:rFonts w:ascii="Arial" w:hAnsi="Arial" w:cs="Arial"/>
        </w:rPr>
      </w:pPr>
    </w:p>
    <w:p w14:paraId="3C9E536A" w14:textId="77777777" w:rsidR="00054A3C" w:rsidRPr="00B348E0" w:rsidRDefault="00054A3C" w:rsidP="0084722C">
      <w:pPr>
        <w:spacing w:after="0" w:line="240" w:lineRule="auto"/>
        <w:ind w:right="-897"/>
        <w:rPr>
          <w:rFonts w:ascii="Trebuchet MS" w:hAnsi="Trebuchet MS" w:cs="Tahoma"/>
          <w:i/>
          <w:sz w:val="6"/>
          <w:szCs w:val="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22A68C62" w14:textId="77777777" w:rsidTr="00A74EB4">
        <w:tc>
          <w:tcPr>
            <w:tcW w:w="10774" w:type="dxa"/>
            <w:shd w:val="clear" w:color="auto" w:fill="D9D9D9"/>
          </w:tcPr>
          <w:p w14:paraId="20F2EE24" w14:textId="77777777" w:rsidR="00054A3C" w:rsidRPr="00984366" w:rsidRDefault="00054A3C" w:rsidP="0084722C">
            <w:pPr>
              <w:ind w:right="-897"/>
              <w:rPr>
                <w:rFonts w:ascii="Arial" w:hAnsi="Arial" w:cs="Arial"/>
                <w:b/>
                <w:sz w:val="22"/>
              </w:rPr>
            </w:pPr>
            <w:r w:rsidRPr="00984366">
              <w:rPr>
                <w:rFonts w:ascii="Arial" w:hAnsi="Arial" w:cs="Arial"/>
                <w:b/>
                <w:sz w:val="22"/>
              </w:rPr>
              <w:t>Please add any additional information you think may be relevant and may assist decision-making:</w:t>
            </w:r>
          </w:p>
        </w:tc>
      </w:tr>
      <w:tr w:rsidR="00054A3C" w:rsidRPr="00984366" w14:paraId="0F6A83BA" w14:textId="77777777" w:rsidTr="00A74EB4">
        <w:tblPrEx>
          <w:tblLook w:val="04A0" w:firstRow="1" w:lastRow="0" w:firstColumn="1" w:lastColumn="0" w:noHBand="0" w:noVBand="1"/>
        </w:tblPrEx>
        <w:tc>
          <w:tcPr>
            <w:tcW w:w="10774" w:type="dxa"/>
          </w:tcPr>
          <w:p w14:paraId="6A645302" w14:textId="77777777" w:rsidR="00054A3C" w:rsidRPr="00984366" w:rsidRDefault="00054A3C" w:rsidP="0084722C">
            <w:pPr>
              <w:spacing w:after="0" w:line="240" w:lineRule="auto"/>
              <w:ind w:right="-897"/>
              <w:rPr>
                <w:rFonts w:ascii="Arial" w:hAnsi="Arial" w:cs="Arial"/>
              </w:rPr>
            </w:pPr>
          </w:p>
          <w:p w14:paraId="25D1518A" w14:textId="77777777" w:rsidR="00054A3C" w:rsidRPr="00984366" w:rsidRDefault="00054A3C" w:rsidP="0084722C">
            <w:pPr>
              <w:spacing w:after="0" w:line="240" w:lineRule="auto"/>
              <w:ind w:right="-897"/>
              <w:rPr>
                <w:rFonts w:ascii="Arial" w:hAnsi="Arial" w:cs="Arial"/>
              </w:rPr>
            </w:pPr>
          </w:p>
          <w:p w14:paraId="6A31DE7E" w14:textId="77777777" w:rsidR="00054A3C" w:rsidRPr="00984366" w:rsidRDefault="00054A3C" w:rsidP="0084722C">
            <w:pPr>
              <w:spacing w:after="0" w:line="240" w:lineRule="auto"/>
              <w:ind w:right="-897"/>
              <w:rPr>
                <w:rFonts w:ascii="Arial" w:hAnsi="Arial" w:cs="Arial"/>
              </w:rPr>
            </w:pPr>
          </w:p>
          <w:p w14:paraId="16316CEE" w14:textId="77777777" w:rsidR="00054A3C" w:rsidRPr="00984366" w:rsidRDefault="00054A3C" w:rsidP="0084722C">
            <w:pPr>
              <w:spacing w:after="0" w:line="240" w:lineRule="auto"/>
              <w:ind w:right="-897"/>
              <w:rPr>
                <w:rFonts w:ascii="Arial" w:hAnsi="Arial" w:cs="Arial"/>
              </w:rPr>
            </w:pPr>
          </w:p>
          <w:p w14:paraId="012CA22F" w14:textId="77777777" w:rsidR="00054A3C" w:rsidRPr="00984366" w:rsidRDefault="00054A3C" w:rsidP="0084722C">
            <w:pPr>
              <w:spacing w:after="0" w:line="240" w:lineRule="auto"/>
              <w:ind w:right="-897"/>
              <w:rPr>
                <w:rFonts w:ascii="Arial" w:hAnsi="Arial" w:cs="Arial"/>
              </w:rPr>
            </w:pPr>
          </w:p>
          <w:p w14:paraId="28568FA3" w14:textId="77777777" w:rsidR="00054A3C" w:rsidRPr="00984366" w:rsidRDefault="00054A3C" w:rsidP="0084722C">
            <w:pPr>
              <w:spacing w:after="0" w:line="240" w:lineRule="auto"/>
              <w:ind w:right="-897"/>
              <w:rPr>
                <w:rFonts w:ascii="Arial" w:hAnsi="Arial" w:cs="Arial"/>
              </w:rPr>
            </w:pPr>
          </w:p>
          <w:p w14:paraId="1BD11A4A" w14:textId="77777777" w:rsidR="00054A3C" w:rsidRPr="00984366" w:rsidRDefault="00054A3C" w:rsidP="0084722C">
            <w:pPr>
              <w:spacing w:after="0" w:line="240" w:lineRule="auto"/>
              <w:ind w:right="-897"/>
              <w:rPr>
                <w:rFonts w:ascii="Arial" w:hAnsi="Arial" w:cs="Arial"/>
              </w:rPr>
            </w:pPr>
          </w:p>
          <w:p w14:paraId="3FEA3F18" w14:textId="77777777" w:rsidR="00054A3C" w:rsidRPr="00984366" w:rsidRDefault="00054A3C" w:rsidP="0084722C">
            <w:pPr>
              <w:spacing w:after="0" w:line="240" w:lineRule="auto"/>
              <w:ind w:right="-897"/>
              <w:rPr>
                <w:rFonts w:ascii="Arial" w:hAnsi="Arial" w:cs="Arial"/>
              </w:rPr>
            </w:pPr>
          </w:p>
          <w:p w14:paraId="18835260" w14:textId="77777777" w:rsidR="00054A3C" w:rsidRPr="00984366" w:rsidRDefault="00054A3C" w:rsidP="0084722C">
            <w:pPr>
              <w:spacing w:after="0" w:line="240" w:lineRule="auto"/>
              <w:ind w:right="-897"/>
              <w:rPr>
                <w:rFonts w:ascii="Arial" w:hAnsi="Arial" w:cs="Arial"/>
              </w:rPr>
            </w:pPr>
          </w:p>
          <w:p w14:paraId="00FBF629" w14:textId="77777777" w:rsidR="00054A3C" w:rsidRPr="00984366" w:rsidRDefault="00054A3C" w:rsidP="0084722C">
            <w:pPr>
              <w:spacing w:after="0" w:line="240" w:lineRule="auto"/>
              <w:ind w:right="-897"/>
              <w:rPr>
                <w:rFonts w:ascii="Arial" w:hAnsi="Arial" w:cs="Arial"/>
              </w:rPr>
            </w:pPr>
          </w:p>
          <w:p w14:paraId="5D1F28BB" w14:textId="77777777" w:rsidR="00054A3C" w:rsidRPr="00984366" w:rsidRDefault="00054A3C" w:rsidP="0084722C">
            <w:pPr>
              <w:spacing w:after="0" w:line="240" w:lineRule="auto"/>
              <w:ind w:right="-897"/>
              <w:rPr>
                <w:rFonts w:ascii="Arial" w:hAnsi="Arial" w:cs="Arial"/>
              </w:rPr>
            </w:pPr>
          </w:p>
        </w:tc>
      </w:tr>
    </w:tbl>
    <w:p w14:paraId="044C23D5" w14:textId="77777777" w:rsidR="00054A3C" w:rsidRDefault="00054A3C" w:rsidP="0084722C">
      <w:pPr>
        <w:ind w:left="-851" w:right="-897" w:firstLine="851"/>
        <w:jc w:val="center"/>
        <w:rPr>
          <w:rFonts w:ascii="Arial" w:hAnsi="Arial" w:cs="Arial"/>
          <w:b/>
          <w:i/>
        </w:rPr>
      </w:pPr>
    </w:p>
    <w:p w14:paraId="78074AC3" w14:textId="77777777" w:rsidR="00054A3C" w:rsidRDefault="00054A3C" w:rsidP="0084722C">
      <w:pPr>
        <w:ind w:left="-851" w:right="-897" w:firstLine="851"/>
        <w:jc w:val="center"/>
        <w:rPr>
          <w:rFonts w:ascii="Arial" w:hAnsi="Arial" w:cs="Arial"/>
          <w:i/>
        </w:rPr>
      </w:pPr>
      <w:r w:rsidRPr="00C85B24">
        <w:rPr>
          <w:rFonts w:ascii="Arial" w:hAnsi="Arial" w:cs="Arial"/>
          <w:b/>
          <w:i/>
        </w:rPr>
        <w:t xml:space="preserve">NOTE: THE ABOVE SHOULD FOLLOW A DISCUSSION WITH A NOMINATED MANAGER OR SAFEGUARDING </w:t>
      </w:r>
      <w:r>
        <w:rPr>
          <w:rFonts w:ascii="Arial" w:hAnsi="Arial" w:cs="Arial"/>
          <w:b/>
          <w:i/>
        </w:rPr>
        <w:t>LEAD / OFFICER</w:t>
      </w:r>
      <w:r w:rsidRPr="00C85B24">
        <w:rPr>
          <w:rFonts w:ascii="Arial" w:hAnsi="Arial" w:cs="Arial"/>
          <w:b/>
          <w:i/>
        </w:rPr>
        <w:t xml:space="preserve"> IN YOUR AGENCY</w:t>
      </w:r>
      <w:r w:rsidRPr="00C85B24">
        <w:rPr>
          <w:rFonts w:ascii="Arial" w:hAnsi="Arial" w:cs="Arial"/>
          <w:i/>
        </w:rPr>
        <w:t>.</w:t>
      </w:r>
    </w:p>
    <w:p w14:paraId="4ACC175F" w14:textId="77777777" w:rsidR="00054A3C" w:rsidRDefault="00054A3C" w:rsidP="0084722C">
      <w:pPr>
        <w:ind w:left="-851" w:right="-897"/>
        <w:rPr>
          <w:rFonts w:ascii="Arial" w:hAnsi="Arial" w:cs="Arial"/>
          <w:b/>
          <w:color w:val="2F5496"/>
          <w:szCs w:val="24"/>
          <w:u w:val="single"/>
        </w:rPr>
      </w:pPr>
    </w:p>
    <w:p w14:paraId="12A96D28" w14:textId="77777777" w:rsidR="00054A3C" w:rsidRDefault="00054A3C" w:rsidP="0084722C">
      <w:pPr>
        <w:ind w:left="-851" w:right="-897"/>
        <w:rPr>
          <w:rFonts w:ascii="Arial" w:hAnsi="Arial" w:cs="Arial"/>
          <w:b/>
          <w:color w:val="2F5496"/>
          <w:szCs w:val="24"/>
          <w:u w:val="single"/>
        </w:rPr>
      </w:pPr>
      <w:r>
        <w:rPr>
          <w:rFonts w:ascii="Arial" w:hAnsi="Arial" w:cs="Arial"/>
          <w:b/>
          <w:color w:val="2F5496"/>
          <w:szCs w:val="24"/>
          <w:u w:val="single"/>
        </w:rPr>
        <w:t>Section 3: Advice and Submission of this Form</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54A3C" w:rsidRPr="00984366" w14:paraId="5E55F282" w14:textId="77777777" w:rsidTr="00271721">
        <w:tc>
          <w:tcPr>
            <w:tcW w:w="10774" w:type="dxa"/>
            <w:shd w:val="clear" w:color="auto" w:fill="EDEDED"/>
          </w:tcPr>
          <w:p w14:paraId="08CD629D" w14:textId="77777777" w:rsidR="00054A3C" w:rsidRPr="00984366" w:rsidRDefault="00054A3C" w:rsidP="0084722C">
            <w:pPr>
              <w:pStyle w:val="NoSpacing"/>
              <w:ind w:right="-897"/>
              <w:rPr>
                <w:rFonts w:ascii="Arial" w:hAnsi="Arial" w:cs="Arial"/>
                <w:sz w:val="32"/>
                <w:szCs w:val="32"/>
              </w:rPr>
            </w:pPr>
          </w:p>
          <w:p w14:paraId="4A4CD4A9" w14:textId="77777777" w:rsidR="00054A3C" w:rsidRPr="00984366" w:rsidRDefault="00054A3C" w:rsidP="00271721">
            <w:pPr>
              <w:pStyle w:val="NoSpacing"/>
              <w:ind w:right="181"/>
              <w:jc w:val="center"/>
              <w:rPr>
                <w:rFonts w:ascii="Arial" w:hAnsi="Arial" w:cs="Arial"/>
                <w:sz w:val="32"/>
                <w:szCs w:val="32"/>
              </w:rPr>
            </w:pPr>
            <w:r w:rsidRPr="00984366">
              <w:rPr>
                <w:rFonts w:ascii="Arial" w:hAnsi="Arial" w:cs="Arial"/>
              </w:rPr>
              <w:t xml:space="preserve">Insert here the contact details of those who can provide advice on the completion of this form </w:t>
            </w:r>
            <w:proofErr w:type="gramStart"/>
            <w:r w:rsidRPr="00984366">
              <w:rPr>
                <w:rFonts w:ascii="Arial" w:hAnsi="Arial" w:cs="Arial"/>
              </w:rPr>
              <w:t>and also</w:t>
            </w:r>
            <w:proofErr w:type="gramEnd"/>
            <w:r w:rsidRPr="00984366">
              <w:rPr>
                <w:rFonts w:ascii="Arial" w:hAnsi="Arial" w:cs="Arial"/>
              </w:rPr>
              <w:t xml:space="preserve"> the details of the email address to which the form should be submitted. </w:t>
            </w:r>
          </w:p>
          <w:p w14:paraId="00873702" w14:textId="77777777" w:rsidR="00054A3C" w:rsidRPr="00984366" w:rsidRDefault="00054A3C" w:rsidP="0084722C">
            <w:pPr>
              <w:pStyle w:val="NoSpacing"/>
              <w:tabs>
                <w:tab w:val="left" w:pos="2870"/>
                <w:tab w:val="left" w:pos="4253"/>
              </w:tabs>
              <w:ind w:right="-897" w:firstLine="34"/>
              <w:rPr>
                <w:rFonts w:ascii="Arial" w:hAnsi="Arial" w:cs="Arial"/>
                <w:sz w:val="32"/>
                <w:szCs w:val="32"/>
              </w:rPr>
            </w:pPr>
            <w:r w:rsidRPr="00984366">
              <w:rPr>
                <w:rFonts w:ascii="Arial" w:hAnsi="Arial" w:cs="Arial"/>
                <w:sz w:val="22"/>
                <w:szCs w:val="18"/>
              </w:rPr>
              <w:t xml:space="preserve"> </w:t>
            </w:r>
          </w:p>
        </w:tc>
      </w:tr>
    </w:tbl>
    <w:p w14:paraId="22455A91" w14:textId="77777777" w:rsidR="00054A3C" w:rsidRDefault="00054A3C" w:rsidP="0084722C">
      <w:pPr>
        <w:ind w:left="-851" w:right="-897"/>
        <w:jc w:val="both"/>
        <w:rPr>
          <w:rFonts w:ascii="Arial" w:hAnsi="Arial" w:cs="Arial"/>
        </w:rPr>
      </w:pPr>
    </w:p>
    <w:p w14:paraId="59B03CD9" w14:textId="77777777" w:rsidR="00054A3C" w:rsidRPr="00C85B24" w:rsidRDefault="00054A3C" w:rsidP="0084722C">
      <w:pPr>
        <w:ind w:left="-851" w:right="-897" w:firstLine="851"/>
        <w:jc w:val="center"/>
        <w:rPr>
          <w:rFonts w:ascii="Arial" w:hAnsi="Arial" w:cs="Arial"/>
          <w:i/>
        </w:rPr>
      </w:pPr>
      <w:r>
        <w:rPr>
          <w:rFonts w:ascii="Arial" w:hAnsi="Arial" w:cs="Arial"/>
          <w:b/>
          <w:i/>
        </w:rPr>
        <w:t xml:space="preserve">A multi-agency Rapid Review of your referral will be </w:t>
      </w:r>
      <w:proofErr w:type="gramStart"/>
      <w:r>
        <w:rPr>
          <w:rFonts w:ascii="Arial" w:hAnsi="Arial" w:cs="Arial"/>
          <w:b/>
          <w:i/>
        </w:rPr>
        <w:t>undertaken</w:t>
      </w:r>
      <w:proofErr w:type="gramEnd"/>
      <w:r>
        <w:rPr>
          <w:rFonts w:ascii="Arial" w:hAnsi="Arial" w:cs="Arial"/>
          <w:b/>
          <w:i/>
        </w:rPr>
        <w:t xml:space="preserve"> and you will be informed of the outcome</w:t>
      </w:r>
      <w:r w:rsidRPr="006A6A43">
        <w:rPr>
          <w:rFonts w:ascii="Arial" w:hAnsi="Arial" w:cs="Arial"/>
          <w:i/>
        </w:rPr>
        <w:t>.</w:t>
      </w:r>
    </w:p>
    <w:p w14:paraId="591B384F" w14:textId="77777777" w:rsidR="00054A3C" w:rsidRDefault="00054A3C" w:rsidP="0084722C">
      <w:pPr>
        <w:ind w:left="-851" w:right="-897"/>
        <w:jc w:val="both"/>
        <w:rPr>
          <w:rFonts w:ascii="Arial" w:hAnsi="Arial" w:cs="Arial"/>
        </w:rPr>
      </w:pPr>
    </w:p>
    <w:p w14:paraId="044C029F" w14:textId="77777777" w:rsidR="00054A3C" w:rsidRDefault="00054A3C" w:rsidP="0084722C">
      <w:pPr>
        <w:ind w:left="-851" w:right="-897"/>
        <w:jc w:val="both"/>
        <w:rPr>
          <w:rFonts w:ascii="Arial" w:hAnsi="Arial" w:cs="Arial"/>
        </w:rPr>
      </w:pPr>
    </w:p>
    <w:p w14:paraId="730D5205" w14:textId="77777777" w:rsidR="00054A3C" w:rsidRDefault="00054A3C" w:rsidP="0084722C">
      <w:pPr>
        <w:ind w:right="-897"/>
        <w:rPr>
          <w:rFonts w:ascii="Trebuchet MS" w:hAnsi="Trebuchet MS"/>
        </w:rPr>
      </w:pPr>
    </w:p>
    <w:p w14:paraId="611075DC" w14:textId="77777777" w:rsidR="00054A3C" w:rsidRDefault="00054A3C" w:rsidP="0084722C">
      <w:pPr>
        <w:spacing w:after="0" w:line="240" w:lineRule="auto"/>
        <w:ind w:right="-897"/>
        <w:jc w:val="both"/>
        <w:rPr>
          <w:rFonts w:ascii="Arial" w:hAnsi="Arial" w:cs="Arial"/>
          <w:sz w:val="22"/>
        </w:rPr>
      </w:pPr>
    </w:p>
    <w:p w14:paraId="4F86766D" w14:textId="77777777" w:rsidR="00054A3C" w:rsidRDefault="00054A3C" w:rsidP="0084722C">
      <w:pPr>
        <w:spacing w:after="0" w:line="240" w:lineRule="auto"/>
        <w:ind w:right="-897"/>
        <w:jc w:val="both"/>
        <w:rPr>
          <w:rFonts w:ascii="Arial" w:hAnsi="Arial" w:cs="Arial"/>
          <w:sz w:val="22"/>
        </w:rPr>
      </w:pPr>
    </w:p>
    <w:p w14:paraId="747A16F3" w14:textId="77777777" w:rsidR="00054A3C" w:rsidRDefault="00054A3C" w:rsidP="0084722C">
      <w:pPr>
        <w:spacing w:after="0" w:line="240" w:lineRule="auto"/>
        <w:ind w:right="-897"/>
        <w:jc w:val="both"/>
        <w:rPr>
          <w:rFonts w:ascii="Arial" w:hAnsi="Arial" w:cs="Arial"/>
          <w:sz w:val="22"/>
        </w:rPr>
      </w:pPr>
    </w:p>
    <w:p w14:paraId="0ACF62F0" w14:textId="77777777" w:rsidR="00054A3C" w:rsidRDefault="00054A3C" w:rsidP="0084722C">
      <w:pPr>
        <w:spacing w:after="0" w:line="240" w:lineRule="auto"/>
        <w:ind w:right="-897"/>
        <w:jc w:val="both"/>
        <w:rPr>
          <w:rFonts w:ascii="Arial" w:hAnsi="Arial" w:cs="Arial"/>
          <w:sz w:val="22"/>
        </w:rPr>
      </w:pPr>
    </w:p>
    <w:p w14:paraId="51135200" w14:textId="77777777" w:rsidR="00054A3C" w:rsidRDefault="00054A3C" w:rsidP="0084722C">
      <w:pPr>
        <w:spacing w:after="0" w:line="240" w:lineRule="auto"/>
        <w:ind w:right="-897"/>
        <w:jc w:val="both"/>
        <w:rPr>
          <w:rFonts w:ascii="Arial" w:hAnsi="Arial" w:cs="Arial"/>
          <w:sz w:val="22"/>
        </w:rPr>
      </w:pPr>
    </w:p>
    <w:p w14:paraId="6D3DA868" w14:textId="77777777" w:rsidR="00054A3C" w:rsidRDefault="00054A3C" w:rsidP="0084722C">
      <w:pPr>
        <w:spacing w:after="0" w:line="240" w:lineRule="auto"/>
        <w:ind w:right="-897"/>
        <w:jc w:val="both"/>
        <w:rPr>
          <w:rFonts w:ascii="Arial" w:hAnsi="Arial" w:cs="Arial"/>
          <w:sz w:val="22"/>
        </w:rPr>
      </w:pPr>
    </w:p>
    <w:p w14:paraId="717298E3" w14:textId="77777777" w:rsidR="00054A3C" w:rsidRDefault="00054A3C" w:rsidP="0084722C">
      <w:pPr>
        <w:spacing w:after="0" w:line="240" w:lineRule="auto"/>
        <w:ind w:right="-897"/>
        <w:jc w:val="both"/>
        <w:rPr>
          <w:rFonts w:ascii="Arial" w:hAnsi="Arial" w:cs="Arial"/>
          <w:sz w:val="22"/>
        </w:rPr>
      </w:pPr>
    </w:p>
    <w:p w14:paraId="54602716" w14:textId="77777777" w:rsidR="00054A3C" w:rsidRDefault="00054A3C" w:rsidP="0084722C">
      <w:pPr>
        <w:spacing w:after="0" w:line="240" w:lineRule="auto"/>
        <w:ind w:right="-897"/>
        <w:jc w:val="both"/>
        <w:rPr>
          <w:rFonts w:ascii="Arial" w:hAnsi="Arial" w:cs="Arial"/>
          <w:sz w:val="22"/>
        </w:rPr>
      </w:pPr>
    </w:p>
    <w:p w14:paraId="07C8631E" w14:textId="77777777" w:rsidR="00054A3C" w:rsidRDefault="00054A3C" w:rsidP="0084722C">
      <w:pPr>
        <w:spacing w:after="0" w:line="240" w:lineRule="auto"/>
        <w:ind w:right="-897"/>
        <w:jc w:val="both"/>
        <w:rPr>
          <w:rFonts w:ascii="Arial" w:hAnsi="Arial" w:cs="Arial"/>
          <w:sz w:val="22"/>
        </w:rPr>
      </w:pPr>
    </w:p>
    <w:p w14:paraId="2D8F2D7F" w14:textId="77777777" w:rsidR="00054A3C" w:rsidRDefault="00054A3C" w:rsidP="0084722C">
      <w:pPr>
        <w:spacing w:after="0" w:line="240" w:lineRule="auto"/>
        <w:ind w:right="-897"/>
        <w:jc w:val="both"/>
        <w:rPr>
          <w:rFonts w:ascii="Arial" w:hAnsi="Arial" w:cs="Arial"/>
          <w:sz w:val="22"/>
        </w:rPr>
      </w:pPr>
    </w:p>
    <w:p w14:paraId="68D1326F" w14:textId="77777777" w:rsidR="00054A3C" w:rsidRDefault="00054A3C" w:rsidP="0084722C">
      <w:pPr>
        <w:spacing w:after="0" w:line="240" w:lineRule="auto"/>
        <w:ind w:right="-897"/>
        <w:jc w:val="both"/>
        <w:rPr>
          <w:rFonts w:ascii="Arial" w:hAnsi="Arial" w:cs="Arial"/>
          <w:sz w:val="22"/>
        </w:rPr>
      </w:pPr>
    </w:p>
    <w:p w14:paraId="3C88A93C" w14:textId="77777777" w:rsidR="00054A3C" w:rsidRDefault="00054A3C" w:rsidP="0084722C">
      <w:pPr>
        <w:spacing w:after="0" w:line="240" w:lineRule="auto"/>
        <w:ind w:right="-897"/>
        <w:jc w:val="both"/>
        <w:rPr>
          <w:rFonts w:ascii="Arial" w:hAnsi="Arial" w:cs="Arial"/>
          <w:sz w:val="22"/>
        </w:rPr>
      </w:pPr>
    </w:p>
    <w:p w14:paraId="61D145A0" w14:textId="77777777" w:rsidR="00054A3C" w:rsidRDefault="00054A3C" w:rsidP="0084722C">
      <w:pPr>
        <w:spacing w:after="0" w:line="240" w:lineRule="auto"/>
        <w:ind w:right="-897"/>
        <w:jc w:val="both"/>
        <w:rPr>
          <w:rFonts w:ascii="Arial" w:hAnsi="Arial" w:cs="Arial"/>
          <w:sz w:val="22"/>
        </w:rPr>
      </w:pPr>
    </w:p>
    <w:p w14:paraId="3468FB5E" w14:textId="77777777" w:rsidR="00054A3C" w:rsidRDefault="00054A3C" w:rsidP="0084722C">
      <w:pPr>
        <w:spacing w:after="0" w:line="240" w:lineRule="auto"/>
        <w:ind w:right="-897"/>
        <w:jc w:val="both"/>
        <w:rPr>
          <w:rFonts w:ascii="Arial" w:hAnsi="Arial" w:cs="Arial"/>
          <w:sz w:val="22"/>
        </w:rPr>
      </w:pPr>
    </w:p>
    <w:p w14:paraId="3A8022BC" w14:textId="77777777" w:rsidR="00054A3C" w:rsidRDefault="00054A3C" w:rsidP="0084722C">
      <w:pPr>
        <w:spacing w:after="0" w:line="240" w:lineRule="auto"/>
        <w:ind w:right="-897"/>
        <w:jc w:val="both"/>
        <w:rPr>
          <w:rFonts w:ascii="Arial" w:hAnsi="Arial" w:cs="Arial"/>
          <w:sz w:val="22"/>
        </w:rPr>
      </w:pPr>
    </w:p>
    <w:p w14:paraId="60C15B1D" w14:textId="77777777" w:rsidR="00054A3C" w:rsidRDefault="00054A3C" w:rsidP="00CA1CD5">
      <w:pPr>
        <w:spacing w:after="0" w:line="240" w:lineRule="auto"/>
        <w:jc w:val="both"/>
        <w:rPr>
          <w:rFonts w:ascii="Arial" w:hAnsi="Arial" w:cs="Arial"/>
          <w:sz w:val="22"/>
        </w:rPr>
      </w:pPr>
    </w:p>
    <w:p w14:paraId="74D1590C" w14:textId="77777777" w:rsidR="00054A3C" w:rsidRDefault="00054A3C" w:rsidP="00CA1CD5">
      <w:pPr>
        <w:spacing w:after="0" w:line="240" w:lineRule="auto"/>
        <w:jc w:val="both"/>
        <w:rPr>
          <w:rFonts w:ascii="Arial" w:hAnsi="Arial" w:cs="Arial"/>
          <w:sz w:val="22"/>
        </w:rPr>
        <w:sectPr w:rsidR="00054A3C" w:rsidSect="003819AA">
          <w:headerReference w:type="even" r:id="rId29"/>
          <w:headerReference w:type="default" r:id="rId30"/>
          <w:footerReference w:type="default" r:id="rId31"/>
          <w:headerReference w:type="first" r:id="rId32"/>
          <w:footerReference w:type="first" r:id="rId33"/>
          <w:pgSz w:w="11906" w:h="16838"/>
          <w:pgMar w:top="1103" w:right="1440" w:bottom="851" w:left="1440" w:header="708" w:footer="708"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054A3C" w:rsidRPr="00984366" w14:paraId="632B31B8" w14:textId="77777777" w:rsidTr="007D7374">
        <w:tc>
          <w:tcPr>
            <w:tcW w:w="10706" w:type="dxa"/>
          </w:tcPr>
          <w:p w14:paraId="1E5228AF" w14:textId="77777777" w:rsidR="00054A3C" w:rsidRPr="00984366" w:rsidRDefault="00054A3C" w:rsidP="007202F4">
            <w:pPr>
              <w:pStyle w:val="NoSpacing"/>
              <w:jc w:val="center"/>
              <w:rPr>
                <w:rFonts w:ascii="Arial" w:hAnsi="Arial" w:cs="Arial"/>
                <w:sz w:val="32"/>
                <w:szCs w:val="32"/>
              </w:rPr>
            </w:pPr>
          </w:p>
          <w:p w14:paraId="50EF76D9" w14:textId="77777777" w:rsidR="00054A3C" w:rsidRPr="00984366" w:rsidRDefault="00054A3C" w:rsidP="007202F4">
            <w:pPr>
              <w:pStyle w:val="NoSpacing"/>
              <w:shd w:val="clear" w:color="auto" w:fill="FFFFFF"/>
              <w:jc w:val="center"/>
              <w:rPr>
                <w:rFonts w:ascii="Arial" w:hAnsi="Arial" w:cs="Arial"/>
                <w:b/>
              </w:rPr>
            </w:pPr>
            <w:r w:rsidRPr="00984366">
              <w:rPr>
                <w:rFonts w:ascii="Arial" w:hAnsi="Arial" w:cs="Arial"/>
              </w:rPr>
              <w:t>Insert relevant area name and logo(s) here</w:t>
            </w:r>
          </w:p>
          <w:p w14:paraId="0DAF424B" w14:textId="77777777" w:rsidR="00054A3C" w:rsidRPr="00984366" w:rsidRDefault="00054A3C" w:rsidP="007202F4">
            <w:pPr>
              <w:pStyle w:val="NoSpacing"/>
              <w:shd w:val="clear" w:color="auto" w:fill="FFFFFF"/>
              <w:jc w:val="center"/>
              <w:rPr>
                <w:rFonts w:ascii="Arial" w:hAnsi="Arial" w:cs="Arial"/>
                <w:sz w:val="32"/>
                <w:szCs w:val="32"/>
              </w:rPr>
            </w:pPr>
          </w:p>
          <w:p w14:paraId="178EFA76" w14:textId="77777777" w:rsidR="00054A3C" w:rsidRPr="00984366" w:rsidRDefault="00054A3C" w:rsidP="007202F4">
            <w:pPr>
              <w:ind w:right="-23"/>
              <w:rPr>
                <w:rStyle w:val="normalchar1"/>
                <w:rFonts w:ascii="Arial" w:hAnsi="Arial" w:cs="Arial"/>
                <w:b/>
                <w:sz w:val="28"/>
                <w:szCs w:val="28"/>
              </w:rPr>
            </w:pPr>
          </w:p>
        </w:tc>
      </w:tr>
    </w:tbl>
    <w:p w14:paraId="0B1F4A2C" w14:textId="77777777" w:rsidR="00054A3C" w:rsidRPr="00C75424" w:rsidRDefault="00054A3C" w:rsidP="007202F4">
      <w:pPr>
        <w:pStyle w:val="NoSpacing"/>
        <w:ind w:hanging="851"/>
        <w:jc w:val="center"/>
        <w:rPr>
          <w:rFonts w:ascii="Arial" w:hAnsi="Arial" w:cs="Arial"/>
          <w:sz w:val="18"/>
          <w:szCs w:val="18"/>
        </w:rPr>
      </w:pPr>
    </w:p>
    <w:p w14:paraId="4A6D23CB" w14:textId="77777777" w:rsidR="00054A3C" w:rsidRPr="00D46797" w:rsidRDefault="00054A3C" w:rsidP="007202F4">
      <w:pPr>
        <w:jc w:val="center"/>
        <w:rPr>
          <w:rStyle w:val="normalchar1"/>
          <w:rFonts w:ascii="Calibri" w:hAnsi="Calibri" w:cs="Calibri"/>
          <w:b/>
          <w:szCs w:val="24"/>
        </w:rPr>
      </w:pPr>
      <w:r>
        <w:rPr>
          <w:rFonts w:ascii="Arial" w:hAnsi="Arial" w:cs="Arial"/>
          <w:b/>
          <w:sz w:val="32"/>
          <w:szCs w:val="32"/>
        </w:rPr>
        <w:t>Initial Scoping and Information Sharing</w:t>
      </w:r>
    </w:p>
    <w:p w14:paraId="58030A39" w14:textId="77777777" w:rsidR="00054A3C" w:rsidRPr="00C75424" w:rsidRDefault="00054A3C" w:rsidP="007202F4">
      <w:pPr>
        <w:spacing w:after="0" w:line="240" w:lineRule="auto"/>
        <w:jc w:val="both"/>
        <w:rPr>
          <w:rStyle w:val="normalchar1"/>
          <w:rFonts w:ascii="Calibri" w:hAnsi="Calibri" w:cs="Calibri"/>
          <w:sz w:val="16"/>
          <w:szCs w:val="16"/>
        </w:rPr>
      </w:pPr>
    </w:p>
    <w:p w14:paraId="07AC00A1" w14:textId="77777777" w:rsidR="00054A3C" w:rsidRDefault="00054A3C" w:rsidP="007202F4">
      <w:pPr>
        <w:spacing w:after="0" w:line="240" w:lineRule="auto"/>
        <w:ind w:right="-23"/>
        <w:jc w:val="both"/>
        <w:rPr>
          <w:rFonts w:ascii="Arial" w:hAnsi="Arial" w:cs="Arial"/>
          <w:b/>
          <w:i/>
        </w:rPr>
      </w:pPr>
      <w:r>
        <w:rPr>
          <w:rFonts w:ascii="Arial" w:hAnsi="Arial" w:cs="Arial"/>
          <w:b/>
          <w:color w:val="2F5496"/>
          <w:u w:val="single"/>
        </w:rPr>
        <w:t xml:space="preserve">Potential </w:t>
      </w:r>
      <w:r w:rsidRPr="000136EA">
        <w:rPr>
          <w:rFonts w:ascii="Arial" w:hAnsi="Arial" w:cs="Arial"/>
          <w:b/>
          <w:color w:val="2F5496"/>
          <w:u w:val="single"/>
        </w:rPr>
        <w:t>Chi</w:t>
      </w:r>
      <w:r>
        <w:rPr>
          <w:rFonts w:ascii="Arial" w:hAnsi="Arial" w:cs="Arial"/>
          <w:b/>
          <w:color w:val="2F5496"/>
          <w:u w:val="single"/>
        </w:rPr>
        <w:t>ld Safeguarding Practice Review</w:t>
      </w:r>
      <w:r w:rsidRPr="000136EA">
        <w:rPr>
          <w:rFonts w:ascii="Arial" w:hAnsi="Arial" w:cs="Arial"/>
          <w:b/>
          <w:i/>
        </w:rPr>
        <w:t xml:space="preserve"> </w:t>
      </w:r>
    </w:p>
    <w:p w14:paraId="6CA0E4BF" w14:textId="77777777" w:rsidR="00054A3C" w:rsidRPr="007202F4" w:rsidRDefault="00054A3C" w:rsidP="007202F4">
      <w:pPr>
        <w:spacing w:after="0" w:line="240" w:lineRule="auto"/>
        <w:ind w:right="-23"/>
        <w:jc w:val="both"/>
        <w:rPr>
          <w:rFonts w:ascii="Arial" w:hAnsi="Arial" w:cs="Arial"/>
          <w:b/>
          <w:i/>
          <w:sz w:val="12"/>
          <w:szCs w:val="12"/>
        </w:rPr>
      </w:pPr>
    </w:p>
    <w:p w14:paraId="73745F6E" w14:textId="2829FD1C" w:rsidR="00054A3C" w:rsidRDefault="00054A3C" w:rsidP="007202F4">
      <w:pPr>
        <w:spacing w:after="0" w:line="240" w:lineRule="auto"/>
        <w:jc w:val="both"/>
        <w:rPr>
          <w:rStyle w:val="normalchar1"/>
          <w:rFonts w:ascii="Arial" w:hAnsi="Arial" w:cs="Arial"/>
          <w:sz w:val="22"/>
          <w:szCs w:val="24"/>
        </w:rPr>
      </w:pPr>
      <w:r w:rsidRPr="007436B7">
        <w:rPr>
          <w:rFonts w:ascii="Arial" w:hAnsi="Arial" w:cs="Arial"/>
          <w:sz w:val="22"/>
        </w:rPr>
        <w:t>Chapter 4 of</w:t>
      </w:r>
      <w:r>
        <w:rPr>
          <w:rFonts w:ascii="Arial" w:hAnsi="Arial" w:cs="Arial"/>
          <w:i/>
          <w:sz w:val="22"/>
        </w:rPr>
        <w:t xml:space="preserve"> </w:t>
      </w:r>
      <w:r w:rsidRPr="004F60B0">
        <w:rPr>
          <w:rFonts w:ascii="Arial" w:hAnsi="Arial" w:cs="Arial"/>
          <w:i/>
          <w:sz w:val="22"/>
        </w:rPr>
        <w:t xml:space="preserve">Working Together </w:t>
      </w:r>
      <w:r w:rsidR="00280BBF">
        <w:rPr>
          <w:rFonts w:ascii="Arial" w:hAnsi="Arial" w:cs="Arial"/>
          <w:i/>
          <w:sz w:val="22"/>
        </w:rPr>
        <w:t>2023</w:t>
      </w:r>
      <w:r w:rsidR="00280BBF" w:rsidRPr="004F60B0">
        <w:rPr>
          <w:rFonts w:ascii="Arial" w:hAnsi="Arial" w:cs="Arial"/>
          <w:sz w:val="22"/>
        </w:rPr>
        <w:t xml:space="preserve"> </w:t>
      </w:r>
      <w:r w:rsidRPr="004F60B0">
        <w:rPr>
          <w:rFonts w:ascii="Arial" w:hAnsi="Arial" w:cs="Arial"/>
          <w:sz w:val="22"/>
        </w:rPr>
        <w:t xml:space="preserve">provides clear criteria about when </w:t>
      </w:r>
      <w:r>
        <w:rPr>
          <w:rFonts w:ascii="Arial" w:hAnsi="Arial" w:cs="Arial"/>
          <w:sz w:val="22"/>
        </w:rPr>
        <w:t>C</w:t>
      </w:r>
      <w:r w:rsidRPr="004F60B0">
        <w:rPr>
          <w:rFonts w:ascii="Arial" w:hAnsi="Arial" w:cs="Arial"/>
          <w:sz w:val="22"/>
        </w:rPr>
        <w:t xml:space="preserve">hild </w:t>
      </w:r>
      <w:r>
        <w:rPr>
          <w:rFonts w:ascii="Arial" w:hAnsi="Arial" w:cs="Arial"/>
          <w:sz w:val="22"/>
        </w:rPr>
        <w:t>S</w:t>
      </w:r>
      <w:r w:rsidRPr="004F60B0">
        <w:rPr>
          <w:rFonts w:ascii="Arial" w:hAnsi="Arial" w:cs="Arial"/>
          <w:sz w:val="22"/>
        </w:rPr>
        <w:t xml:space="preserve">afeguarding </w:t>
      </w:r>
      <w:r>
        <w:rPr>
          <w:rFonts w:ascii="Arial" w:hAnsi="Arial" w:cs="Arial"/>
          <w:sz w:val="22"/>
        </w:rPr>
        <w:t>P</w:t>
      </w:r>
      <w:r w:rsidRPr="004F60B0">
        <w:rPr>
          <w:rFonts w:ascii="Arial" w:hAnsi="Arial" w:cs="Arial"/>
          <w:sz w:val="22"/>
        </w:rPr>
        <w:t xml:space="preserve">ractice </w:t>
      </w:r>
      <w:r>
        <w:rPr>
          <w:rFonts w:ascii="Arial" w:hAnsi="Arial" w:cs="Arial"/>
          <w:sz w:val="22"/>
        </w:rPr>
        <w:t>R</w:t>
      </w:r>
      <w:r w:rsidRPr="004F60B0">
        <w:rPr>
          <w:rFonts w:ascii="Arial" w:hAnsi="Arial" w:cs="Arial"/>
          <w:sz w:val="22"/>
        </w:rPr>
        <w:t xml:space="preserve">eviews should be conducted (see section </w:t>
      </w:r>
      <w:r w:rsidR="00661A7C">
        <w:rPr>
          <w:rFonts w:ascii="Arial" w:hAnsi="Arial" w:cs="Arial"/>
          <w:sz w:val="22"/>
        </w:rPr>
        <w:t>1.4</w:t>
      </w:r>
      <w:r w:rsidRPr="004F60B0">
        <w:rPr>
          <w:rFonts w:ascii="Arial" w:hAnsi="Arial" w:cs="Arial"/>
          <w:sz w:val="22"/>
        </w:rPr>
        <w:t xml:space="preserve"> of the Regional Guidance</w:t>
      </w:r>
      <w:r>
        <w:rPr>
          <w:rFonts w:ascii="Arial" w:hAnsi="Arial" w:cs="Arial"/>
        </w:rPr>
        <w:t>).</w:t>
      </w:r>
      <w:r w:rsidRPr="00C05F13">
        <w:rPr>
          <w:rFonts w:ascii="Arial" w:hAnsi="Arial" w:cs="Arial"/>
        </w:rPr>
        <w:t xml:space="preserve"> </w:t>
      </w:r>
      <w:r w:rsidRPr="00D46797">
        <w:rPr>
          <w:rFonts w:ascii="Arial" w:hAnsi="Arial" w:cs="Arial"/>
          <w:sz w:val="22"/>
        </w:rPr>
        <w:t>We have received</w:t>
      </w:r>
      <w:r>
        <w:rPr>
          <w:rFonts w:ascii="Arial" w:hAnsi="Arial" w:cs="Arial"/>
        </w:rPr>
        <w:t xml:space="preserve"> </w:t>
      </w:r>
      <w:r w:rsidRPr="00D46797">
        <w:rPr>
          <w:rStyle w:val="normalchar1"/>
          <w:rFonts w:ascii="Arial" w:hAnsi="Arial" w:cs="Arial"/>
          <w:sz w:val="22"/>
          <w:szCs w:val="24"/>
        </w:rPr>
        <w:t>notifi</w:t>
      </w:r>
      <w:r>
        <w:rPr>
          <w:rStyle w:val="normalchar1"/>
          <w:rFonts w:ascii="Arial" w:hAnsi="Arial" w:cs="Arial"/>
          <w:sz w:val="22"/>
          <w:szCs w:val="24"/>
        </w:rPr>
        <w:t xml:space="preserve">cation of a </w:t>
      </w:r>
      <w:r w:rsidRPr="00D46797">
        <w:rPr>
          <w:rStyle w:val="normalchar1"/>
          <w:rFonts w:ascii="Arial" w:hAnsi="Arial" w:cs="Arial"/>
          <w:sz w:val="22"/>
          <w:szCs w:val="24"/>
        </w:rPr>
        <w:t xml:space="preserve">serious incident which may meet the criteria for a </w:t>
      </w:r>
      <w:r>
        <w:rPr>
          <w:rStyle w:val="normalchar1"/>
          <w:rFonts w:ascii="Arial" w:hAnsi="Arial" w:cs="Arial"/>
          <w:sz w:val="22"/>
          <w:szCs w:val="24"/>
        </w:rPr>
        <w:t>Child Safeguarding Practice Review and will, therefore, be holding a Rapid Review to consider the case</w:t>
      </w:r>
      <w:r w:rsidRPr="00D46797">
        <w:rPr>
          <w:rStyle w:val="normalchar1"/>
          <w:rFonts w:ascii="Arial" w:hAnsi="Arial" w:cs="Arial"/>
          <w:sz w:val="22"/>
          <w:szCs w:val="24"/>
        </w:rPr>
        <w:t xml:space="preserve">. </w:t>
      </w:r>
    </w:p>
    <w:p w14:paraId="527DFC77" w14:textId="77777777" w:rsidR="00054A3C" w:rsidRPr="007202F4" w:rsidRDefault="00054A3C" w:rsidP="007202F4">
      <w:pPr>
        <w:spacing w:after="0" w:line="240" w:lineRule="auto"/>
        <w:jc w:val="both"/>
        <w:rPr>
          <w:rStyle w:val="normalchar1"/>
          <w:rFonts w:ascii="Arial" w:hAnsi="Arial" w:cs="Arial"/>
          <w:sz w:val="16"/>
          <w:szCs w:val="16"/>
        </w:rPr>
      </w:pPr>
    </w:p>
    <w:p w14:paraId="464B44A9" w14:textId="77777777" w:rsidR="00054A3C" w:rsidRPr="007202F4" w:rsidRDefault="00054A3C" w:rsidP="007202F4">
      <w:pPr>
        <w:spacing w:after="0" w:line="240" w:lineRule="auto"/>
        <w:jc w:val="both"/>
        <w:rPr>
          <w:rStyle w:val="normalchar1"/>
          <w:rFonts w:ascii="Arial" w:hAnsi="Arial" w:cs="Arial"/>
          <w:sz w:val="22"/>
          <w:szCs w:val="24"/>
        </w:rPr>
      </w:pPr>
      <w:r w:rsidRPr="00D46797">
        <w:rPr>
          <w:rStyle w:val="normalchar1"/>
          <w:rFonts w:ascii="Arial" w:hAnsi="Arial" w:cs="Arial"/>
          <w:sz w:val="22"/>
          <w:szCs w:val="24"/>
        </w:rPr>
        <w:t>T</w:t>
      </w:r>
      <w:r>
        <w:rPr>
          <w:rStyle w:val="normalchar1"/>
          <w:rFonts w:ascii="Arial" w:hAnsi="Arial" w:cs="Arial"/>
          <w:sz w:val="22"/>
          <w:szCs w:val="24"/>
        </w:rPr>
        <w:t xml:space="preserve">o inform the Rapid Review meeting, we need to gather the basic facts about the case and determine the extent of </w:t>
      </w:r>
      <w:r w:rsidRPr="00D46797">
        <w:rPr>
          <w:rStyle w:val="normalchar1"/>
          <w:rFonts w:ascii="Arial" w:hAnsi="Arial" w:cs="Arial"/>
          <w:sz w:val="22"/>
          <w:szCs w:val="24"/>
        </w:rPr>
        <w:t>agency involvement with the child and family</w:t>
      </w:r>
      <w:r>
        <w:rPr>
          <w:rStyle w:val="normalchar1"/>
          <w:rFonts w:ascii="Arial" w:hAnsi="Arial" w:cs="Arial"/>
          <w:sz w:val="22"/>
          <w:szCs w:val="24"/>
        </w:rPr>
        <w:t xml:space="preserve">. This will help the Safeguarding Partners decide whether to progress a formal Child Safeguarding Practice Review and to determine the </w:t>
      </w:r>
      <w:r w:rsidRPr="00D46797">
        <w:rPr>
          <w:rStyle w:val="normalchar1"/>
          <w:rFonts w:ascii="Arial" w:hAnsi="Arial" w:cs="Arial"/>
          <w:sz w:val="22"/>
          <w:szCs w:val="24"/>
        </w:rPr>
        <w:t>most appropriate method to identify and cascad</w:t>
      </w:r>
      <w:r>
        <w:rPr>
          <w:rStyle w:val="normalchar1"/>
          <w:rFonts w:ascii="Arial" w:hAnsi="Arial" w:cs="Arial"/>
          <w:sz w:val="22"/>
          <w:szCs w:val="24"/>
        </w:rPr>
        <w:t xml:space="preserve">e </w:t>
      </w:r>
      <w:r w:rsidRPr="00D46797">
        <w:rPr>
          <w:rStyle w:val="normalchar1"/>
          <w:rFonts w:ascii="Arial" w:hAnsi="Arial" w:cs="Arial"/>
          <w:sz w:val="22"/>
          <w:szCs w:val="24"/>
        </w:rPr>
        <w:t>learning from this case.</w:t>
      </w:r>
    </w:p>
    <w:p w14:paraId="5095E2A8" w14:textId="77777777" w:rsidR="00054A3C" w:rsidRPr="007202F4" w:rsidRDefault="00054A3C" w:rsidP="007202F4">
      <w:pPr>
        <w:spacing w:after="0" w:line="240" w:lineRule="auto"/>
        <w:jc w:val="both"/>
        <w:rPr>
          <w:rStyle w:val="normalchar1"/>
          <w:rFonts w:ascii="Arial" w:hAnsi="Arial" w:cs="Arial"/>
          <w:sz w:val="16"/>
          <w:szCs w:val="16"/>
        </w:rPr>
      </w:pPr>
    </w:p>
    <w:p w14:paraId="21252A04" w14:textId="77777777" w:rsidR="00054A3C" w:rsidRDefault="00054A3C" w:rsidP="007202F4">
      <w:pPr>
        <w:spacing w:after="0" w:line="240" w:lineRule="auto"/>
        <w:jc w:val="both"/>
        <w:rPr>
          <w:rStyle w:val="normalchar1"/>
          <w:rFonts w:ascii="Arial" w:hAnsi="Arial" w:cs="Arial"/>
          <w:sz w:val="22"/>
          <w:szCs w:val="24"/>
        </w:rPr>
      </w:pPr>
      <w:r>
        <w:rPr>
          <w:rStyle w:val="normalchar1"/>
          <w:rFonts w:ascii="Arial" w:hAnsi="Arial" w:cs="Arial"/>
          <w:sz w:val="22"/>
          <w:szCs w:val="24"/>
        </w:rPr>
        <w:t xml:space="preserve">We are required to hold the Rapid Review meeting and agree the way forward within timescales outlined in national guidance (currently within 15 working days). This initial scoping and information sharing form should, therefore, be returned to us </w:t>
      </w:r>
      <w:r w:rsidRPr="006C343B">
        <w:rPr>
          <w:rStyle w:val="normalchar1"/>
          <w:rFonts w:ascii="Arial" w:hAnsi="Arial" w:cs="Arial"/>
          <w:b/>
          <w:sz w:val="22"/>
          <w:szCs w:val="24"/>
        </w:rPr>
        <w:t>within 5 working days</w:t>
      </w:r>
      <w:r>
        <w:rPr>
          <w:rStyle w:val="normalchar1"/>
          <w:rFonts w:ascii="Arial" w:hAnsi="Arial" w:cs="Arial"/>
          <w:sz w:val="22"/>
          <w:szCs w:val="24"/>
        </w:rPr>
        <w:t>.</w:t>
      </w:r>
    </w:p>
    <w:p w14:paraId="29C98CE8" w14:textId="77777777" w:rsidR="00054A3C" w:rsidRPr="007202F4" w:rsidRDefault="00054A3C" w:rsidP="007202F4">
      <w:pPr>
        <w:spacing w:after="0" w:line="240" w:lineRule="auto"/>
        <w:jc w:val="both"/>
        <w:rPr>
          <w:rFonts w:ascii="Arial" w:hAnsi="Arial" w:cs="Arial"/>
          <w:color w:val="0070C0"/>
          <w:sz w:val="22"/>
        </w:rPr>
      </w:pPr>
    </w:p>
    <w:p w14:paraId="342F75A0" w14:textId="1BF57855" w:rsidR="00054A3C" w:rsidRPr="00B348E0" w:rsidRDefault="0040197D" w:rsidP="007202F4">
      <w:pPr>
        <w:ind w:hanging="851"/>
        <w:rPr>
          <w:rFonts w:ascii="Trebuchet MS" w:hAnsi="Trebuchet MS" w:cs="Tahoma"/>
          <w:b/>
          <w:u w:val="single"/>
        </w:rPr>
      </w:pPr>
      <w:r>
        <w:rPr>
          <w:noProof/>
          <w:lang w:eastAsia="en-GB"/>
        </w:rPr>
        <mc:AlternateContent>
          <mc:Choice Requires="wps">
            <w:drawing>
              <wp:anchor distT="4294967295" distB="4294967295" distL="114300" distR="114300" simplePos="0" relativeHeight="251652608" behindDoc="0" locked="0" layoutInCell="1" allowOverlap="1" wp14:anchorId="50A62A3D" wp14:editId="1C9BB182">
                <wp:simplePos x="0" y="0"/>
                <wp:positionH relativeFrom="column">
                  <wp:posOffset>38735</wp:posOffset>
                </wp:positionH>
                <wp:positionV relativeFrom="paragraph">
                  <wp:posOffset>66039</wp:posOffset>
                </wp:positionV>
                <wp:extent cx="6804660" cy="0"/>
                <wp:effectExtent l="0" t="0" r="0" b="0"/>
                <wp:wrapNone/>
                <wp:docPr id="11991035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4D9CC" id="AutoShape 2" o:spid="_x0000_s1026" type="#_x0000_t32" style="position:absolute;margin-left:3.05pt;margin-top:5.2pt;width:535.8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" strokeweight="1.5pt"/>
            </w:pict>
          </mc:Fallback>
        </mc:AlternateContent>
      </w:r>
    </w:p>
    <w:p w14:paraId="1BC050B2" w14:textId="77777777" w:rsidR="00054A3C" w:rsidRPr="007202F4" w:rsidRDefault="00054A3C" w:rsidP="00783316">
      <w:pPr>
        <w:pStyle w:val="NoSpacing"/>
        <w:rPr>
          <w:rFonts w:ascii="Arial" w:hAnsi="Arial" w:cs="Arial"/>
          <w:b/>
          <w:color w:val="2F5496"/>
          <w:u w:val="single"/>
        </w:rPr>
      </w:pPr>
      <w:r w:rsidRPr="007202F4">
        <w:rPr>
          <w:rFonts w:ascii="Arial" w:hAnsi="Arial" w:cs="Arial"/>
          <w:b/>
          <w:color w:val="2F5496"/>
          <w:u w:val="single"/>
        </w:rPr>
        <w:t xml:space="preserve">Contact Details of Individual / Agency Completing this Form </w:t>
      </w:r>
    </w:p>
    <w:p w14:paraId="3BE480C6" w14:textId="77777777" w:rsidR="00054A3C" w:rsidRPr="002076B2" w:rsidRDefault="00054A3C" w:rsidP="00783316">
      <w:pPr>
        <w:pStyle w:val="NoSpacing"/>
        <w:rPr>
          <w:rFonts w:ascii="Arial" w:hAnsi="Arial" w:cs="Arial"/>
          <w:color w:val="2F5496"/>
          <w:u w:val="single"/>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969"/>
      </w:tblGrid>
      <w:tr w:rsidR="00054A3C" w:rsidRPr="00984366" w14:paraId="24ED1C03" w14:textId="77777777" w:rsidTr="007D7374">
        <w:tc>
          <w:tcPr>
            <w:tcW w:w="3261" w:type="dxa"/>
            <w:shd w:val="clear" w:color="auto" w:fill="D9D9D9"/>
          </w:tcPr>
          <w:p w14:paraId="482D0A0A" w14:textId="77777777" w:rsidR="00054A3C" w:rsidRPr="00984366" w:rsidRDefault="00054A3C" w:rsidP="00783316">
            <w:pPr>
              <w:spacing w:after="0" w:line="240" w:lineRule="auto"/>
              <w:jc w:val="center"/>
              <w:rPr>
                <w:rFonts w:ascii="Arial" w:hAnsi="Arial" w:cs="Arial"/>
                <w:b/>
                <w:sz w:val="22"/>
              </w:rPr>
            </w:pPr>
            <w:r w:rsidRPr="00984366">
              <w:rPr>
                <w:rFonts w:ascii="Arial" w:hAnsi="Arial" w:cs="Arial"/>
                <w:b/>
                <w:sz w:val="22"/>
              </w:rPr>
              <w:t>NAME</w:t>
            </w:r>
          </w:p>
        </w:tc>
        <w:tc>
          <w:tcPr>
            <w:tcW w:w="3544" w:type="dxa"/>
            <w:shd w:val="clear" w:color="auto" w:fill="D9D9D9"/>
          </w:tcPr>
          <w:p w14:paraId="02E700DF" w14:textId="77777777" w:rsidR="00054A3C" w:rsidRPr="00984366" w:rsidRDefault="00054A3C" w:rsidP="00783316">
            <w:pPr>
              <w:spacing w:after="0" w:line="240" w:lineRule="auto"/>
              <w:jc w:val="center"/>
              <w:rPr>
                <w:rFonts w:ascii="Arial" w:hAnsi="Arial" w:cs="Arial"/>
                <w:b/>
                <w:sz w:val="22"/>
              </w:rPr>
            </w:pPr>
            <w:r w:rsidRPr="00984366">
              <w:rPr>
                <w:rFonts w:ascii="Arial" w:hAnsi="Arial" w:cs="Arial"/>
                <w:b/>
                <w:sz w:val="22"/>
              </w:rPr>
              <w:t>AGENCY &amp; DESIGNATION/TITLE</w:t>
            </w:r>
          </w:p>
        </w:tc>
        <w:tc>
          <w:tcPr>
            <w:tcW w:w="3969" w:type="dxa"/>
            <w:shd w:val="clear" w:color="auto" w:fill="D9D9D9"/>
          </w:tcPr>
          <w:p w14:paraId="73191951" w14:textId="77777777" w:rsidR="00054A3C" w:rsidRPr="00984366" w:rsidRDefault="00054A3C" w:rsidP="00783316">
            <w:pPr>
              <w:spacing w:after="0" w:line="240" w:lineRule="auto"/>
              <w:jc w:val="center"/>
              <w:rPr>
                <w:rFonts w:ascii="Arial" w:hAnsi="Arial" w:cs="Arial"/>
                <w:b/>
                <w:sz w:val="22"/>
              </w:rPr>
            </w:pPr>
            <w:r w:rsidRPr="00984366">
              <w:rPr>
                <w:rFonts w:ascii="Arial" w:hAnsi="Arial" w:cs="Arial"/>
                <w:b/>
                <w:sz w:val="22"/>
              </w:rPr>
              <w:t>CONTACT DETAILS – Address, telephone number and e-mail address</w:t>
            </w:r>
          </w:p>
        </w:tc>
      </w:tr>
      <w:tr w:rsidR="00054A3C" w:rsidRPr="00984366" w14:paraId="6650E13E" w14:textId="77777777" w:rsidTr="007D7374">
        <w:trPr>
          <w:trHeight w:val="700"/>
        </w:trPr>
        <w:tc>
          <w:tcPr>
            <w:tcW w:w="3261" w:type="dxa"/>
          </w:tcPr>
          <w:p w14:paraId="37585291" w14:textId="77777777" w:rsidR="00054A3C" w:rsidRPr="00984366" w:rsidRDefault="00054A3C" w:rsidP="00783316">
            <w:pPr>
              <w:spacing w:after="0" w:line="240" w:lineRule="auto"/>
              <w:rPr>
                <w:rFonts w:ascii="Arial" w:hAnsi="Arial" w:cs="Arial"/>
              </w:rPr>
            </w:pPr>
          </w:p>
          <w:p w14:paraId="52645659" w14:textId="77777777" w:rsidR="00054A3C" w:rsidRDefault="00054A3C" w:rsidP="00783316">
            <w:pPr>
              <w:spacing w:after="0" w:line="240" w:lineRule="auto"/>
              <w:rPr>
                <w:rFonts w:ascii="Arial" w:hAnsi="Arial" w:cs="Arial"/>
              </w:rPr>
            </w:pPr>
          </w:p>
          <w:p w14:paraId="6E516DB8" w14:textId="77777777" w:rsidR="007A3B3A" w:rsidRPr="00984366" w:rsidRDefault="007A3B3A" w:rsidP="00783316">
            <w:pPr>
              <w:spacing w:after="0" w:line="240" w:lineRule="auto"/>
              <w:rPr>
                <w:rFonts w:ascii="Arial" w:hAnsi="Arial" w:cs="Arial"/>
              </w:rPr>
            </w:pPr>
          </w:p>
        </w:tc>
        <w:tc>
          <w:tcPr>
            <w:tcW w:w="3544" w:type="dxa"/>
          </w:tcPr>
          <w:p w14:paraId="44EB206F" w14:textId="77777777" w:rsidR="00054A3C" w:rsidRPr="00984366" w:rsidRDefault="00054A3C" w:rsidP="00783316">
            <w:pPr>
              <w:spacing w:after="0" w:line="240" w:lineRule="auto"/>
              <w:rPr>
                <w:rFonts w:ascii="Arial" w:hAnsi="Arial" w:cs="Arial"/>
              </w:rPr>
            </w:pPr>
          </w:p>
        </w:tc>
        <w:tc>
          <w:tcPr>
            <w:tcW w:w="3969" w:type="dxa"/>
          </w:tcPr>
          <w:p w14:paraId="0B480E15" w14:textId="77777777" w:rsidR="00054A3C" w:rsidRPr="00984366" w:rsidRDefault="00054A3C" w:rsidP="00783316">
            <w:pPr>
              <w:spacing w:after="0" w:line="240" w:lineRule="auto"/>
              <w:rPr>
                <w:rFonts w:ascii="Arial" w:hAnsi="Arial" w:cs="Arial"/>
              </w:rPr>
            </w:pPr>
          </w:p>
        </w:tc>
      </w:tr>
    </w:tbl>
    <w:p w14:paraId="47DDE868" w14:textId="77777777" w:rsidR="00054A3C" w:rsidRDefault="00054A3C" w:rsidP="00783316">
      <w:pPr>
        <w:pBdr>
          <w:bottom w:val="single" w:sz="6" w:space="1" w:color="auto"/>
        </w:pBdr>
        <w:spacing w:after="0" w:line="240" w:lineRule="auto"/>
        <w:rPr>
          <w:rFonts w:ascii="Arial" w:hAnsi="Arial" w:cs="Arial"/>
          <w:b/>
        </w:rPr>
      </w:pPr>
    </w:p>
    <w:p w14:paraId="2729B24D" w14:textId="77777777" w:rsidR="00054A3C" w:rsidRDefault="00054A3C" w:rsidP="00783316">
      <w:pPr>
        <w:pBdr>
          <w:bottom w:val="single" w:sz="6" w:space="1" w:color="auto"/>
        </w:pBdr>
        <w:spacing w:after="0" w:line="240" w:lineRule="auto"/>
        <w:rPr>
          <w:rFonts w:ascii="Arial" w:hAnsi="Arial" w:cs="Arial"/>
          <w:b/>
        </w:rPr>
      </w:pPr>
      <w:r w:rsidRPr="006C343B">
        <w:rPr>
          <w:rFonts w:ascii="Arial" w:hAnsi="Arial" w:cs="Arial"/>
          <w:b/>
        </w:rPr>
        <w:t xml:space="preserve">Date </w:t>
      </w:r>
      <w:r>
        <w:rPr>
          <w:rFonts w:ascii="Arial" w:hAnsi="Arial" w:cs="Arial"/>
          <w:b/>
        </w:rPr>
        <w:t>C</w:t>
      </w:r>
      <w:r w:rsidRPr="006C343B">
        <w:rPr>
          <w:rFonts w:ascii="Arial" w:hAnsi="Arial" w:cs="Arial"/>
          <w:b/>
        </w:rPr>
        <w:t>ompleted:</w:t>
      </w:r>
    </w:p>
    <w:p w14:paraId="05AA099F" w14:textId="2C9DFFA2" w:rsidR="00054A3C" w:rsidRPr="00C75424" w:rsidRDefault="0040197D" w:rsidP="00783316">
      <w:pPr>
        <w:pBdr>
          <w:bottom w:val="single" w:sz="6" w:space="1" w:color="auto"/>
        </w:pBdr>
        <w:spacing w:after="0" w:line="240" w:lineRule="auto"/>
        <w:rPr>
          <w:rFonts w:ascii="Arial" w:hAnsi="Arial" w:cs="Arial"/>
          <w:b/>
          <w:sz w:val="16"/>
          <w:szCs w:val="16"/>
        </w:rPr>
      </w:pPr>
      <w:r>
        <w:rPr>
          <w:noProof/>
          <w:lang w:eastAsia="en-GB"/>
        </w:rPr>
        <mc:AlternateContent>
          <mc:Choice Requires="wps">
            <w:drawing>
              <wp:anchor distT="4294967295" distB="4294967295" distL="114300" distR="114300" simplePos="0" relativeHeight="251655680" behindDoc="0" locked="0" layoutInCell="1" allowOverlap="1" wp14:anchorId="11AF3D01" wp14:editId="577E8AC1">
                <wp:simplePos x="0" y="0"/>
                <wp:positionH relativeFrom="column">
                  <wp:posOffset>13335</wp:posOffset>
                </wp:positionH>
                <wp:positionV relativeFrom="paragraph">
                  <wp:posOffset>140969</wp:posOffset>
                </wp:positionV>
                <wp:extent cx="6804660" cy="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DE418" id="AutoShape 3" o:spid="_x0000_s1026" type="#_x0000_t32" style="position:absolute;margin-left:1.05pt;margin-top:11.1pt;width:535.8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" strokeweight="1.5pt"/>
            </w:pict>
          </mc:Fallback>
        </mc:AlternateContent>
      </w:r>
    </w:p>
    <w:p w14:paraId="673FBD79" w14:textId="77777777" w:rsidR="00783316" w:rsidRDefault="007A3B3A" w:rsidP="00783316">
      <w:pPr>
        <w:spacing w:after="0" w:line="240" w:lineRule="auto"/>
        <w:rPr>
          <w:rFonts w:ascii="Arial" w:hAnsi="Arial" w:cs="Arial"/>
          <w:b/>
          <w:color w:val="2F5496"/>
          <w:u w:val="single"/>
        </w:rPr>
      </w:pPr>
      <w:r>
        <w:rPr>
          <w:rFonts w:ascii="Arial" w:hAnsi="Arial" w:cs="Arial"/>
          <w:b/>
          <w:color w:val="2F5496"/>
          <w:u w:val="single"/>
        </w:rPr>
        <w:br/>
      </w:r>
      <w:r w:rsidR="00783316" w:rsidRPr="00783316">
        <w:rPr>
          <w:rFonts w:ascii="Arial" w:hAnsi="Arial" w:cs="Arial"/>
          <w:b/>
          <w:color w:val="2F5496"/>
          <w:u w:val="single"/>
        </w:rPr>
        <w:t>Background Information</w:t>
      </w:r>
    </w:p>
    <w:p w14:paraId="1354CB50" w14:textId="77777777" w:rsidR="00783316" w:rsidRPr="00783316" w:rsidRDefault="00783316" w:rsidP="00783316">
      <w:pPr>
        <w:spacing w:after="0" w:line="240" w:lineRule="auto"/>
        <w:rPr>
          <w:rFonts w:ascii="Arial" w:hAnsi="Arial" w:cs="Arial"/>
          <w:color w:val="767171"/>
          <w:sz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783316" w:rsidRPr="00783316" w14:paraId="5A8928D8" w14:textId="77777777" w:rsidTr="00BA51C7">
        <w:trPr>
          <w:trHeight w:val="567"/>
        </w:trPr>
        <w:tc>
          <w:tcPr>
            <w:tcW w:w="10773" w:type="dxa"/>
            <w:shd w:val="clear" w:color="auto" w:fill="BFBFBF"/>
            <w:vAlign w:val="center"/>
          </w:tcPr>
          <w:p w14:paraId="3708754F" w14:textId="77777777" w:rsidR="00783316" w:rsidRPr="00783316" w:rsidRDefault="00783316" w:rsidP="00783316">
            <w:pPr>
              <w:spacing w:after="0" w:line="240" w:lineRule="auto"/>
              <w:jc w:val="both"/>
              <w:rPr>
                <w:rFonts w:ascii="Arial" w:hAnsi="Arial" w:cs="Arial"/>
                <w:b/>
                <w:bCs/>
                <w:sz w:val="22"/>
              </w:rPr>
            </w:pPr>
            <w:r w:rsidRPr="00783316">
              <w:rPr>
                <w:rStyle w:val="normalchar1"/>
                <w:rFonts w:ascii="Arial" w:hAnsi="Arial" w:cs="Arial"/>
                <w:b/>
                <w:bCs/>
                <w:sz w:val="22"/>
              </w:rPr>
              <w:t xml:space="preserve">Summary of Case:  </w:t>
            </w:r>
          </w:p>
        </w:tc>
      </w:tr>
      <w:tr w:rsidR="00783316" w:rsidRPr="00783316" w14:paraId="22A2AF8F" w14:textId="77777777" w:rsidTr="00BA51C7">
        <w:trPr>
          <w:trHeight w:val="841"/>
        </w:trPr>
        <w:tc>
          <w:tcPr>
            <w:tcW w:w="10773" w:type="dxa"/>
            <w:tcBorders>
              <w:bottom w:val="single" w:sz="4" w:space="0" w:color="auto"/>
            </w:tcBorders>
            <w:shd w:val="clear" w:color="auto" w:fill="auto"/>
          </w:tcPr>
          <w:p w14:paraId="5AF0DBCE" w14:textId="77777777" w:rsidR="00783316" w:rsidRPr="00783316" w:rsidRDefault="00783316" w:rsidP="00783316">
            <w:pPr>
              <w:spacing w:after="0" w:line="240" w:lineRule="auto"/>
              <w:jc w:val="both"/>
              <w:rPr>
                <w:rFonts w:ascii="Arial" w:hAnsi="Arial" w:cs="Arial"/>
              </w:rPr>
            </w:pPr>
          </w:p>
          <w:p w14:paraId="652D58E8" w14:textId="77777777" w:rsidR="00783316" w:rsidRPr="00783316" w:rsidRDefault="00783316" w:rsidP="00783316">
            <w:pPr>
              <w:spacing w:after="0" w:line="240" w:lineRule="auto"/>
              <w:jc w:val="both"/>
              <w:rPr>
                <w:rFonts w:ascii="Arial" w:hAnsi="Arial" w:cs="Arial"/>
              </w:rPr>
            </w:pPr>
          </w:p>
          <w:p w14:paraId="17B8ABC7" w14:textId="77777777" w:rsidR="00783316" w:rsidRPr="00783316" w:rsidRDefault="00783316" w:rsidP="00783316">
            <w:pPr>
              <w:spacing w:after="0" w:line="240" w:lineRule="auto"/>
              <w:jc w:val="both"/>
              <w:rPr>
                <w:rFonts w:ascii="Arial" w:hAnsi="Arial" w:cs="Arial"/>
              </w:rPr>
            </w:pPr>
          </w:p>
        </w:tc>
      </w:tr>
      <w:tr w:rsidR="00783316" w:rsidRPr="00783316" w14:paraId="6AC3ECCE" w14:textId="77777777" w:rsidTr="00BA51C7">
        <w:trPr>
          <w:trHeight w:val="567"/>
        </w:trPr>
        <w:tc>
          <w:tcPr>
            <w:tcW w:w="10773" w:type="dxa"/>
            <w:shd w:val="clear" w:color="auto" w:fill="BFBFBF"/>
            <w:vAlign w:val="center"/>
          </w:tcPr>
          <w:p w14:paraId="5635D89D" w14:textId="77777777" w:rsidR="00783316" w:rsidRPr="00783316" w:rsidRDefault="00783316" w:rsidP="00783316">
            <w:pPr>
              <w:spacing w:after="0" w:line="240" w:lineRule="auto"/>
              <w:jc w:val="both"/>
              <w:rPr>
                <w:rFonts w:ascii="Arial" w:hAnsi="Arial" w:cs="Arial"/>
                <w:sz w:val="22"/>
              </w:rPr>
            </w:pPr>
            <w:r w:rsidRPr="00783316">
              <w:rPr>
                <w:rStyle w:val="normalchar1"/>
                <w:rFonts w:ascii="Arial" w:hAnsi="Arial" w:cs="Arial"/>
                <w:b/>
                <w:bCs/>
                <w:sz w:val="22"/>
              </w:rPr>
              <w:t xml:space="preserve">Indicative </w:t>
            </w:r>
            <w:proofErr w:type="gramStart"/>
            <w:r w:rsidRPr="00783316">
              <w:rPr>
                <w:rStyle w:val="normalchar1"/>
                <w:rFonts w:ascii="Arial" w:hAnsi="Arial" w:cs="Arial"/>
                <w:b/>
                <w:bCs/>
                <w:sz w:val="22"/>
              </w:rPr>
              <w:t>time period</w:t>
            </w:r>
            <w:proofErr w:type="gramEnd"/>
            <w:r w:rsidRPr="00783316">
              <w:rPr>
                <w:rStyle w:val="normalchar1"/>
                <w:rFonts w:ascii="Arial" w:hAnsi="Arial" w:cs="Arial"/>
                <w:b/>
                <w:bCs/>
                <w:sz w:val="22"/>
              </w:rPr>
              <w:t xml:space="preserve"> to be looked at:</w:t>
            </w:r>
            <w:r w:rsidRPr="00783316">
              <w:rPr>
                <w:rStyle w:val="normalchar1"/>
                <w:rFonts w:ascii="Arial" w:hAnsi="Arial" w:cs="Arial"/>
                <w:sz w:val="22"/>
              </w:rPr>
              <w:t xml:space="preserve"> </w:t>
            </w:r>
            <w:r w:rsidRPr="00783316">
              <w:rPr>
                <w:rStyle w:val="normalchar1"/>
                <w:rFonts w:ascii="Arial" w:hAnsi="Arial" w:cs="Arial"/>
                <w:i/>
                <w:sz w:val="22"/>
              </w:rPr>
              <w:t xml:space="preserve">(Good practice suggests that the time period examined should be limited. However, please include information from outside this </w:t>
            </w:r>
            <w:proofErr w:type="gramStart"/>
            <w:r w:rsidRPr="00783316">
              <w:rPr>
                <w:rStyle w:val="normalchar1"/>
                <w:rFonts w:ascii="Arial" w:hAnsi="Arial" w:cs="Arial"/>
                <w:i/>
                <w:sz w:val="22"/>
              </w:rPr>
              <w:t>time period</w:t>
            </w:r>
            <w:proofErr w:type="gramEnd"/>
            <w:r w:rsidRPr="00783316">
              <w:rPr>
                <w:rStyle w:val="normalchar1"/>
                <w:rFonts w:ascii="Arial" w:hAnsi="Arial" w:cs="Arial"/>
                <w:i/>
                <w:sz w:val="22"/>
              </w:rPr>
              <w:t xml:space="preserve"> if you feel it is relevant to the case.)</w:t>
            </w:r>
          </w:p>
        </w:tc>
      </w:tr>
      <w:tr w:rsidR="00783316" w:rsidRPr="00783316" w14:paraId="1B5ACDFD" w14:textId="77777777" w:rsidTr="00BA51C7">
        <w:trPr>
          <w:trHeight w:val="972"/>
        </w:trPr>
        <w:tc>
          <w:tcPr>
            <w:tcW w:w="10773" w:type="dxa"/>
            <w:tcBorders>
              <w:bottom w:val="single" w:sz="4" w:space="0" w:color="auto"/>
            </w:tcBorders>
            <w:shd w:val="clear" w:color="auto" w:fill="auto"/>
          </w:tcPr>
          <w:p w14:paraId="796078A5" w14:textId="77777777" w:rsidR="00783316" w:rsidRDefault="00783316" w:rsidP="00783316">
            <w:pPr>
              <w:spacing w:after="0" w:line="240" w:lineRule="auto"/>
              <w:jc w:val="both"/>
              <w:rPr>
                <w:rFonts w:ascii="Arial" w:hAnsi="Arial" w:cs="Arial"/>
              </w:rPr>
            </w:pPr>
          </w:p>
          <w:p w14:paraId="05013BAB" w14:textId="77777777" w:rsidR="00783316" w:rsidRPr="00783316" w:rsidRDefault="00783316" w:rsidP="00783316">
            <w:pPr>
              <w:spacing w:after="0" w:line="240" w:lineRule="auto"/>
              <w:jc w:val="both"/>
              <w:rPr>
                <w:rFonts w:ascii="Arial" w:hAnsi="Arial" w:cs="Arial"/>
              </w:rPr>
            </w:pPr>
          </w:p>
        </w:tc>
      </w:tr>
    </w:tbl>
    <w:p w14:paraId="059D259A" w14:textId="77777777" w:rsidR="00783316" w:rsidRDefault="00783316" w:rsidP="00783316">
      <w:pPr>
        <w:spacing w:after="0" w:line="240" w:lineRule="auto"/>
        <w:rPr>
          <w:rFonts w:ascii="Arial" w:hAnsi="Arial" w:cs="Arial"/>
          <w:b/>
          <w:color w:val="1F4E79"/>
          <w:u w:val="single"/>
        </w:rPr>
      </w:pPr>
    </w:p>
    <w:p w14:paraId="78B82B61" w14:textId="77777777" w:rsidR="00783316" w:rsidRPr="00B52B5D" w:rsidRDefault="00783316" w:rsidP="00783316">
      <w:pPr>
        <w:spacing w:after="0" w:line="240" w:lineRule="auto"/>
        <w:rPr>
          <w:rFonts w:ascii="Arial" w:hAnsi="Arial" w:cs="Arial"/>
          <w:b/>
          <w:color w:val="1F4E79"/>
          <w:sz w:val="16"/>
          <w:szCs w:val="16"/>
          <w:u w:val="single"/>
        </w:rPr>
      </w:pPr>
      <w:r w:rsidRPr="00783316">
        <w:rPr>
          <w:rFonts w:ascii="Arial" w:hAnsi="Arial" w:cs="Arial"/>
          <w:b/>
          <w:color w:val="1F4E79"/>
          <w:u w:val="single"/>
        </w:rPr>
        <w:t xml:space="preserve">Section 1: Composition of the Child’s Family </w:t>
      </w:r>
    </w:p>
    <w:p w14:paraId="4C652F69" w14:textId="77777777" w:rsidR="00B52B5D" w:rsidRDefault="00B52B5D" w:rsidP="00783316">
      <w:pPr>
        <w:spacing w:after="0" w:line="240" w:lineRule="auto"/>
        <w:rPr>
          <w:rFonts w:ascii="Arial" w:hAnsi="Arial" w:cs="Arial"/>
          <w:i/>
          <w:color w:val="AEAAAA"/>
          <w:sz w:val="22"/>
        </w:rPr>
      </w:pPr>
    </w:p>
    <w:p w14:paraId="60D89CB2" w14:textId="77777777" w:rsidR="00783316" w:rsidRDefault="00783316" w:rsidP="00783316">
      <w:pPr>
        <w:spacing w:after="0" w:line="240" w:lineRule="auto"/>
        <w:rPr>
          <w:rFonts w:ascii="Arial" w:hAnsi="Arial" w:cs="Arial"/>
          <w:i/>
          <w:sz w:val="22"/>
        </w:rPr>
      </w:pPr>
      <w:r w:rsidRPr="00783316">
        <w:rPr>
          <w:rFonts w:ascii="Arial" w:hAnsi="Arial" w:cs="Arial"/>
          <w:i/>
          <w:color w:val="AEAAAA"/>
          <w:sz w:val="22"/>
        </w:rPr>
        <w:t>This should be completed BEFORE the form is sent out.</w:t>
      </w:r>
      <w:r w:rsidR="00B52B5D">
        <w:rPr>
          <w:rFonts w:ascii="Arial" w:hAnsi="Arial" w:cs="Arial"/>
          <w:i/>
          <w:color w:val="AEAAAA"/>
          <w:sz w:val="22"/>
        </w:rPr>
        <w:t xml:space="preserve"> </w:t>
      </w:r>
      <w:r w:rsidRPr="00783316">
        <w:rPr>
          <w:rFonts w:ascii="Arial" w:hAnsi="Arial" w:cs="Arial"/>
          <w:i/>
          <w:sz w:val="22"/>
        </w:rPr>
        <w:t>All agencies are asked to check whether the details below match information held on their systems. Please advise of any anomalies.</w:t>
      </w:r>
    </w:p>
    <w:p w14:paraId="7100326D" w14:textId="77777777" w:rsidR="00783316" w:rsidRPr="00B52B5D" w:rsidRDefault="00783316" w:rsidP="00783316">
      <w:pPr>
        <w:spacing w:after="0" w:line="240" w:lineRule="auto"/>
        <w:rPr>
          <w:rFonts w:ascii="Arial" w:hAnsi="Arial" w:cs="Arial"/>
          <w:b/>
          <w:sz w:val="16"/>
          <w:szCs w:val="16"/>
          <w:u w:val="single"/>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654"/>
      </w:tblGrid>
      <w:tr w:rsidR="00783316" w:rsidRPr="00BA51C7" w14:paraId="5BAC8FC9" w14:textId="77777777" w:rsidTr="00BA51C7">
        <w:trPr>
          <w:trHeight w:val="340"/>
        </w:trPr>
        <w:tc>
          <w:tcPr>
            <w:tcW w:w="2972" w:type="dxa"/>
            <w:tcBorders>
              <w:bottom w:val="nil"/>
              <w:right w:val="nil"/>
            </w:tcBorders>
            <w:shd w:val="clear" w:color="auto" w:fill="BFBFBF"/>
            <w:vAlign w:val="center"/>
          </w:tcPr>
          <w:p w14:paraId="2F9B70AA"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SUBJECT CHILD:</w:t>
            </w:r>
          </w:p>
        </w:tc>
        <w:tc>
          <w:tcPr>
            <w:tcW w:w="7654" w:type="dxa"/>
            <w:tcBorders>
              <w:left w:val="nil"/>
              <w:bottom w:val="nil"/>
            </w:tcBorders>
            <w:shd w:val="clear" w:color="auto" w:fill="auto"/>
            <w:vAlign w:val="center"/>
          </w:tcPr>
          <w:p w14:paraId="793E0757" w14:textId="77777777" w:rsidR="00783316" w:rsidRPr="00BA51C7" w:rsidRDefault="00783316" w:rsidP="00BA51C7">
            <w:pPr>
              <w:spacing w:after="0" w:line="240" w:lineRule="auto"/>
              <w:rPr>
                <w:rFonts w:ascii="Arial" w:hAnsi="Arial" w:cs="Arial"/>
                <w:b/>
                <w:bCs/>
                <w:sz w:val="22"/>
              </w:rPr>
            </w:pPr>
          </w:p>
        </w:tc>
      </w:tr>
      <w:tr w:rsidR="00783316" w:rsidRPr="00BA51C7" w14:paraId="7271DE0E" w14:textId="77777777" w:rsidTr="00BA51C7">
        <w:trPr>
          <w:trHeight w:val="340"/>
        </w:trPr>
        <w:tc>
          <w:tcPr>
            <w:tcW w:w="2972" w:type="dxa"/>
            <w:tcBorders>
              <w:top w:val="nil"/>
              <w:bottom w:val="nil"/>
              <w:right w:val="nil"/>
            </w:tcBorders>
            <w:shd w:val="clear" w:color="auto" w:fill="BFBFBF"/>
            <w:vAlign w:val="center"/>
          </w:tcPr>
          <w:p w14:paraId="0615038A"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Also Known As:</w:t>
            </w:r>
          </w:p>
        </w:tc>
        <w:tc>
          <w:tcPr>
            <w:tcW w:w="7654" w:type="dxa"/>
            <w:tcBorders>
              <w:top w:val="nil"/>
              <w:left w:val="nil"/>
              <w:bottom w:val="nil"/>
            </w:tcBorders>
            <w:shd w:val="clear" w:color="auto" w:fill="auto"/>
            <w:vAlign w:val="center"/>
          </w:tcPr>
          <w:p w14:paraId="6F357FB9" w14:textId="77777777" w:rsidR="00783316" w:rsidRPr="00BA51C7" w:rsidRDefault="00783316" w:rsidP="00BA51C7">
            <w:pPr>
              <w:spacing w:after="0" w:line="240" w:lineRule="auto"/>
              <w:rPr>
                <w:rFonts w:ascii="Arial" w:hAnsi="Arial" w:cs="Arial"/>
                <w:sz w:val="22"/>
              </w:rPr>
            </w:pPr>
          </w:p>
        </w:tc>
      </w:tr>
      <w:tr w:rsidR="00783316" w:rsidRPr="00BA51C7" w14:paraId="53FBBFDF" w14:textId="77777777" w:rsidTr="00BA51C7">
        <w:trPr>
          <w:trHeight w:val="340"/>
        </w:trPr>
        <w:tc>
          <w:tcPr>
            <w:tcW w:w="2972" w:type="dxa"/>
            <w:tcBorders>
              <w:top w:val="nil"/>
              <w:bottom w:val="nil"/>
              <w:right w:val="nil"/>
            </w:tcBorders>
            <w:shd w:val="clear" w:color="auto" w:fill="BFBFBF"/>
            <w:vAlign w:val="center"/>
          </w:tcPr>
          <w:p w14:paraId="1560B70D"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Ethnicity:</w:t>
            </w:r>
          </w:p>
        </w:tc>
        <w:tc>
          <w:tcPr>
            <w:tcW w:w="7654" w:type="dxa"/>
            <w:tcBorders>
              <w:top w:val="nil"/>
              <w:left w:val="nil"/>
              <w:bottom w:val="nil"/>
            </w:tcBorders>
            <w:shd w:val="clear" w:color="auto" w:fill="auto"/>
            <w:vAlign w:val="center"/>
          </w:tcPr>
          <w:p w14:paraId="3A5B19DB" w14:textId="77777777" w:rsidR="00783316" w:rsidRPr="00BA51C7" w:rsidRDefault="00783316" w:rsidP="00BA51C7">
            <w:pPr>
              <w:spacing w:after="0" w:line="240" w:lineRule="auto"/>
              <w:rPr>
                <w:rFonts w:ascii="Arial" w:hAnsi="Arial" w:cs="Arial"/>
                <w:sz w:val="22"/>
              </w:rPr>
            </w:pPr>
          </w:p>
        </w:tc>
      </w:tr>
      <w:tr w:rsidR="00783316" w:rsidRPr="00BA51C7" w14:paraId="6D637C52" w14:textId="77777777" w:rsidTr="00BA51C7">
        <w:trPr>
          <w:trHeight w:val="340"/>
        </w:trPr>
        <w:tc>
          <w:tcPr>
            <w:tcW w:w="2972" w:type="dxa"/>
            <w:tcBorders>
              <w:top w:val="nil"/>
              <w:bottom w:val="nil"/>
              <w:right w:val="nil"/>
            </w:tcBorders>
            <w:shd w:val="clear" w:color="auto" w:fill="BFBFBF"/>
            <w:vAlign w:val="center"/>
          </w:tcPr>
          <w:p w14:paraId="7BFCBBA1"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National Health Number:</w:t>
            </w:r>
          </w:p>
        </w:tc>
        <w:tc>
          <w:tcPr>
            <w:tcW w:w="7654" w:type="dxa"/>
            <w:tcBorders>
              <w:top w:val="nil"/>
              <w:left w:val="nil"/>
              <w:bottom w:val="nil"/>
            </w:tcBorders>
            <w:shd w:val="clear" w:color="auto" w:fill="auto"/>
            <w:vAlign w:val="center"/>
          </w:tcPr>
          <w:p w14:paraId="29B705BA" w14:textId="77777777" w:rsidR="00783316" w:rsidRPr="00BA51C7" w:rsidRDefault="00783316" w:rsidP="00BA51C7">
            <w:pPr>
              <w:spacing w:after="0" w:line="240" w:lineRule="auto"/>
              <w:rPr>
                <w:rFonts w:ascii="Arial" w:hAnsi="Arial" w:cs="Arial"/>
                <w:sz w:val="22"/>
              </w:rPr>
            </w:pPr>
          </w:p>
        </w:tc>
      </w:tr>
      <w:tr w:rsidR="00783316" w:rsidRPr="00BA51C7" w14:paraId="51C6D145" w14:textId="77777777" w:rsidTr="00BA51C7">
        <w:trPr>
          <w:trHeight w:val="340"/>
        </w:trPr>
        <w:tc>
          <w:tcPr>
            <w:tcW w:w="2972" w:type="dxa"/>
            <w:tcBorders>
              <w:top w:val="nil"/>
              <w:bottom w:val="nil"/>
              <w:right w:val="nil"/>
            </w:tcBorders>
            <w:shd w:val="clear" w:color="auto" w:fill="BFBFBF"/>
            <w:vAlign w:val="center"/>
          </w:tcPr>
          <w:p w14:paraId="1CA54822"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D.O.B:</w:t>
            </w:r>
          </w:p>
        </w:tc>
        <w:tc>
          <w:tcPr>
            <w:tcW w:w="7654" w:type="dxa"/>
            <w:tcBorders>
              <w:top w:val="nil"/>
              <w:left w:val="nil"/>
              <w:bottom w:val="nil"/>
            </w:tcBorders>
            <w:shd w:val="clear" w:color="auto" w:fill="auto"/>
            <w:vAlign w:val="center"/>
          </w:tcPr>
          <w:p w14:paraId="0BCCFB06" w14:textId="77777777" w:rsidR="00783316" w:rsidRPr="00BA51C7" w:rsidRDefault="00783316" w:rsidP="00BA51C7">
            <w:pPr>
              <w:spacing w:after="0" w:line="240" w:lineRule="auto"/>
              <w:rPr>
                <w:rFonts w:ascii="Arial" w:hAnsi="Arial" w:cs="Arial"/>
                <w:sz w:val="22"/>
              </w:rPr>
            </w:pPr>
          </w:p>
        </w:tc>
      </w:tr>
      <w:tr w:rsidR="00783316" w:rsidRPr="00BA51C7" w14:paraId="79926E32" w14:textId="77777777" w:rsidTr="00BA51C7">
        <w:trPr>
          <w:trHeight w:val="340"/>
        </w:trPr>
        <w:tc>
          <w:tcPr>
            <w:tcW w:w="2972" w:type="dxa"/>
            <w:tcBorders>
              <w:top w:val="nil"/>
              <w:bottom w:val="nil"/>
              <w:right w:val="nil"/>
            </w:tcBorders>
            <w:shd w:val="clear" w:color="auto" w:fill="BFBFBF"/>
            <w:vAlign w:val="center"/>
          </w:tcPr>
          <w:p w14:paraId="535737D4"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Date of Serious Injury:</w:t>
            </w:r>
          </w:p>
        </w:tc>
        <w:tc>
          <w:tcPr>
            <w:tcW w:w="7654" w:type="dxa"/>
            <w:tcBorders>
              <w:top w:val="nil"/>
              <w:left w:val="nil"/>
              <w:bottom w:val="nil"/>
            </w:tcBorders>
            <w:shd w:val="clear" w:color="auto" w:fill="auto"/>
            <w:vAlign w:val="center"/>
          </w:tcPr>
          <w:p w14:paraId="5405B235" w14:textId="77777777" w:rsidR="00783316" w:rsidRPr="00BA51C7" w:rsidRDefault="00783316" w:rsidP="00BA51C7">
            <w:pPr>
              <w:spacing w:after="0" w:line="240" w:lineRule="auto"/>
              <w:rPr>
                <w:rFonts w:ascii="Arial" w:hAnsi="Arial" w:cs="Arial"/>
                <w:sz w:val="22"/>
              </w:rPr>
            </w:pPr>
          </w:p>
        </w:tc>
      </w:tr>
      <w:tr w:rsidR="00783316" w:rsidRPr="00BA51C7" w14:paraId="14E53229" w14:textId="77777777" w:rsidTr="00BA51C7">
        <w:trPr>
          <w:trHeight w:val="340"/>
        </w:trPr>
        <w:tc>
          <w:tcPr>
            <w:tcW w:w="2972" w:type="dxa"/>
            <w:tcBorders>
              <w:top w:val="nil"/>
              <w:bottom w:val="nil"/>
              <w:right w:val="nil"/>
            </w:tcBorders>
            <w:shd w:val="clear" w:color="auto" w:fill="BFBFBF"/>
            <w:vAlign w:val="center"/>
          </w:tcPr>
          <w:p w14:paraId="019A774B"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Home Address:</w:t>
            </w:r>
          </w:p>
        </w:tc>
        <w:tc>
          <w:tcPr>
            <w:tcW w:w="7654" w:type="dxa"/>
            <w:tcBorders>
              <w:top w:val="nil"/>
              <w:left w:val="nil"/>
              <w:bottom w:val="nil"/>
            </w:tcBorders>
            <w:shd w:val="clear" w:color="auto" w:fill="auto"/>
            <w:vAlign w:val="center"/>
          </w:tcPr>
          <w:p w14:paraId="1DDF26EE" w14:textId="77777777" w:rsidR="00783316" w:rsidRPr="00BA51C7" w:rsidRDefault="00783316" w:rsidP="00BA51C7">
            <w:pPr>
              <w:spacing w:after="0" w:line="240" w:lineRule="auto"/>
              <w:rPr>
                <w:rFonts w:ascii="Arial" w:hAnsi="Arial" w:cs="Arial"/>
                <w:sz w:val="22"/>
              </w:rPr>
            </w:pPr>
          </w:p>
        </w:tc>
      </w:tr>
      <w:tr w:rsidR="00783316" w:rsidRPr="00BA51C7" w14:paraId="70C1164B" w14:textId="77777777" w:rsidTr="00BA51C7">
        <w:trPr>
          <w:trHeight w:val="340"/>
        </w:trPr>
        <w:tc>
          <w:tcPr>
            <w:tcW w:w="2972" w:type="dxa"/>
            <w:tcBorders>
              <w:top w:val="nil"/>
              <w:bottom w:val="nil"/>
              <w:right w:val="nil"/>
            </w:tcBorders>
            <w:shd w:val="clear" w:color="auto" w:fill="BFBFBF"/>
            <w:vAlign w:val="center"/>
          </w:tcPr>
          <w:p w14:paraId="37C208A1"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Previous Addresses:</w:t>
            </w:r>
          </w:p>
        </w:tc>
        <w:tc>
          <w:tcPr>
            <w:tcW w:w="7654" w:type="dxa"/>
            <w:tcBorders>
              <w:top w:val="nil"/>
              <w:left w:val="nil"/>
              <w:bottom w:val="nil"/>
            </w:tcBorders>
            <w:shd w:val="clear" w:color="auto" w:fill="auto"/>
            <w:vAlign w:val="center"/>
          </w:tcPr>
          <w:p w14:paraId="29D1CD63" w14:textId="77777777" w:rsidR="00783316" w:rsidRPr="00BA51C7" w:rsidRDefault="00783316" w:rsidP="00BA51C7">
            <w:pPr>
              <w:spacing w:after="0" w:line="240" w:lineRule="auto"/>
              <w:rPr>
                <w:rFonts w:ascii="Arial" w:hAnsi="Arial" w:cs="Arial"/>
                <w:sz w:val="22"/>
              </w:rPr>
            </w:pPr>
          </w:p>
        </w:tc>
      </w:tr>
      <w:tr w:rsidR="00783316" w:rsidRPr="00BA51C7" w14:paraId="0CFF756A" w14:textId="77777777" w:rsidTr="00BA51C7">
        <w:trPr>
          <w:trHeight w:val="170"/>
        </w:trPr>
        <w:tc>
          <w:tcPr>
            <w:tcW w:w="2972" w:type="dxa"/>
            <w:tcBorders>
              <w:bottom w:val="single" w:sz="4" w:space="0" w:color="auto"/>
              <w:right w:val="nil"/>
            </w:tcBorders>
            <w:shd w:val="clear" w:color="auto" w:fill="auto"/>
            <w:vAlign w:val="center"/>
          </w:tcPr>
          <w:p w14:paraId="3A813874" w14:textId="77777777" w:rsidR="00783316" w:rsidRPr="00BA51C7" w:rsidRDefault="00783316" w:rsidP="00BA51C7">
            <w:pPr>
              <w:spacing w:after="0" w:line="240" w:lineRule="auto"/>
              <w:rPr>
                <w:rFonts w:ascii="Arial" w:hAnsi="Arial" w:cs="Arial"/>
                <w:b/>
                <w:sz w:val="22"/>
              </w:rPr>
            </w:pPr>
          </w:p>
        </w:tc>
        <w:tc>
          <w:tcPr>
            <w:tcW w:w="7654" w:type="dxa"/>
            <w:tcBorders>
              <w:left w:val="nil"/>
              <w:bottom w:val="single" w:sz="4" w:space="0" w:color="auto"/>
            </w:tcBorders>
            <w:shd w:val="clear" w:color="auto" w:fill="auto"/>
            <w:vAlign w:val="center"/>
          </w:tcPr>
          <w:p w14:paraId="0A5F81B3" w14:textId="77777777" w:rsidR="00783316" w:rsidRPr="00BA51C7" w:rsidRDefault="00783316" w:rsidP="00BA51C7">
            <w:pPr>
              <w:spacing w:after="0" w:line="240" w:lineRule="auto"/>
              <w:rPr>
                <w:rFonts w:ascii="Arial" w:hAnsi="Arial" w:cs="Arial"/>
                <w:sz w:val="22"/>
              </w:rPr>
            </w:pPr>
          </w:p>
        </w:tc>
      </w:tr>
      <w:tr w:rsidR="00783316" w:rsidRPr="00BA51C7" w14:paraId="4078D595" w14:textId="77777777" w:rsidTr="00BA51C7">
        <w:trPr>
          <w:trHeight w:val="340"/>
        </w:trPr>
        <w:tc>
          <w:tcPr>
            <w:tcW w:w="2972" w:type="dxa"/>
            <w:tcBorders>
              <w:bottom w:val="nil"/>
              <w:right w:val="nil"/>
            </w:tcBorders>
            <w:shd w:val="clear" w:color="auto" w:fill="BFBFBF"/>
            <w:vAlign w:val="center"/>
          </w:tcPr>
          <w:p w14:paraId="3F481EA0"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MOTHER:</w:t>
            </w:r>
          </w:p>
        </w:tc>
        <w:tc>
          <w:tcPr>
            <w:tcW w:w="7654" w:type="dxa"/>
            <w:tcBorders>
              <w:left w:val="nil"/>
              <w:bottom w:val="nil"/>
            </w:tcBorders>
            <w:shd w:val="clear" w:color="auto" w:fill="auto"/>
            <w:vAlign w:val="center"/>
          </w:tcPr>
          <w:p w14:paraId="4CCBC607" w14:textId="77777777" w:rsidR="00783316" w:rsidRPr="00BA51C7" w:rsidRDefault="00783316" w:rsidP="00BA51C7">
            <w:pPr>
              <w:spacing w:after="0" w:line="240" w:lineRule="auto"/>
              <w:rPr>
                <w:rFonts w:ascii="Arial" w:hAnsi="Arial" w:cs="Arial"/>
                <w:sz w:val="22"/>
              </w:rPr>
            </w:pPr>
          </w:p>
        </w:tc>
      </w:tr>
      <w:tr w:rsidR="00783316" w:rsidRPr="00BA51C7" w14:paraId="5800F4D5" w14:textId="77777777" w:rsidTr="00BA51C7">
        <w:trPr>
          <w:trHeight w:val="340"/>
        </w:trPr>
        <w:tc>
          <w:tcPr>
            <w:tcW w:w="2972" w:type="dxa"/>
            <w:tcBorders>
              <w:top w:val="nil"/>
              <w:bottom w:val="nil"/>
              <w:right w:val="nil"/>
            </w:tcBorders>
            <w:shd w:val="clear" w:color="auto" w:fill="BFBFBF"/>
            <w:vAlign w:val="center"/>
          </w:tcPr>
          <w:p w14:paraId="76A68334"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Also Known As:</w:t>
            </w:r>
          </w:p>
        </w:tc>
        <w:tc>
          <w:tcPr>
            <w:tcW w:w="7654" w:type="dxa"/>
            <w:tcBorders>
              <w:top w:val="nil"/>
              <w:left w:val="nil"/>
              <w:bottom w:val="nil"/>
            </w:tcBorders>
            <w:shd w:val="clear" w:color="auto" w:fill="auto"/>
            <w:vAlign w:val="center"/>
          </w:tcPr>
          <w:p w14:paraId="6D044611" w14:textId="77777777" w:rsidR="00783316" w:rsidRPr="00BA51C7" w:rsidRDefault="00783316" w:rsidP="00BA51C7">
            <w:pPr>
              <w:spacing w:after="0" w:line="240" w:lineRule="auto"/>
              <w:rPr>
                <w:rFonts w:ascii="Arial" w:hAnsi="Arial" w:cs="Arial"/>
                <w:sz w:val="22"/>
              </w:rPr>
            </w:pPr>
          </w:p>
        </w:tc>
      </w:tr>
      <w:tr w:rsidR="00783316" w:rsidRPr="00BA51C7" w14:paraId="35F82262" w14:textId="77777777" w:rsidTr="00BA51C7">
        <w:trPr>
          <w:trHeight w:val="340"/>
        </w:trPr>
        <w:tc>
          <w:tcPr>
            <w:tcW w:w="2972" w:type="dxa"/>
            <w:tcBorders>
              <w:top w:val="nil"/>
              <w:bottom w:val="nil"/>
              <w:right w:val="nil"/>
            </w:tcBorders>
            <w:shd w:val="clear" w:color="auto" w:fill="BFBFBF"/>
            <w:vAlign w:val="center"/>
          </w:tcPr>
          <w:p w14:paraId="37BD768E"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Ethnicity:</w:t>
            </w:r>
          </w:p>
        </w:tc>
        <w:tc>
          <w:tcPr>
            <w:tcW w:w="7654" w:type="dxa"/>
            <w:tcBorders>
              <w:top w:val="nil"/>
              <w:left w:val="nil"/>
              <w:bottom w:val="nil"/>
            </w:tcBorders>
            <w:shd w:val="clear" w:color="auto" w:fill="auto"/>
            <w:vAlign w:val="center"/>
          </w:tcPr>
          <w:p w14:paraId="7A7A03FE" w14:textId="77777777" w:rsidR="00783316" w:rsidRPr="00BA51C7" w:rsidRDefault="00783316" w:rsidP="00BA51C7">
            <w:pPr>
              <w:spacing w:after="0" w:line="240" w:lineRule="auto"/>
              <w:rPr>
                <w:rFonts w:ascii="Arial" w:hAnsi="Arial" w:cs="Arial"/>
                <w:sz w:val="22"/>
              </w:rPr>
            </w:pPr>
          </w:p>
        </w:tc>
      </w:tr>
      <w:tr w:rsidR="00783316" w:rsidRPr="00BA51C7" w14:paraId="126C6D17" w14:textId="77777777" w:rsidTr="00BA51C7">
        <w:trPr>
          <w:trHeight w:val="340"/>
        </w:trPr>
        <w:tc>
          <w:tcPr>
            <w:tcW w:w="2972" w:type="dxa"/>
            <w:tcBorders>
              <w:top w:val="nil"/>
              <w:bottom w:val="nil"/>
              <w:right w:val="nil"/>
            </w:tcBorders>
            <w:shd w:val="clear" w:color="auto" w:fill="BFBFBF"/>
            <w:vAlign w:val="center"/>
          </w:tcPr>
          <w:p w14:paraId="0B4BCDDD"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National Health Number:</w:t>
            </w:r>
          </w:p>
        </w:tc>
        <w:tc>
          <w:tcPr>
            <w:tcW w:w="7654" w:type="dxa"/>
            <w:tcBorders>
              <w:top w:val="nil"/>
              <w:left w:val="nil"/>
              <w:bottom w:val="nil"/>
            </w:tcBorders>
            <w:shd w:val="clear" w:color="auto" w:fill="auto"/>
            <w:vAlign w:val="center"/>
          </w:tcPr>
          <w:p w14:paraId="76255CF7" w14:textId="77777777" w:rsidR="00783316" w:rsidRPr="00BA51C7" w:rsidRDefault="00783316" w:rsidP="00BA51C7">
            <w:pPr>
              <w:spacing w:after="0" w:line="240" w:lineRule="auto"/>
              <w:rPr>
                <w:rFonts w:ascii="Arial" w:hAnsi="Arial" w:cs="Arial"/>
                <w:sz w:val="22"/>
              </w:rPr>
            </w:pPr>
          </w:p>
        </w:tc>
      </w:tr>
      <w:tr w:rsidR="00783316" w:rsidRPr="00BA51C7" w14:paraId="50ADA574" w14:textId="77777777" w:rsidTr="00BA51C7">
        <w:trPr>
          <w:trHeight w:val="340"/>
        </w:trPr>
        <w:tc>
          <w:tcPr>
            <w:tcW w:w="2972" w:type="dxa"/>
            <w:tcBorders>
              <w:top w:val="nil"/>
              <w:bottom w:val="nil"/>
              <w:right w:val="nil"/>
            </w:tcBorders>
            <w:shd w:val="clear" w:color="auto" w:fill="BFBFBF"/>
            <w:vAlign w:val="center"/>
          </w:tcPr>
          <w:p w14:paraId="64A1BA7C"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D.O.B.:</w:t>
            </w:r>
          </w:p>
        </w:tc>
        <w:tc>
          <w:tcPr>
            <w:tcW w:w="7654" w:type="dxa"/>
            <w:tcBorders>
              <w:top w:val="nil"/>
              <w:left w:val="nil"/>
              <w:bottom w:val="nil"/>
            </w:tcBorders>
            <w:shd w:val="clear" w:color="auto" w:fill="auto"/>
            <w:vAlign w:val="center"/>
          </w:tcPr>
          <w:p w14:paraId="2B7C0A8E" w14:textId="77777777" w:rsidR="00783316" w:rsidRPr="00BA51C7" w:rsidRDefault="00783316" w:rsidP="00BA51C7">
            <w:pPr>
              <w:spacing w:after="0" w:line="240" w:lineRule="auto"/>
              <w:rPr>
                <w:rFonts w:ascii="Arial" w:hAnsi="Arial" w:cs="Arial"/>
                <w:sz w:val="22"/>
              </w:rPr>
            </w:pPr>
          </w:p>
        </w:tc>
      </w:tr>
      <w:tr w:rsidR="00783316" w:rsidRPr="00BA51C7" w14:paraId="31D8E3A0" w14:textId="77777777" w:rsidTr="00BA51C7">
        <w:trPr>
          <w:trHeight w:val="340"/>
        </w:trPr>
        <w:tc>
          <w:tcPr>
            <w:tcW w:w="2972" w:type="dxa"/>
            <w:tcBorders>
              <w:top w:val="nil"/>
              <w:bottom w:val="nil"/>
              <w:right w:val="nil"/>
            </w:tcBorders>
            <w:shd w:val="clear" w:color="auto" w:fill="BFBFBF"/>
            <w:vAlign w:val="center"/>
          </w:tcPr>
          <w:p w14:paraId="30B13200"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Home Address:</w:t>
            </w:r>
          </w:p>
        </w:tc>
        <w:tc>
          <w:tcPr>
            <w:tcW w:w="7654" w:type="dxa"/>
            <w:tcBorders>
              <w:top w:val="nil"/>
              <w:left w:val="nil"/>
              <w:bottom w:val="nil"/>
            </w:tcBorders>
            <w:shd w:val="clear" w:color="auto" w:fill="auto"/>
            <w:vAlign w:val="center"/>
          </w:tcPr>
          <w:p w14:paraId="18D80231" w14:textId="77777777" w:rsidR="00783316" w:rsidRPr="00BA51C7" w:rsidRDefault="00783316" w:rsidP="00BA51C7">
            <w:pPr>
              <w:spacing w:after="0" w:line="240" w:lineRule="auto"/>
              <w:rPr>
                <w:rFonts w:ascii="Arial" w:hAnsi="Arial" w:cs="Arial"/>
                <w:sz w:val="22"/>
              </w:rPr>
            </w:pPr>
          </w:p>
        </w:tc>
      </w:tr>
      <w:tr w:rsidR="00783316" w:rsidRPr="00BA51C7" w14:paraId="4EC8701B" w14:textId="77777777" w:rsidTr="00BA51C7">
        <w:trPr>
          <w:trHeight w:val="340"/>
        </w:trPr>
        <w:tc>
          <w:tcPr>
            <w:tcW w:w="2972" w:type="dxa"/>
            <w:tcBorders>
              <w:top w:val="nil"/>
              <w:bottom w:val="nil"/>
              <w:right w:val="nil"/>
            </w:tcBorders>
            <w:shd w:val="clear" w:color="auto" w:fill="BFBFBF"/>
            <w:vAlign w:val="center"/>
          </w:tcPr>
          <w:p w14:paraId="68A13216"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Previous Addresses:</w:t>
            </w:r>
          </w:p>
        </w:tc>
        <w:tc>
          <w:tcPr>
            <w:tcW w:w="7654" w:type="dxa"/>
            <w:tcBorders>
              <w:top w:val="nil"/>
              <w:left w:val="nil"/>
              <w:bottom w:val="nil"/>
            </w:tcBorders>
            <w:shd w:val="clear" w:color="auto" w:fill="auto"/>
            <w:vAlign w:val="center"/>
          </w:tcPr>
          <w:p w14:paraId="0B0B6258" w14:textId="77777777" w:rsidR="00783316" w:rsidRPr="00BA51C7" w:rsidRDefault="00783316" w:rsidP="00BA51C7">
            <w:pPr>
              <w:spacing w:after="0" w:line="240" w:lineRule="auto"/>
              <w:rPr>
                <w:rFonts w:ascii="Arial" w:hAnsi="Arial" w:cs="Arial"/>
                <w:sz w:val="22"/>
              </w:rPr>
            </w:pPr>
          </w:p>
        </w:tc>
      </w:tr>
      <w:tr w:rsidR="00783316" w:rsidRPr="00BA51C7" w14:paraId="73FEFACE" w14:textId="77777777" w:rsidTr="00BA51C7">
        <w:trPr>
          <w:trHeight w:val="170"/>
        </w:trPr>
        <w:tc>
          <w:tcPr>
            <w:tcW w:w="2972" w:type="dxa"/>
            <w:tcBorders>
              <w:bottom w:val="single" w:sz="4" w:space="0" w:color="auto"/>
              <w:right w:val="nil"/>
            </w:tcBorders>
            <w:shd w:val="clear" w:color="auto" w:fill="auto"/>
            <w:vAlign w:val="center"/>
          </w:tcPr>
          <w:p w14:paraId="7A81A71A" w14:textId="77777777" w:rsidR="00783316" w:rsidRPr="00BA51C7" w:rsidRDefault="00783316" w:rsidP="00BA51C7">
            <w:pPr>
              <w:spacing w:after="0" w:line="240" w:lineRule="auto"/>
              <w:rPr>
                <w:rFonts w:ascii="Arial" w:hAnsi="Arial" w:cs="Arial"/>
                <w:b/>
                <w:sz w:val="22"/>
              </w:rPr>
            </w:pPr>
          </w:p>
        </w:tc>
        <w:tc>
          <w:tcPr>
            <w:tcW w:w="7654" w:type="dxa"/>
            <w:tcBorders>
              <w:left w:val="nil"/>
              <w:bottom w:val="single" w:sz="4" w:space="0" w:color="auto"/>
            </w:tcBorders>
            <w:shd w:val="clear" w:color="auto" w:fill="auto"/>
            <w:vAlign w:val="center"/>
          </w:tcPr>
          <w:p w14:paraId="5AF494D8" w14:textId="77777777" w:rsidR="00783316" w:rsidRPr="00BA51C7" w:rsidRDefault="00783316" w:rsidP="00BA51C7">
            <w:pPr>
              <w:spacing w:after="0" w:line="240" w:lineRule="auto"/>
              <w:rPr>
                <w:rFonts w:ascii="Arial" w:hAnsi="Arial" w:cs="Arial"/>
                <w:sz w:val="22"/>
              </w:rPr>
            </w:pPr>
          </w:p>
        </w:tc>
      </w:tr>
      <w:tr w:rsidR="00783316" w:rsidRPr="00BA51C7" w14:paraId="36725CD4" w14:textId="77777777" w:rsidTr="00BA51C7">
        <w:trPr>
          <w:trHeight w:val="340"/>
        </w:trPr>
        <w:tc>
          <w:tcPr>
            <w:tcW w:w="2972" w:type="dxa"/>
            <w:tcBorders>
              <w:bottom w:val="nil"/>
              <w:right w:val="nil"/>
            </w:tcBorders>
            <w:shd w:val="clear" w:color="auto" w:fill="BFBFBF"/>
            <w:vAlign w:val="center"/>
          </w:tcPr>
          <w:p w14:paraId="17E8B6F6"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FATHER:</w:t>
            </w:r>
          </w:p>
        </w:tc>
        <w:tc>
          <w:tcPr>
            <w:tcW w:w="7654" w:type="dxa"/>
            <w:tcBorders>
              <w:left w:val="nil"/>
              <w:bottom w:val="nil"/>
            </w:tcBorders>
            <w:shd w:val="clear" w:color="auto" w:fill="auto"/>
            <w:vAlign w:val="center"/>
          </w:tcPr>
          <w:p w14:paraId="55BFB43D" w14:textId="77777777" w:rsidR="00783316" w:rsidRPr="00BA51C7" w:rsidRDefault="00783316" w:rsidP="00BA51C7">
            <w:pPr>
              <w:spacing w:after="0" w:line="240" w:lineRule="auto"/>
              <w:rPr>
                <w:rFonts w:ascii="Arial" w:hAnsi="Arial" w:cs="Arial"/>
                <w:sz w:val="22"/>
              </w:rPr>
            </w:pPr>
          </w:p>
        </w:tc>
      </w:tr>
      <w:tr w:rsidR="00783316" w:rsidRPr="00BA51C7" w14:paraId="2567879C" w14:textId="77777777" w:rsidTr="00BA51C7">
        <w:trPr>
          <w:trHeight w:val="340"/>
        </w:trPr>
        <w:tc>
          <w:tcPr>
            <w:tcW w:w="2972" w:type="dxa"/>
            <w:tcBorders>
              <w:top w:val="nil"/>
              <w:bottom w:val="nil"/>
              <w:right w:val="nil"/>
            </w:tcBorders>
            <w:shd w:val="clear" w:color="auto" w:fill="BFBFBF"/>
            <w:vAlign w:val="center"/>
          </w:tcPr>
          <w:p w14:paraId="5C601498"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Also Known As:</w:t>
            </w:r>
          </w:p>
        </w:tc>
        <w:tc>
          <w:tcPr>
            <w:tcW w:w="7654" w:type="dxa"/>
            <w:tcBorders>
              <w:top w:val="nil"/>
              <w:left w:val="nil"/>
              <w:bottom w:val="nil"/>
            </w:tcBorders>
            <w:shd w:val="clear" w:color="auto" w:fill="auto"/>
            <w:vAlign w:val="center"/>
          </w:tcPr>
          <w:p w14:paraId="6D02F46A" w14:textId="77777777" w:rsidR="00783316" w:rsidRPr="00BA51C7" w:rsidRDefault="00783316" w:rsidP="00BA51C7">
            <w:pPr>
              <w:spacing w:after="0" w:line="240" w:lineRule="auto"/>
              <w:rPr>
                <w:rFonts w:ascii="Arial" w:hAnsi="Arial" w:cs="Arial"/>
                <w:sz w:val="22"/>
              </w:rPr>
            </w:pPr>
          </w:p>
        </w:tc>
      </w:tr>
      <w:tr w:rsidR="00783316" w:rsidRPr="00BA51C7" w14:paraId="184D397B" w14:textId="77777777" w:rsidTr="00BA51C7">
        <w:trPr>
          <w:trHeight w:val="340"/>
        </w:trPr>
        <w:tc>
          <w:tcPr>
            <w:tcW w:w="2972" w:type="dxa"/>
            <w:tcBorders>
              <w:top w:val="nil"/>
              <w:bottom w:val="nil"/>
              <w:right w:val="nil"/>
            </w:tcBorders>
            <w:shd w:val="clear" w:color="auto" w:fill="BFBFBF"/>
            <w:vAlign w:val="center"/>
          </w:tcPr>
          <w:p w14:paraId="0FCA4451"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Ethnicity:</w:t>
            </w:r>
          </w:p>
        </w:tc>
        <w:tc>
          <w:tcPr>
            <w:tcW w:w="7654" w:type="dxa"/>
            <w:tcBorders>
              <w:top w:val="nil"/>
              <w:left w:val="nil"/>
              <w:bottom w:val="nil"/>
            </w:tcBorders>
            <w:shd w:val="clear" w:color="auto" w:fill="auto"/>
            <w:vAlign w:val="center"/>
          </w:tcPr>
          <w:p w14:paraId="5DAB8654" w14:textId="77777777" w:rsidR="00783316" w:rsidRPr="00BA51C7" w:rsidRDefault="00783316" w:rsidP="00BA51C7">
            <w:pPr>
              <w:spacing w:after="0" w:line="240" w:lineRule="auto"/>
              <w:rPr>
                <w:rFonts w:ascii="Arial" w:hAnsi="Arial" w:cs="Arial"/>
                <w:sz w:val="22"/>
              </w:rPr>
            </w:pPr>
          </w:p>
        </w:tc>
      </w:tr>
      <w:tr w:rsidR="00783316" w:rsidRPr="00BA51C7" w14:paraId="025054C8" w14:textId="77777777" w:rsidTr="00BA51C7">
        <w:trPr>
          <w:trHeight w:val="340"/>
        </w:trPr>
        <w:tc>
          <w:tcPr>
            <w:tcW w:w="2972" w:type="dxa"/>
            <w:tcBorders>
              <w:top w:val="nil"/>
              <w:bottom w:val="nil"/>
              <w:right w:val="nil"/>
            </w:tcBorders>
            <w:shd w:val="clear" w:color="auto" w:fill="BFBFBF"/>
            <w:vAlign w:val="center"/>
          </w:tcPr>
          <w:p w14:paraId="65A2EBEA"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National Health Number:</w:t>
            </w:r>
          </w:p>
        </w:tc>
        <w:tc>
          <w:tcPr>
            <w:tcW w:w="7654" w:type="dxa"/>
            <w:tcBorders>
              <w:top w:val="nil"/>
              <w:left w:val="nil"/>
              <w:bottom w:val="nil"/>
            </w:tcBorders>
            <w:shd w:val="clear" w:color="auto" w:fill="auto"/>
            <w:vAlign w:val="center"/>
          </w:tcPr>
          <w:p w14:paraId="36414DBE" w14:textId="77777777" w:rsidR="00783316" w:rsidRPr="00BA51C7" w:rsidRDefault="00783316" w:rsidP="00BA51C7">
            <w:pPr>
              <w:spacing w:after="0" w:line="240" w:lineRule="auto"/>
              <w:rPr>
                <w:rFonts w:ascii="Arial" w:hAnsi="Arial" w:cs="Arial"/>
                <w:sz w:val="22"/>
              </w:rPr>
            </w:pPr>
          </w:p>
        </w:tc>
      </w:tr>
      <w:tr w:rsidR="00783316" w:rsidRPr="00BA51C7" w14:paraId="08A3BE0D" w14:textId="77777777" w:rsidTr="00BA51C7">
        <w:trPr>
          <w:trHeight w:val="340"/>
        </w:trPr>
        <w:tc>
          <w:tcPr>
            <w:tcW w:w="2972" w:type="dxa"/>
            <w:tcBorders>
              <w:top w:val="nil"/>
              <w:bottom w:val="nil"/>
              <w:right w:val="nil"/>
            </w:tcBorders>
            <w:shd w:val="clear" w:color="auto" w:fill="BFBFBF"/>
            <w:vAlign w:val="center"/>
          </w:tcPr>
          <w:p w14:paraId="5ED13F91"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D.O.B.:</w:t>
            </w:r>
          </w:p>
        </w:tc>
        <w:tc>
          <w:tcPr>
            <w:tcW w:w="7654" w:type="dxa"/>
            <w:tcBorders>
              <w:top w:val="nil"/>
              <w:left w:val="nil"/>
              <w:bottom w:val="nil"/>
            </w:tcBorders>
            <w:shd w:val="clear" w:color="auto" w:fill="auto"/>
            <w:vAlign w:val="center"/>
          </w:tcPr>
          <w:p w14:paraId="1C807F63" w14:textId="77777777" w:rsidR="00783316" w:rsidRPr="00BA51C7" w:rsidRDefault="00783316" w:rsidP="00BA51C7">
            <w:pPr>
              <w:spacing w:after="0" w:line="240" w:lineRule="auto"/>
              <w:rPr>
                <w:rFonts w:ascii="Arial" w:hAnsi="Arial" w:cs="Arial"/>
                <w:sz w:val="22"/>
              </w:rPr>
            </w:pPr>
          </w:p>
        </w:tc>
      </w:tr>
      <w:tr w:rsidR="00783316" w:rsidRPr="00BA51C7" w14:paraId="54488175" w14:textId="77777777" w:rsidTr="00BA51C7">
        <w:trPr>
          <w:trHeight w:val="340"/>
        </w:trPr>
        <w:tc>
          <w:tcPr>
            <w:tcW w:w="2972" w:type="dxa"/>
            <w:tcBorders>
              <w:top w:val="nil"/>
              <w:bottom w:val="nil"/>
              <w:right w:val="nil"/>
            </w:tcBorders>
            <w:shd w:val="clear" w:color="auto" w:fill="BFBFBF"/>
            <w:vAlign w:val="center"/>
          </w:tcPr>
          <w:p w14:paraId="0CBEBE56"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Home Address:</w:t>
            </w:r>
          </w:p>
        </w:tc>
        <w:tc>
          <w:tcPr>
            <w:tcW w:w="7654" w:type="dxa"/>
            <w:tcBorders>
              <w:top w:val="nil"/>
              <w:left w:val="nil"/>
              <w:bottom w:val="nil"/>
            </w:tcBorders>
            <w:shd w:val="clear" w:color="auto" w:fill="auto"/>
            <w:vAlign w:val="center"/>
          </w:tcPr>
          <w:p w14:paraId="0C9892E8" w14:textId="77777777" w:rsidR="00783316" w:rsidRPr="00BA51C7" w:rsidRDefault="00783316" w:rsidP="00BA51C7">
            <w:pPr>
              <w:spacing w:after="0" w:line="240" w:lineRule="auto"/>
              <w:rPr>
                <w:rFonts w:ascii="Arial" w:hAnsi="Arial" w:cs="Arial"/>
                <w:sz w:val="22"/>
              </w:rPr>
            </w:pPr>
          </w:p>
        </w:tc>
      </w:tr>
      <w:tr w:rsidR="00783316" w:rsidRPr="00BA51C7" w14:paraId="1EAC13A8" w14:textId="77777777" w:rsidTr="00BA51C7">
        <w:trPr>
          <w:trHeight w:val="340"/>
        </w:trPr>
        <w:tc>
          <w:tcPr>
            <w:tcW w:w="2972" w:type="dxa"/>
            <w:tcBorders>
              <w:top w:val="nil"/>
              <w:bottom w:val="nil"/>
              <w:right w:val="nil"/>
            </w:tcBorders>
            <w:shd w:val="clear" w:color="auto" w:fill="BFBFBF"/>
            <w:vAlign w:val="center"/>
          </w:tcPr>
          <w:p w14:paraId="7C9B41AA"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Previous Addresses:</w:t>
            </w:r>
          </w:p>
        </w:tc>
        <w:tc>
          <w:tcPr>
            <w:tcW w:w="7654" w:type="dxa"/>
            <w:tcBorders>
              <w:top w:val="nil"/>
              <w:left w:val="nil"/>
              <w:bottom w:val="nil"/>
            </w:tcBorders>
            <w:shd w:val="clear" w:color="auto" w:fill="auto"/>
            <w:vAlign w:val="center"/>
          </w:tcPr>
          <w:p w14:paraId="6B3300A1" w14:textId="77777777" w:rsidR="00783316" w:rsidRPr="00BA51C7" w:rsidRDefault="00783316" w:rsidP="00BA51C7">
            <w:pPr>
              <w:spacing w:after="0" w:line="240" w:lineRule="auto"/>
              <w:rPr>
                <w:rFonts w:ascii="Arial" w:hAnsi="Arial" w:cs="Arial"/>
                <w:sz w:val="22"/>
              </w:rPr>
            </w:pPr>
          </w:p>
        </w:tc>
      </w:tr>
      <w:tr w:rsidR="00783316" w:rsidRPr="00BA51C7" w14:paraId="575F0DAA" w14:textId="77777777" w:rsidTr="00BA51C7">
        <w:trPr>
          <w:trHeight w:val="170"/>
        </w:trPr>
        <w:tc>
          <w:tcPr>
            <w:tcW w:w="2972" w:type="dxa"/>
            <w:tcBorders>
              <w:bottom w:val="single" w:sz="4" w:space="0" w:color="auto"/>
              <w:right w:val="nil"/>
            </w:tcBorders>
            <w:shd w:val="clear" w:color="auto" w:fill="auto"/>
            <w:vAlign w:val="center"/>
          </w:tcPr>
          <w:p w14:paraId="4A7ACE8D" w14:textId="77777777" w:rsidR="00783316" w:rsidRPr="00BA51C7" w:rsidRDefault="00783316" w:rsidP="00BA51C7">
            <w:pPr>
              <w:spacing w:after="0" w:line="240" w:lineRule="auto"/>
              <w:rPr>
                <w:rFonts w:ascii="Arial" w:hAnsi="Arial" w:cs="Arial"/>
                <w:b/>
                <w:sz w:val="22"/>
              </w:rPr>
            </w:pPr>
          </w:p>
        </w:tc>
        <w:tc>
          <w:tcPr>
            <w:tcW w:w="7654" w:type="dxa"/>
            <w:tcBorders>
              <w:left w:val="nil"/>
              <w:bottom w:val="single" w:sz="4" w:space="0" w:color="auto"/>
            </w:tcBorders>
            <w:shd w:val="clear" w:color="auto" w:fill="auto"/>
            <w:vAlign w:val="center"/>
          </w:tcPr>
          <w:p w14:paraId="6452CBBD" w14:textId="77777777" w:rsidR="00783316" w:rsidRPr="00BA51C7" w:rsidRDefault="00783316" w:rsidP="00BA51C7">
            <w:pPr>
              <w:spacing w:after="0" w:line="240" w:lineRule="auto"/>
              <w:rPr>
                <w:rFonts w:ascii="Arial" w:hAnsi="Arial" w:cs="Arial"/>
                <w:sz w:val="22"/>
              </w:rPr>
            </w:pPr>
          </w:p>
        </w:tc>
      </w:tr>
      <w:tr w:rsidR="00783316" w:rsidRPr="00BA51C7" w14:paraId="2D72B1A3" w14:textId="77777777" w:rsidTr="00BA51C7">
        <w:trPr>
          <w:trHeight w:val="340"/>
        </w:trPr>
        <w:tc>
          <w:tcPr>
            <w:tcW w:w="2972" w:type="dxa"/>
            <w:tcBorders>
              <w:bottom w:val="nil"/>
              <w:right w:val="nil"/>
            </w:tcBorders>
            <w:shd w:val="clear" w:color="auto" w:fill="BFBFBF"/>
            <w:vAlign w:val="center"/>
          </w:tcPr>
          <w:p w14:paraId="749C2432" w14:textId="77777777" w:rsidR="00783316" w:rsidRPr="00BA51C7" w:rsidRDefault="00783316" w:rsidP="00BA51C7">
            <w:pPr>
              <w:spacing w:after="0" w:line="240" w:lineRule="auto"/>
              <w:rPr>
                <w:rFonts w:ascii="Arial" w:hAnsi="Arial" w:cs="Arial"/>
                <w:b/>
                <w:sz w:val="22"/>
              </w:rPr>
            </w:pPr>
            <w:r w:rsidRPr="00BA51C7">
              <w:rPr>
                <w:rFonts w:ascii="Arial" w:hAnsi="Arial" w:cs="Arial"/>
                <w:sz w:val="22"/>
              </w:rPr>
              <w:br w:type="page"/>
            </w:r>
            <w:r w:rsidRPr="00BA51C7">
              <w:rPr>
                <w:rFonts w:ascii="Arial" w:hAnsi="Arial" w:cs="Arial"/>
                <w:b/>
                <w:sz w:val="22"/>
              </w:rPr>
              <w:t>SIBLING:</w:t>
            </w:r>
          </w:p>
        </w:tc>
        <w:tc>
          <w:tcPr>
            <w:tcW w:w="7654" w:type="dxa"/>
            <w:tcBorders>
              <w:left w:val="nil"/>
              <w:bottom w:val="nil"/>
            </w:tcBorders>
            <w:shd w:val="clear" w:color="auto" w:fill="auto"/>
            <w:vAlign w:val="center"/>
          </w:tcPr>
          <w:p w14:paraId="25259285" w14:textId="77777777" w:rsidR="00783316" w:rsidRPr="00BA51C7" w:rsidRDefault="00783316" w:rsidP="00BA51C7">
            <w:pPr>
              <w:spacing w:after="0" w:line="240" w:lineRule="auto"/>
              <w:rPr>
                <w:rFonts w:ascii="Arial" w:hAnsi="Arial" w:cs="Arial"/>
                <w:sz w:val="22"/>
              </w:rPr>
            </w:pPr>
          </w:p>
        </w:tc>
      </w:tr>
      <w:tr w:rsidR="00783316" w:rsidRPr="00BA51C7" w14:paraId="6D329E61" w14:textId="77777777" w:rsidTr="00BA51C7">
        <w:trPr>
          <w:trHeight w:val="340"/>
        </w:trPr>
        <w:tc>
          <w:tcPr>
            <w:tcW w:w="2972" w:type="dxa"/>
            <w:tcBorders>
              <w:top w:val="nil"/>
              <w:bottom w:val="nil"/>
              <w:right w:val="nil"/>
            </w:tcBorders>
            <w:shd w:val="clear" w:color="auto" w:fill="BFBFBF"/>
            <w:vAlign w:val="center"/>
          </w:tcPr>
          <w:p w14:paraId="24159255" w14:textId="77777777" w:rsidR="00783316" w:rsidRPr="00BA51C7" w:rsidRDefault="00783316" w:rsidP="00BA51C7">
            <w:pPr>
              <w:spacing w:after="0" w:line="240" w:lineRule="auto"/>
              <w:rPr>
                <w:rFonts w:ascii="Arial" w:hAnsi="Arial" w:cs="Arial"/>
                <w:b/>
                <w:bCs/>
                <w:sz w:val="22"/>
              </w:rPr>
            </w:pPr>
            <w:r w:rsidRPr="00BA51C7">
              <w:rPr>
                <w:rFonts w:ascii="Arial" w:hAnsi="Arial" w:cs="Arial"/>
                <w:b/>
                <w:bCs/>
                <w:sz w:val="22"/>
              </w:rPr>
              <w:t>Also Known As:</w:t>
            </w:r>
          </w:p>
        </w:tc>
        <w:tc>
          <w:tcPr>
            <w:tcW w:w="7654" w:type="dxa"/>
            <w:tcBorders>
              <w:top w:val="nil"/>
              <w:left w:val="nil"/>
              <w:bottom w:val="nil"/>
            </w:tcBorders>
            <w:shd w:val="clear" w:color="auto" w:fill="auto"/>
            <w:vAlign w:val="center"/>
          </w:tcPr>
          <w:p w14:paraId="6A9B91BB" w14:textId="77777777" w:rsidR="00783316" w:rsidRPr="00BA51C7" w:rsidRDefault="00783316" w:rsidP="00BA51C7">
            <w:pPr>
              <w:spacing w:after="0" w:line="240" w:lineRule="auto"/>
              <w:rPr>
                <w:rFonts w:ascii="Arial" w:hAnsi="Arial" w:cs="Arial"/>
                <w:sz w:val="22"/>
              </w:rPr>
            </w:pPr>
          </w:p>
        </w:tc>
      </w:tr>
      <w:tr w:rsidR="00783316" w:rsidRPr="00BA51C7" w14:paraId="4C672AFD" w14:textId="77777777" w:rsidTr="00BA51C7">
        <w:trPr>
          <w:trHeight w:val="340"/>
        </w:trPr>
        <w:tc>
          <w:tcPr>
            <w:tcW w:w="2972" w:type="dxa"/>
            <w:tcBorders>
              <w:top w:val="nil"/>
              <w:bottom w:val="nil"/>
              <w:right w:val="nil"/>
            </w:tcBorders>
            <w:shd w:val="clear" w:color="auto" w:fill="BFBFBF"/>
            <w:vAlign w:val="center"/>
          </w:tcPr>
          <w:p w14:paraId="49F2DB36"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Ethnicity:</w:t>
            </w:r>
          </w:p>
        </w:tc>
        <w:tc>
          <w:tcPr>
            <w:tcW w:w="7654" w:type="dxa"/>
            <w:tcBorders>
              <w:top w:val="nil"/>
              <w:left w:val="nil"/>
              <w:bottom w:val="nil"/>
            </w:tcBorders>
            <w:shd w:val="clear" w:color="auto" w:fill="auto"/>
            <w:vAlign w:val="center"/>
          </w:tcPr>
          <w:p w14:paraId="04D076B8" w14:textId="77777777" w:rsidR="00783316" w:rsidRPr="00BA51C7" w:rsidRDefault="00783316" w:rsidP="00BA51C7">
            <w:pPr>
              <w:spacing w:after="0" w:line="240" w:lineRule="auto"/>
              <w:rPr>
                <w:rFonts w:ascii="Arial" w:hAnsi="Arial" w:cs="Arial"/>
                <w:sz w:val="22"/>
              </w:rPr>
            </w:pPr>
          </w:p>
        </w:tc>
      </w:tr>
      <w:tr w:rsidR="00783316" w:rsidRPr="00BA51C7" w14:paraId="55AEE33F" w14:textId="77777777" w:rsidTr="00BA51C7">
        <w:trPr>
          <w:trHeight w:val="340"/>
        </w:trPr>
        <w:tc>
          <w:tcPr>
            <w:tcW w:w="2972" w:type="dxa"/>
            <w:tcBorders>
              <w:top w:val="nil"/>
              <w:bottom w:val="nil"/>
              <w:right w:val="nil"/>
            </w:tcBorders>
            <w:shd w:val="clear" w:color="auto" w:fill="BFBFBF"/>
            <w:vAlign w:val="center"/>
          </w:tcPr>
          <w:p w14:paraId="2CE903F4"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National Health Number:</w:t>
            </w:r>
          </w:p>
        </w:tc>
        <w:tc>
          <w:tcPr>
            <w:tcW w:w="7654" w:type="dxa"/>
            <w:tcBorders>
              <w:top w:val="nil"/>
              <w:left w:val="nil"/>
              <w:bottom w:val="nil"/>
            </w:tcBorders>
            <w:shd w:val="clear" w:color="auto" w:fill="auto"/>
            <w:vAlign w:val="center"/>
          </w:tcPr>
          <w:p w14:paraId="02496B88" w14:textId="77777777" w:rsidR="00783316" w:rsidRPr="00BA51C7" w:rsidRDefault="00783316" w:rsidP="00BA51C7">
            <w:pPr>
              <w:spacing w:after="0" w:line="240" w:lineRule="auto"/>
              <w:rPr>
                <w:rFonts w:ascii="Arial" w:hAnsi="Arial" w:cs="Arial"/>
                <w:sz w:val="22"/>
              </w:rPr>
            </w:pPr>
          </w:p>
        </w:tc>
      </w:tr>
      <w:tr w:rsidR="00783316" w:rsidRPr="00BA51C7" w14:paraId="73AB7A4B" w14:textId="77777777" w:rsidTr="00BA51C7">
        <w:trPr>
          <w:trHeight w:val="340"/>
        </w:trPr>
        <w:tc>
          <w:tcPr>
            <w:tcW w:w="2972" w:type="dxa"/>
            <w:tcBorders>
              <w:top w:val="nil"/>
              <w:bottom w:val="nil"/>
              <w:right w:val="nil"/>
            </w:tcBorders>
            <w:shd w:val="clear" w:color="auto" w:fill="BFBFBF"/>
            <w:vAlign w:val="center"/>
          </w:tcPr>
          <w:p w14:paraId="3150D37D"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D.O.B.:</w:t>
            </w:r>
          </w:p>
        </w:tc>
        <w:tc>
          <w:tcPr>
            <w:tcW w:w="7654" w:type="dxa"/>
            <w:tcBorders>
              <w:top w:val="nil"/>
              <w:left w:val="nil"/>
              <w:bottom w:val="nil"/>
            </w:tcBorders>
            <w:shd w:val="clear" w:color="auto" w:fill="auto"/>
            <w:vAlign w:val="center"/>
          </w:tcPr>
          <w:p w14:paraId="04CE2699" w14:textId="77777777" w:rsidR="00783316" w:rsidRPr="00BA51C7" w:rsidRDefault="00783316" w:rsidP="00BA51C7">
            <w:pPr>
              <w:spacing w:after="0" w:line="240" w:lineRule="auto"/>
              <w:rPr>
                <w:rFonts w:ascii="Arial" w:hAnsi="Arial" w:cs="Arial"/>
                <w:sz w:val="22"/>
              </w:rPr>
            </w:pPr>
          </w:p>
        </w:tc>
      </w:tr>
      <w:tr w:rsidR="00783316" w:rsidRPr="00BA51C7" w14:paraId="335E1D4F" w14:textId="77777777" w:rsidTr="00BA51C7">
        <w:trPr>
          <w:trHeight w:val="340"/>
        </w:trPr>
        <w:tc>
          <w:tcPr>
            <w:tcW w:w="2972" w:type="dxa"/>
            <w:tcBorders>
              <w:top w:val="nil"/>
              <w:bottom w:val="nil"/>
              <w:right w:val="nil"/>
            </w:tcBorders>
            <w:shd w:val="clear" w:color="auto" w:fill="BFBFBF"/>
            <w:vAlign w:val="center"/>
          </w:tcPr>
          <w:p w14:paraId="147F90BA"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Home Address:</w:t>
            </w:r>
          </w:p>
        </w:tc>
        <w:tc>
          <w:tcPr>
            <w:tcW w:w="7654" w:type="dxa"/>
            <w:tcBorders>
              <w:top w:val="nil"/>
              <w:left w:val="nil"/>
              <w:bottom w:val="nil"/>
            </w:tcBorders>
            <w:shd w:val="clear" w:color="auto" w:fill="auto"/>
            <w:vAlign w:val="center"/>
          </w:tcPr>
          <w:p w14:paraId="7CDFDE3F" w14:textId="77777777" w:rsidR="00783316" w:rsidRPr="00BA51C7" w:rsidRDefault="00783316" w:rsidP="00BA51C7">
            <w:pPr>
              <w:spacing w:after="0" w:line="240" w:lineRule="auto"/>
              <w:rPr>
                <w:rFonts w:ascii="Arial" w:hAnsi="Arial" w:cs="Arial"/>
                <w:sz w:val="22"/>
              </w:rPr>
            </w:pPr>
          </w:p>
        </w:tc>
      </w:tr>
      <w:tr w:rsidR="00783316" w:rsidRPr="00BA51C7" w14:paraId="634D7BA9" w14:textId="77777777" w:rsidTr="00BA51C7">
        <w:trPr>
          <w:trHeight w:val="340"/>
        </w:trPr>
        <w:tc>
          <w:tcPr>
            <w:tcW w:w="2972" w:type="dxa"/>
            <w:tcBorders>
              <w:top w:val="nil"/>
              <w:bottom w:val="single" w:sz="4" w:space="0" w:color="auto"/>
              <w:right w:val="nil"/>
            </w:tcBorders>
            <w:shd w:val="clear" w:color="auto" w:fill="BFBFBF"/>
            <w:vAlign w:val="center"/>
          </w:tcPr>
          <w:p w14:paraId="3C973472"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Previous Addresses:</w:t>
            </w:r>
          </w:p>
        </w:tc>
        <w:tc>
          <w:tcPr>
            <w:tcW w:w="7654" w:type="dxa"/>
            <w:tcBorders>
              <w:top w:val="nil"/>
              <w:left w:val="nil"/>
              <w:bottom w:val="single" w:sz="4" w:space="0" w:color="auto"/>
            </w:tcBorders>
            <w:shd w:val="clear" w:color="auto" w:fill="auto"/>
            <w:vAlign w:val="center"/>
          </w:tcPr>
          <w:p w14:paraId="0FC3BD9A" w14:textId="77777777" w:rsidR="00783316" w:rsidRPr="00BA51C7" w:rsidRDefault="00783316" w:rsidP="00BA51C7">
            <w:pPr>
              <w:spacing w:after="0" w:line="240" w:lineRule="auto"/>
              <w:rPr>
                <w:rFonts w:ascii="Arial" w:hAnsi="Arial" w:cs="Arial"/>
                <w:sz w:val="22"/>
              </w:rPr>
            </w:pPr>
          </w:p>
        </w:tc>
      </w:tr>
      <w:tr w:rsidR="00783316" w:rsidRPr="00BA51C7" w14:paraId="6E3FCC1F" w14:textId="77777777" w:rsidTr="00BA51C7">
        <w:trPr>
          <w:trHeight w:val="170"/>
        </w:trPr>
        <w:tc>
          <w:tcPr>
            <w:tcW w:w="2972" w:type="dxa"/>
            <w:tcBorders>
              <w:bottom w:val="single" w:sz="4" w:space="0" w:color="auto"/>
              <w:right w:val="nil"/>
            </w:tcBorders>
            <w:shd w:val="clear" w:color="auto" w:fill="auto"/>
            <w:vAlign w:val="center"/>
          </w:tcPr>
          <w:p w14:paraId="2E8DDD82" w14:textId="77777777" w:rsidR="00783316" w:rsidRPr="00BA51C7" w:rsidRDefault="00783316" w:rsidP="00BA51C7">
            <w:pPr>
              <w:spacing w:after="0" w:line="240" w:lineRule="auto"/>
              <w:rPr>
                <w:rFonts w:ascii="Arial" w:hAnsi="Arial" w:cs="Arial"/>
                <w:b/>
                <w:sz w:val="22"/>
              </w:rPr>
            </w:pPr>
          </w:p>
        </w:tc>
        <w:tc>
          <w:tcPr>
            <w:tcW w:w="7654" w:type="dxa"/>
            <w:tcBorders>
              <w:left w:val="nil"/>
              <w:bottom w:val="single" w:sz="4" w:space="0" w:color="auto"/>
            </w:tcBorders>
            <w:shd w:val="clear" w:color="auto" w:fill="auto"/>
            <w:vAlign w:val="center"/>
          </w:tcPr>
          <w:p w14:paraId="13779946" w14:textId="77777777" w:rsidR="00783316" w:rsidRPr="00BA51C7" w:rsidRDefault="00783316" w:rsidP="00BA51C7">
            <w:pPr>
              <w:spacing w:after="0" w:line="240" w:lineRule="auto"/>
              <w:rPr>
                <w:rFonts w:ascii="Arial" w:hAnsi="Arial" w:cs="Arial"/>
                <w:sz w:val="22"/>
              </w:rPr>
            </w:pPr>
          </w:p>
        </w:tc>
      </w:tr>
      <w:tr w:rsidR="00783316" w:rsidRPr="00BA51C7" w14:paraId="600239D4" w14:textId="77777777" w:rsidTr="00BA51C7">
        <w:trPr>
          <w:trHeight w:val="340"/>
        </w:trPr>
        <w:tc>
          <w:tcPr>
            <w:tcW w:w="2972" w:type="dxa"/>
            <w:tcBorders>
              <w:bottom w:val="nil"/>
              <w:right w:val="nil"/>
            </w:tcBorders>
            <w:shd w:val="clear" w:color="auto" w:fill="BFBFBF"/>
            <w:vAlign w:val="center"/>
          </w:tcPr>
          <w:p w14:paraId="2086BC39" w14:textId="77777777" w:rsidR="00783316" w:rsidRPr="00BA51C7" w:rsidRDefault="00783316" w:rsidP="00BA51C7">
            <w:pPr>
              <w:spacing w:after="0" w:line="240" w:lineRule="auto"/>
              <w:rPr>
                <w:rFonts w:ascii="Arial" w:hAnsi="Arial" w:cs="Arial"/>
                <w:b/>
                <w:sz w:val="22"/>
              </w:rPr>
            </w:pPr>
            <w:r w:rsidRPr="00BA51C7">
              <w:rPr>
                <w:rFonts w:ascii="Arial" w:hAnsi="Arial" w:cs="Arial"/>
                <w:sz w:val="22"/>
              </w:rPr>
              <w:br w:type="page"/>
            </w:r>
            <w:r w:rsidRPr="00BA51C7">
              <w:rPr>
                <w:rFonts w:ascii="Arial" w:hAnsi="Arial" w:cs="Arial"/>
                <w:b/>
                <w:sz w:val="22"/>
              </w:rPr>
              <w:t>SIGNIFICANT ADULTS / OTHERS:</w:t>
            </w:r>
          </w:p>
        </w:tc>
        <w:tc>
          <w:tcPr>
            <w:tcW w:w="7654" w:type="dxa"/>
            <w:tcBorders>
              <w:left w:val="nil"/>
              <w:bottom w:val="nil"/>
            </w:tcBorders>
            <w:shd w:val="clear" w:color="auto" w:fill="auto"/>
            <w:vAlign w:val="center"/>
          </w:tcPr>
          <w:p w14:paraId="6BEF8D07" w14:textId="77777777" w:rsidR="00783316" w:rsidRPr="00BA51C7" w:rsidRDefault="00783316" w:rsidP="00BA51C7">
            <w:pPr>
              <w:spacing w:after="0" w:line="240" w:lineRule="auto"/>
              <w:rPr>
                <w:rFonts w:ascii="Arial" w:hAnsi="Arial" w:cs="Arial"/>
                <w:sz w:val="22"/>
              </w:rPr>
            </w:pPr>
          </w:p>
        </w:tc>
      </w:tr>
      <w:tr w:rsidR="00783316" w:rsidRPr="00BA51C7" w14:paraId="60BD0017" w14:textId="77777777" w:rsidTr="00BA51C7">
        <w:trPr>
          <w:trHeight w:val="340"/>
        </w:trPr>
        <w:tc>
          <w:tcPr>
            <w:tcW w:w="2972" w:type="dxa"/>
            <w:tcBorders>
              <w:top w:val="nil"/>
              <w:bottom w:val="nil"/>
              <w:right w:val="nil"/>
            </w:tcBorders>
            <w:shd w:val="clear" w:color="auto" w:fill="BFBFBF"/>
            <w:vAlign w:val="center"/>
          </w:tcPr>
          <w:p w14:paraId="5071769F"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D.O.B.:</w:t>
            </w:r>
          </w:p>
        </w:tc>
        <w:tc>
          <w:tcPr>
            <w:tcW w:w="7654" w:type="dxa"/>
            <w:tcBorders>
              <w:top w:val="nil"/>
              <w:left w:val="nil"/>
              <w:bottom w:val="nil"/>
            </w:tcBorders>
            <w:shd w:val="clear" w:color="auto" w:fill="auto"/>
            <w:vAlign w:val="center"/>
          </w:tcPr>
          <w:p w14:paraId="2BE08E3A" w14:textId="77777777" w:rsidR="00783316" w:rsidRPr="00BA51C7" w:rsidRDefault="00783316" w:rsidP="00BA51C7">
            <w:pPr>
              <w:spacing w:after="0" w:line="240" w:lineRule="auto"/>
              <w:rPr>
                <w:rFonts w:ascii="Arial" w:hAnsi="Arial" w:cs="Arial"/>
                <w:sz w:val="22"/>
              </w:rPr>
            </w:pPr>
          </w:p>
        </w:tc>
      </w:tr>
      <w:tr w:rsidR="00783316" w:rsidRPr="00BA51C7" w14:paraId="630EAF56" w14:textId="77777777" w:rsidTr="00BA51C7">
        <w:trPr>
          <w:trHeight w:val="340"/>
        </w:trPr>
        <w:tc>
          <w:tcPr>
            <w:tcW w:w="2972" w:type="dxa"/>
            <w:tcBorders>
              <w:top w:val="nil"/>
              <w:bottom w:val="nil"/>
              <w:right w:val="nil"/>
            </w:tcBorders>
            <w:shd w:val="clear" w:color="auto" w:fill="BFBFBF"/>
            <w:vAlign w:val="center"/>
          </w:tcPr>
          <w:p w14:paraId="4DB954F6"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National Health Number:</w:t>
            </w:r>
          </w:p>
        </w:tc>
        <w:tc>
          <w:tcPr>
            <w:tcW w:w="7654" w:type="dxa"/>
            <w:tcBorders>
              <w:top w:val="nil"/>
              <w:left w:val="nil"/>
              <w:bottom w:val="nil"/>
            </w:tcBorders>
            <w:shd w:val="clear" w:color="auto" w:fill="auto"/>
            <w:vAlign w:val="center"/>
          </w:tcPr>
          <w:p w14:paraId="59FD3CB4" w14:textId="77777777" w:rsidR="00783316" w:rsidRPr="00BA51C7" w:rsidRDefault="00783316" w:rsidP="00BA51C7">
            <w:pPr>
              <w:spacing w:after="0" w:line="240" w:lineRule="auto"/>
              <w:rPr>
                <w:rFonts w:ascii="Arial" w:hAnsi="Arial" w:cs="Arial"/>
                <w:sz w:val="22"/>
              </w:rPr>
            </w:pPr>
          </w:p>
        </w:tc>
      </w:tr>
      <w:tr w:rsidR="00783316" w:rsidRPr="00BA51C7" w14:paraId="7894CB58" w14:textId="77777777" w:rsidTr="00BA51C7">
        <w:trPr>
          <w:trHeight w:val="340"/>
        </w:trPr>
        <w:tc>
          <w:tcPr>
            <w:tcW w:w="2972" w:type="dxa"/>
            <w:tcBorders>
              <w:top w:val="nil"/>
              <w:bottom w:val="nil"/>
              <w:right w:val="nil"/>
            </w:tcBorders>
            <w:shd w:val="clear" w:color="auto" w:fill="BFBFBF"/>
            <w:vAlign w:val="center"/>
          </w:tcPr>
          <w:p w14:paraId="4569704D"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Ethnicity:</w:t>
            </w:r>
          </w:p>
        </w:tc>
        <w:tc>
          <w:tcPr>
            <w:tcW w:w="7654" w:type="dxa"/>
            <w:tcBorders>
              <w:top w:val="nil"/>
              <w:left w:val="nil"/>
              <w:bottom w:val="nil"/>
            </w:tcBorders>
            <w:shd w:val="clear" w:color="auto" w:fill="auto"/>
            <w:vAlign w:val="center"/>
          </w:tcPr>
          <w:p w14:paraId="79060FB0" w14:textId="77777777" w:rsidR="00783316" w:rsidRPr="00BA51C7" w:rsidRDefault="00783316" w:rsidP="00BA51C7">
            <w:pPr>
              <w:spacing w:after="0" w:line="240" w:lineRule="auto"/>
              <w:rPr>
                <w:rFonts w:ascii="Arial" w:hAnsi="Arial" w:cs="Arial"/>
                <w:sz w:val="22"/>
              </w:rPr>
            </w:pPr>
          </w:p>
        </w:tc>
      </w:tr>
      <w:tr w:rsidR="00783316" w:rsidRPr="00BA51C7" w14:paraId="43FE300D" w14:textId="77777777" w:rsidTr="00BA51C7">
        <w:trPr>
          <w:trHeight w:val="340"/>
        </w:trPr>
        <w:tc>
          <w:tcPr>
            <w:tcW w:w="2972" w:type="dxa"/>
            <w:tcBorders>
              <w:top w:val="nil"/>
              <w:bottom w:val="single" w:sz="4" w:space="0" w:color="auto"/>
              <w:right w:val="nil"/>
            </w:tcBorders>
            <w:shd w:val="clear" w:color="auto" w:fill="BFBFBF"/>
            <w:vAlign w:val="center"/>
          </w:tcPr>
          <w:p w14:paraId="7F49EB45" w14:textId="77777777" w:rsidR="00783316" w:rsidRPr="00BA51C7" w:rsidRDefault="00783316" w:rsidP="00BA51C7">
            <w:pPr>
              <w:spacing w:after="0" w:line="240" w:lineRule="auto"/>
              <w:rPr>
                <w:rFonts w:ascii="Arial" w:hAnsi="Arial" w:cs="Arial"/>
                <w:b/>
                <w:sz w:val="22"/>
              </w:rPr>
            </w:pPr>
            <w:r w:rsidRPr="00BA51C7">
              <w:rPr>
                <w:rFonts w:ascii="Arial" w:hAnsi="Arial" w:cs="Arial"/>
                <w:b/>
                <w:sz w:val="22"/>
              </w:rPr>
              <w:t>Home Address:</w:t>
            </w:r>
          </w:p>
        </w:tc>
        <w:tc>
          <w:tcPr>
            <w:tcW w:w="7654" w:type="dxa"/>
            <w:tcBorders>
              <w:top w:val="nil"/>
              <w:left w:val="nil"/>
              <w:bottom w:val="single" w:sz="4" w:space="0" w:color="auto"/>
            </w:tcBorders>
            <w:shd w:val="clear" w:color="auto" w:fill="auto"/>
            <w:vAlign w:val="center"/>
          </w:tcPr>
          <w:p w14:paraId="51D3C375" w14:textId="77777777" w:rsidR="00783316" w:rsidRPr="00BA51C7" w:rsidRDefault="00783316" w:rsidP="00BA51C7">
            <w:pPr>
              <w:spacing w:after="0" w:line="240" w:lineRule="auto"/>
              <w:rPr>
                <w:rFonts w:ascii="Arial" w:hAnsi="Arial" w:cs="Arial"/>
                <w:sz w:val="22"/>
              </w:rPr>
            </w:pPr>
          </w:p>
        </w:tc>
      </w:tr>
    </w:tbl>
    <w:p w14:paraId="7F524086" w14:textId="48F85A01" w:rsidR="00783316" w:rsidRPr="00783316" w:rsidRDefault="00783316" w:rsidP="008A38C7">
      <w:pPr>
        <w:spacing w:after="0" w:line="240" w:lineRule="auto"/>
        <w:rPr>
          <w:rFonts w:ascii="Arial" w:hAnsi="Arial" w:cs="Arial"/>
          <w:color w:val="1F4E79"/>
          <w:u w:val="single"/>
        </w:rPr>
      </w:pPr>
      <w:r w:rsidRPr="00783316">
        <w:rPr>
          <w:rFonts w:ascii="Arial" w:hAnsi="Arial" w:cs="Arial"/>
          <w:b/>
          <w:color w:val="1F4E79"/>
          <w:u w:val="single"/>
        </w:rPr>
        <w:t xml:space="preserve">Section 2: Agency Information and Involvement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783316" w:rsidRPr="00783316" w14:paraId="4D0B35C9" w14:textId="77777777" w:rsidTr="00BA51C7">
        <w:trPr>
          <w:trHeight w:val="567"/>
        </w:trPr>
        <w:tc>
          <w:tcPr>
            <w:tcW w:w="10773" w:type="dxa"/>
            <w:shd w:val="clear" w:color="auto" w:fill="BFBFBF"/>
            <w:vAlign w:val="center"/>
          </w:tcPr>
          <w:p w14:paraId="1182412E" w14:textId="77777777" w:rsidR="00783316" w:rsidRPr="00783316" w:rsidRDefault="00783316" w:rsidP="00783316">
            <w:pPr>
              <w:numPr>
                <w:ilvl w:val="0"/>
                <w:numId w:val="16"/>
              </w:numPr>
              <w:suppressAutoHyphens/>
              <w:autoSpaceDN w:val="0"/>
              <w:spacing w:after="0" w:line="240" w:lineRule="auto"/>
              <w:ind w:left="601" w:hanging="567"/>
              <w:jc w:val="both"/>
              <w:textAlignment w:val="baseline"/>
              <w:rPr>
                <w:rFonts w:ascii="Arial" w:hAnsi="Arial" w:cs="Arial"/>
                <w:b/>
                <w:sz w:val="22"/>
              </w:rPr>
            </w:pPr>
            <w:r w:rsidRPr="00783316">
              <w:rPr>
                <w:rStyle w:val="normalchar1"/>
                <w:rFonts w:ascii="Arial" w:hAnsi="Arial" w:cs="Arial"/>
                <w:b/>
                <w:bCs/>
                <w:sz w:val="22"/>
              </w:rPr>
              <w:lastRenderedPageBreak/>
              <w:t xml:space="preserve">Provide </w:t>
            </w:r>
            <w:proofErr w:type="gramStart"/>
            <w:r w:rsidRPr="00783316">
              <w:rPr>
                <w:rStyle w:val="normalchar1"/>
                <w:rFonts w:ascii="Arial" w:hAnsi="Arial" w:cs="Arial"/>
                <w:b/>
                <w:bCs/>
                <w:sz w:val="22"/>
              </w:rPr>
              <w:t>a brief summary</w:t>
            </w:r>
            <w:proofErr w:type="gramEnd"/>
            <w:r w:rsidRPr="00783316">
              <w:rPr>
                <w:rStyle w:val="normalchar1"/>
                <w:rFonts w:ascii="Arial" w:hAnsi="Arial" w:cs="Arial"/>
                <w:b/>
                <w:bCs/>
                <w:sz w:val="22"/>
              </w:rPr>
              <w:t xml:space="preserve"> of your agency’s involvement with the subject child AND the individuals listed in the family composition</w:t>
            </w:r>
            <w:r w:rsidRPr="00783316">
              <w:rPr>
                <w:rStyle w:val="normalchar1"/>
                <w:rFonts w:ascii="Arial" w:hAnsi="Arial" w:cs="Arial"/>
                <w:sz w:val="22"/>
              </w:rPr>
              <w:t xml:space="preserve">. </w:t>
            </w:r>
            <w:r w:rsidRPr="00783316">
              <w:rPr>
                <w:rStyle w:val="normalchar1"/>
                <w:rFonts w:ascii="Arial" w:hAnsi="Arial" w:cs="Arial"/>
                <w:i/>
                <w:sz w:val="22"/>
              </w:rPr>
              <w:t>(Please focus on the key significant events in chronological order and, where appropriate, include the date of commencement and completion of service).</w:t>
            </w:r>
          </w:p>
        </w:tc>
      </w:tr>
      <w:tr w:rsidR="00783316" w:rsidRPr="00783316" w14:paraId="07B83B53" w14:textId="77777777" w:rsidTr="00BA51C7">
        <w:trPr>
          <w:trHeight w:val="567"/>
        </w:trPr>
        <w:tc>
          <w:tcPr>
            <w:tcW w:w="10773" w:type="dxa"/>
            <w:tcBorders>
              <w:bottom w:val="single" w:sz="4" w:space="0" w:color="auto"/>
            </w:tcBorders>
            <w:shd w:val="clear" w:color="auto" w:fill="auto"/>
          </w:tcPr>
          <w:p w14:paraId="421B4313" w14:textId="77777777" w:rsidR="00783316" w:rsidRPr="00783316" w:rsidRDefault="00783316" w:rsidP="00783316">
            <w:pPr>
              <w:spacing w:after="0" w:line="240" w:lineRule="auto"/>
              <w:jc w:val="both"/>
              <w:rPr>
                <w:rFonts w:ascii="Arial" w:hAnsi="Arial" w:cs="Arial"/>
                <w:bCs/>
                <w:sz w:val="23"/>
                <w:szCs w:val="23"/>
              </w:rPr>
            </w:pPr>
          </w:p>
          <w:p w14:paraId="2AE90EB0" w14:textId="77777777" w:rsidR="00783316" w:rsidRPr="00783316" w:rsidRDefault="00783316" w:rsidP="00783316">
            <w:pPr>
              <w:spacing w:after="0" w:line="240" w:lineRule="auto"/>
              <w:jc w:val="both"/>
              <w:rPr>
                <w:rFonts w:ascii="Arial" w:hAnsi="Arial" w:cs="Arial"/>
                <w:bCs/>
                <w:sz w:val="23"/>
                <w:szCs w:val="23"/>
              </w:rPr>
            </w:pPr>
          </w:p>
          <w:p w14:paraId="49E54729" w14:textId="77777777" w:rsidR="00783316" w:rsidRPr="00783316" w:rsidRDefault="00783316" w:rsidP="00783316">
            <w:pPr>
              <w:spacing w:after="0" w:line="240" w:lineRule="auto"/>
              <w:jc w:val="both"/>
              <w:rPr>
                <w:rFonts w:ascii="Arial" w:hAnsi="Arial" w:cs="Arial"/>
                <w:bCs/>
                <w:sz w:val="23"/>
                <w:szCs w:val="23"/>
              </w:rPr>
            </w:pPr>
          </w:p>
          <w:p w14:paraId="7BE7C5D5" w14:textId="77777777" w:rsidR="00783316" w:rsidRPr="00783316" w:rsidRDefault="00783316" w:rsidP="00783316">
            <w:pPr>
              <w:spacing w:after="0" w:line="240" w:lineRule="auto"/>
              <w:jc w:val="both"/>
              <w:rPr>
                <w:rFonts w:ascii="Arial" w:hAnsi="Arial" w:cs="Arial"/>
                <w:bCs/>
                <w:sz w:val="23"/>
                <w:szCs w:val="23"/>
              </w:rPr>
            </w:pPr>
          </w:p>
          <w:p w14:paraId="059D89B3" w14:textId="77777777" w:rsidR="00783316" w:rsidRPr="00783316" w:rsidRDefault="00783316" w:rsidP="00783316">
            <w:pPr>
              <w:spacing w:after="0" w:line="240" w:lineRule="auto"/>
              <w:jc w:val="both"/>
              <w:rPr>
                <w:rFonts w:ascii="Arial" w:hAnsi="Arial" w:cs="Arial"/>
                <w:bCs/>
                <w:sz w:val="23"/>
                <w:szCs w:val="23"/>
              </w:rPr>
            </w:pPr>
          </w:p>
        </w:tc>
      </w:tr>
      <w:tr w:rsidR="00783316" w:rsidRPr="00783316" w14:paraId="441BB9C7" w14:textId="77777777" w:rsidTr="00BA51C7">
        <w:trPr>
          <w:trHeight w:val="567"/>
        </w:trPr>
        <w:tc>
          <w:tcPr>
            <w:tcW w:w="10773" w:type="dxa"/>
            <w:tcBorders>
              <w:bottom w:val="single" w:sz="4" w:space="0" w:color="auto"/>
            </w:tcBorders>
            <w:shd w:val="clear" w:color="auto" w:fill="BFBFBF"/>
            <w:vAlign w:val="center"/>
          </w:tcPr>
          <w:p w14:paraId="41C88178" w14:textId="77777777" w:rsidR="00783316" w:rsidRPr="00783316"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b/>
                <w:bCs/>
                <w:sz w:val="22"/>
              </w:rPr>
            </w:pPr>
            <w:r w:rsidRPr="00783316">
              <w:rPr>
                <w:rStyle w:val="normalchar1"/>
                <w:rFonts w:ascii="Arial" w:hAnsi="Arial" w:cs="Arial"/>
                <w:b/>
                <w:bCs/>
                <w:sz w:val="22"/>
              </w:rPr>
              <w:t>From your agency’s records are you able to confirm the following information for the individuals listed below</w:t>
            </w:r>
            <w:r w:rsidRPr="00783316">
              <w:rPr>
                <w:rStyle w:val="normalchar1"/>
                <w:rFonts w:ascii="Arial" w:hAnsi="Arial" w:cs="Arial"/>
                <w:b/>
                <w:bCs/>
              </w:rPr>
              <w:t>:</w:t>
            </w:r>
          </w:p>
        </w:tc>
      </w:tr>
      <w:tr w:rsidR="00783316" w:rsidRPr="00783316" w14:paraId="3C1C5A4E" w14:textId="77777777" w:rsidTr="00BA51C7">
        <w:trPr>
          <w:trHeight w:val="1058"/>
        </w:trPr>
        <w:tc>
          <w:tcPr>
            <w:tcW w:w="10773" w:type="dxa"/>
            <w:tcBorders>
              <w:top w:val="nil"/>
              <w:bottom w:val="single" w:sz="4" w:space="0" w:color="auto"/>
            </w:tcBorders>
            <w:shd w:val="clear" w:color="auto" w:fill="auto"/>
          </w:tcPr>
          <w:p w14:paraId="76B2D152" w14:textId="77777777" w:rsidR="00783316" w:rsidRPr="00783316" w:rsidRDefault="00783316" w:rsidP="00783316">
            <w:pPr>
              <w:spacing w:after="0" w:line="240" w:lineRule="auto"/>
              <w:rPr>
                <w:rFonts w:ascii="Arial" w:hAnsi="Arial" w:cs="Arial"/>
                <w:i/>
                <w:color w:val="AEAAAA"/>
                <w:sz w:val="16"/>
                <w:szCs w:val="16"/>
              </w:rPr>
            </w:pPr>
          </w:p>
          <w:p w14:paraId="45152250" w14:textId="77777777" w:rsidR="00783316" w:rsidRPr="00783316" w:rsidRDefault="00783316" w:rsidP="00783316">
            <w:pPr>
              <w:spacing w:after="0" w:line="240" w:lineRule="auto"/>
              <w:rPr>
                <w:rFonts w:ascii="Arial" w:hAnsi="Arial" w:cs="Arial"/>
                <w:i/>
                <w:color w:val="AEAAAA"/>
                <w:sz w:val="22"/>
              </w:rPr>
            </w:pPr>
            <w:r w:rsidRPr="00783316">
              <w:rPr>
                <w:rFonts w:ascii="Arial" w:hAnsi="Arial" w:cs="Arial"/>
                <w:i/>
                <w:color w:val="AEAAAA"/>
                <w:sz w:val="22"/>
              </w:rPr>
              <w:t xml:space="preserve">This should be completed BEFORE the form is sent out – include </w:t>
            </w:r>
            <w:r w:rsidR="007F1047">
              <w:rPr>
                <w:rFonts w:ascii="Arial" w:hAnsi="Arial" w:cs="Arial"/>
                <w:i/>
                <w:color w:val="AEAAAA"/>
                <w:sz w:val="22"/>
              </w:rPr>
              <w:t>names only</w:t>
            </w:r>
            <w:r w:rsidR="00D4400C">
              <w:rPr>
                <w:rFonts w:ascii="Arial" w:hAnsi="Arial" w:cs="Arial"/>
                <w:i/>
                <w:color w:val="AEAAAA"/>
                <w:sz w:val="22"/>
              </w:rPr>
              <w:t xml:space="preserve"> in the first box</w:t>
            </w:r>
            <w:r w:rsidR="007F1047">
              <w:rPr>
                <w:rFonts w:ascii="Arial" w:hAnsi="Arial" w:cs="Arial"/>
                <w:i/>
                <w:color w:val="AEAAAA"/>
                <w:sz w:val="22"/>
              </w:rPr>
              <w:t xml:space="preserve"> of all</w:t>
            </w:r>
            <w:r w:rsidR="00D4400C">
              <w:rPr>
                <w:rFonts w:ascii="Arial" w:hAnsi="Arial" w:cs="Arial"/>
                <w:i/>
                <w:color w:val="AEAAAA"/>
                <w:sz w:val="22"/>
              </w:rPr>
              <w:t xml:space="preserve"> the</w:t>
            </w:r>
            <w:r w:rsidRPr="00783316">
              <w:rPr>
                <w:rFonts w:ascii="Arial" w:hAnsi="Arial" w:cs="Arial"/>
                <w:i/>
                <w:color w:val="AEAAAA"/>
                <w:sz w:val="22"/>
              </w:rPr>
              <w:t xml:space="preserve"> individuals listed in </w:t>
            </w:r>
            <w:r w:rsidR="00D4400C">
              <w:rPr>
                <w:rFonts w:ascii="Arial" w:hAnsi="Arial" w:cs="Arial"/>
                <w:i/>
                <w:color w:val="AEAAAA"/>
                <w:sz w:val="22"/>
              </w:rPr>
              <w:t>‘</w:t>
            </w:r>
            <w:r w:rsidRPr="00783316">
              <w:rPr>
                <w:rFonts w:ascii="Arial" w:hAnsi="Arial" w:cs="Arial"/>
                <w:i/>
                <w:color w:val="AEAAAA"/>
                <w:sz w:val="22"/>
              </w:rPr>
              <w:t>Section 1 – Composition of the child’s family</w:t>
            </w:r>
            <w:r w:rsidR="00D4400C">
              <w:rPr>
                <w:rFonts w:ascii="Arial" w:hAnsi="Arial" w:cs="Arial"/>
                <w:i/>
                <w:color w:val="AEAAAA"/>
                <w:sz w:val="22"/>
              </w:rPr>
              <w:t>’</w:t>
            </w:r>
            <w:r w:rsidRPr="00783316">
              <w:rPr>
                <w:rFonts w:ascii="Arial" w:hAnsi="Arial" w:cs="Arial"/>
                <w:i/>
                <w:color w:val="AEAAAA"/>
                <w:sz w:val="22"/>
              </w:rPr>
              <w:t>.</w:t>
            </w:r>
          </w:p>
          <w:p w14:paraId="56D223B7" w14:textId="77777777" w:rsidR="00783316" w:rsidRPr="00783316" w:rsidRDefault="00783316" w:rsidP="00783316">
            <w:pPr>
              <w:spacing w:after="0" w:line="240" w:lineRule="auto"/>
              <w:jc w:val="both"/>
              <w:rPr>
                <w:rFonts w:ascii="Arial" w:hAnsi="Arial" w:cs="Arial"/>
                <w:bCs/>
                <w:sz w:val="22"/>
              </w:rPr>
            </w:pPr>
            <w:r w:rsidRPr="00783316">
              <w:rPr>
                <w:rFonts w:ascii="Arial" w:hAnsi="Arial" w:cs="Arial"/>
                <w:b/>
                <w:bCs/>
                <w:sz w:val="22"/>
              </w:rPr>
              <w:t>Ethnicity</w:t>
            </w:r>
            <w:r w:rsidRPr="00783316">
              <w:rPr>
                <w:rFonts w:ascii="Arial" w:hAnsi="Arial" w:cs="Arial"/>
                <w:bCs/>
                <w:sz w:val="22"/>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4"/>
              <w:gridCol w:w="7513"/>
            </w:tblGrid>
            <w:tr w:rsidR="00783316" w:rsidRPr="00BA51C7" w14:paraId="1C6A846D" w14:textId="77777777" w:rsidTr="00BA51C7">
              <w:trPr>
                <w:trHeight w:val="284"/>
              </w:trPr>
              <w:tc>
                <w:tcPr>
                  <w:tcW w:w="3004" w:type="dxa"/>
                  <w:shd w:val="clear" w:color="auto" w:fill="auto"/>
                  <w:vAlign w:val="center"/>
                </w:tcPr>
                <w:p w14:paraId="56B0F65A"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5DE7B07D" w14:textId="77777777" w:rsidR="00783316" w:rsidRPr="00BA51C7" w:rsidRDefault="00783316" w:rsidP="00BA51C7">
                  <w:pPr>
                    <w:spacing w:after="0" w:line="240" w:lineRule="auto"/>
                    <w:rPr>
                      <w:rFonts w:ascii="Arial" w:hAnsi="Arial" w:cs="Arial"/>
                      <w:sz w:val="22"/>
                    </w:rPr>
                  </w:pPr>
                </w:p>
              </w:tc>
            </w:tr>
            <w:tr w:rsidR="00783316" w:rsidRPr="00BA51C7" w14:paraId="4BD4639F" w14:textId="77777777" w:rsidTr="00BA51C7">
              <w:trPr>
                <w:trHeight w:val="70"/>
              </w:trPr>
              <w:tc>
                <w:tcPr>
                  <w:tcW w:w="3004" w:type="dxa"/>
                  <w:shd w:val="clear" w:color="auto" w:fill="auto"/>
                  <w:vAlign w:val="center"/>
                </w:tcPr>
                <w:p w14:paraId="3D671B58"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3790DF54" w14:textId="77777777" w:rsidR="00783316" w:rsidRPr="00BA51C7" w:rsidRDefault="00783316" w:rsidP="00BA51C7">
                  <w:pPr>
                    <w:spacing w:after="0" w:line="240" w:lineRule="auto"/>
                    <w:rPr>
                      <w:rFonts w:ascii="Arial" w:hAnsi="Arial" w:cs="Arial"/>
                      <w:sz w:val="22"/>
                    </w:rPr>
                  </w:pPr>
                </w:p>
              </w:tc>
            </w:tr>
            <w:tr w:rsidR="00783316" w:rsidRPr="00BA51C7" w14:paraId="6ED9C9CB" w14:textId="77777777" w:rsidTr="00BA51C7">
              <w:trPr>
                <w:trHeight w:val="70"/>
              </w:trPr>
              <w:tc>
                <w:tcPr>
                  <w:tcW w:w="3004" w:type="dxa"/>
                  <w:shd w:val="clear" w:color="auto" w:fill="auto"/>
                  <w:vAlign w:val="center"/>
                </w:tcPr>
                <w:p w14:paraId="2DFE96E4"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1AEF7149" w14:textId="77777777" w:rsidR="00783316" w:rsidRPr="00BA51C7" w:rsidRDefault="00783316" w:rsidP="00BA51C7">
                  <w:pPr>
                    <w:spacing w:after="0" w:line="240" w:lineRule="auto"/>
                    <w:rPr>
                      <w:rFonts w:ascii="Arial" w:hAnsi="Arial" w:cs="Arial"/>
                      <w:sz w:val="22"/>
                    </w:rPr>
                  </w:pPr>
                </w:p>
              </w:tc>
            </w:tr>
            <w:tr w:rsidR="00783316" w:rsidRPr="00BA51C7" w14:paraId="2C907B92" w14:textId="77777777" w:rsidTr="00BA51C7">
              <w:trPr>
                <w:trHeight w:val="70"/>
              </w:trPr>
              <w:tc>
                <w:tcPr>
                  <w:tcW w:w="3004" w:type="dxa"/>
                  <w:shd w:val="clear" w:color="auto" w:fill="auto"/>
                  <w:vAlign w:val="center"/>
                </w:tcPr>
                <w:p w14:paraId="341F6D81"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34B8B1F9" w14:textId="77777777" w:rsidR="00783316" w:rsidRPr="00BA51C7" w:rsidRDefault="00783316" w:rsidP="00BA51C7">
                  <w:pPr>
                    <w:spacing w:after="0" w:line="240" w:lineRule="auto"/>
                    <w:rPr>
                      <w:rFonts w:ascii="Arial" w:hAnsi="Arial" w:cs="Arial"/>
                      <w:sz w:val="22"/>
                    </w:rPr>
                  </w:pPr>
                </w:p>
              </w:tc>
            </w:tr>
          </w:tbl>
          <w:p w14:paraId="3DE148E9" w14:textId="77777777" w:rsidR="00783316" w:rsidRPr="00783316" w:rsidRDefault="00783316" w:rsidP="00783316">
            <w:pPr>
              <w:spacing w:after="0" w:line="240" w:lineRule="auto"/>
              <w:jc w:val="both"/>
              <w:rPr>
                <w:rFonts w:ascii="Arial" w:hAnsi="Arial" w:cs="Arial"/>
                <w:b/>
                <w:bCs/>
                <w:sz w:val="22"/>
              </w:rPr>
            </w:pPr>
          </w:p>
          <w:p w14:paraId="06B6E751" w14:textId="77777777" w:rsidR="00783316" w:rsidRPr="00783316" w:rsidRDefault="00783316" w:rsidP="00783316">
            <w:pPr>
              <w:spacing w:after="0" w:line="240" w:lineRule="auto"/>
              <w:jc w:val="both"/>
              <w:rPr>
                <w:rFonts w:ascii="Arial" w:hAnsi="Arial" w:cs="Arial"/>
                <w:bCs/>
                <w:sz w:val="22"/>
              </w:rPr>
            </w:pPr>
            <w:r w:rsidRPr="00783316">
              <w:rPr>
                <w:rFonts w:ascii="Arial" w:hAnsi="Arial" w:cs="Arial"/>
                <w:b/>
                <w:bCs/>
                <w:sz w:val="22"/>
              </w:rPr>
              <w:t>Language: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4"/>
              <w:gridCol w:w="7513"/>
            </w:tblGrid>
            <w:tr w:rsidR="00783316" w:rsidRPr="00BA51C7" w14:paraId="37231C08" w14:textId="77777777" w:rsidTr="00BA51C7">
              <w:trPr>
                <w:trHeight w:val="284"/>
              </w:trPr>
              <w:tc>
                <w:tcPr>
                  <w:tcW w:w="3004" w:type="dxa"/>
                  <w:shd w:val="clear" w:color="auto" w:fill="auto"/>
                  <w:vAlign w:val="center"/>
                </w:tcPr>
                <w:p w14:paraId="31D4CBA5"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4B953BC7" w14:textId="77777777" w:rsidR="00783316" w:rsidRPr="00BA51C7" w:rsidRDefault="00783316" w:rsidP="00BA51C7">
                  <w:pPr>
                    <w:spacing w:after="0" w:line="240" w:lineRule="auto"/>
                    <w:rPr>
                      <w:rFonts w:ascii="Arial" w:hAnsi="Arial" w:cs="Arial"/>
                      <w:sz w:val="22"/>
                    </w:rPr>
                  </w:pPr>
                </w:p>
              </w:tc>
            </w:tr>
            <w:tr w:rsidR="00783316" w:rsidRPr="00BA51C7" w14:paraId="73A915B2" w14:textId="77777777" w:rsidTr="00BA51C7">
              <w:trPr>
                <w:trHeight w:val="284"/>
              </w:trPr>
              <w:tc>
                <w:tcPr>
                  <w:tcW w:w="3004" w:type="dxa"/>
                  <w:shd w:val="clear" w:color="auto" w:fill="auto"/>
                  <w:vAlign w:val="center"/>
                </w:tcPr>
                <w:p w14:paraId="58F73778"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1F17EB42" w14:textId="77777777" w:rsidR="00783316" w:rsidRPr="00BA51C7" w:rsidRDefault="00783316" w:rsidP="00BA51C7">
                  <w:pPr>
                    <w:spacing w:after="0" w:line="240" w:lineRule="auto"/>
                    <w:rPr>
                      <w:rFonts w:ascii="Arial" w:hAnsi="Arial" w:cs="Arial"/>
                      <w:sz w:val="22"/>
                    </w:rPr>
                  </w:pPr>
                </w:p>
              </w:tc>
            </w:tr>
            <w:tr w:rsidR="00783316" w:rsidRPr="00BA51C7" w14:paraId="09F2304B" w14:textId="77777777" w:rsidTr="00BA51C7">
              <w:trPr>
                <w:trHeight w:val="284"/>
              </w:trPr>
              <w:tc>
                <w:tcPr>
                  <w:tcW w:w="3004" w:type="dxa"/>
                  <w:shd w:val="clear" w:color="auto" w:fill="auto"/>
                  <w:vAlign w:val="center"/>
                </w:tcPr>
                <w:p w14:paraId="38B23BE2"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28B02E6F" w14:textId="77777777" w:rsidR="00783316" w:rsidRPr="00BA51C7" w:rsidRDefault="00783316" w:rsidP="00BA51C7">
                  <w:pPr>
                    <w:spacing w:after="0" w:line="240" w:lineRule="auto"/>
                    <w:rPr>
                      <w:rFonts w:ascii="Arial" w:hAnsi="Arial" w:cs="Arial"/>
                      <w:sz w:val="22"/>
                    </w:rPr>
                  </w:pPr>
                </w:p>
              </w:tc>
            </w:tr>
            <w:tr w:rsidR="00783316" w:rsidRPr="00BA51C7" w14:paraId="3D43315A" w14:textId="77777777" w:rsidTr="00BA51C7">
              <w:trPr>
                <w:trHeight w:val="284"/>
              </w:trPr>
              <w:tc>
                <w:tcPr>
                  <w:tcW w:w="3004" w:type="dxa"/>
                  <w:shd w:val="clear" w:color="auto" w:fill="auto"/>
                  <w:vAlign w:val="center"/>
                </w:tcPr>
                <w:p w14:paraId="2B336A2A"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6E7C9A95" w14:textId="77777777" w:rsidR="00783316" w:rsidRPr="00BA51C7" w:rsidRDefault="00783316" w:rsidP="00BA51C7">
                  <w:pPr>
                    <w:spacing w:after="0" w:line="240" w:lineRule="auto"/>
                    <w:rPr>
                      <w:rFonts w:ascii="Arial" w:hAnsi="Arial" w:cs="Arial"/>
                      <w:sz w:val="22"/>
                    </w:rPr>
                  </w:pPr>
                </w:p>
              </w:tc>
            </w:tr>
          </w:tbl>
          <w:p w14:paraId="55C920D6" w14:textId="77777777" w:rsidR="00783316" w:rsidRPr="00783316" w:rsidRDefault="00783316" w:rsidP="00783316">
            <w:pPr>
              <w:spacing w:after="0" w:line="240" w:lineRule="auto"/>
              <w:jc w:val="both"/>
              <w:rPr>
                <w:rFonts w:ascii="Arial" w:hAnsi="Arial" w:cs="Arial"/>
                <w:b/>
                <w:bCs/>
                <w:sz w:val="22"/>
              </w:rPr>
            </w:pPr>
          </w:p>
          <w:p w14:paraId="1FFD9519" w14:textId="77777777" w:rsidR="00086785" w:rsidRPr="000B36CB" w:rsidRDefault="00086785" w:rsidP="00086785">
            <w:pPr>
              <w:spacing w:after="0" w:line="240" w:lineRule="auto"/>
              <w:jc w:val="both"/>
              <w:rPr>
                <w:rFonts w:ascii="Arial" w:hAnsi="Arial" w:cs="Arial"/>
                <w:b/>
                <w:sz w:val="22"/>
              </w:rPr>
            </w:pPr>
            <w:r>
              <w:rPr>
                <w:rFonts w:ascii="Arial" w:hAnsi="Arial" w:cs="Arial"/>
                <w:b/>
                <w:sz w:val="22"/>
              </w:rPr>
              <w:t>Religion or other belief system: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4"/>
              <w:gridCol w:w="7513"/>
            </w:tblGrid>
            <w:tr w:rsidR="00086785" w:rsidRPr="00BA51C7" w14:paraId="35D82743" w14:textId="77777777" w:rsidTr="00500C9A">
              <w:trPr>
                <w:trHeight w:val="284"/>
              </w:trPr>
              <w:tc>
                <w:tcPr>
                  <w:tcW w:w="3004" w:type="dxa"/>
                  <w:shd w:val="clear" w:color="auto" w:fill="auto"/>
                  <w:vAlign w:val="center"/>
                </w:tcPr>
                <w:p w14:paraId="5E4DB460" w14:textId="77777777" w:rsidR="00086785" w:rsidRPr="00BA51C7" w:rsidRDefault="00086785" w:rsidP="00086785">
                  <w:pPr>
                    <w:spacing w:after="0" w:line="240" w:lineRule="auto"/>
                    <w:rPr>
                      <w:rFonts w:ascii="Arial" w:hAnsi="Arial" w:cs="Arial"/>
                      <w:sz w:val="22"/>
                    </w:rPr>
                  </w:pPr>
                </w:p>
              </w:tc>
              <w:tc>
                <w:tcPr>
                  <w:tcW w:w="7513" w:type="dxa"/>
                  <w:shd w:val="clear" w:color="auto" w:fill="auto"/>
                  <w:vAlign w:val="center"/>
                </w:tcPr>
                <w:p w14:paraId="660DADF9" w14:textId="77777777" w:rsidR="00086785" w:rsidRPr="00BA51C7" w:rsidRDefault="00086785" w:rsidP="00086785">
                  <w:pPr>
                    <w:spacing w:after="0" w:line="240" w:lineRule="auto"/>
                    <w:rPr>
                      <w:rFonts w:ascii="Arial" w:hAnsi="Arial" w:cs="Arial"/>
                      <w:sz w:val="22"/>
                    </w:rPr>
                  </w:pPr>
                </w:p>
              </w:tc>
            </w:tr>
            <w:tr w:rsidR="00086785" w:rsidRPr="00BA51C7" w14:paraId="1CB30D6A" w14:textId="77777777" w:rsidTr="00500C9A">
              <w:trPr>
                <w:trHeight w:val="284"/>
              </w:trPr>
              <w:tc>
                <w:tcPr>
                  <w:tcW w:w="3004" w:type="dxa"/>
                  <w:shd w:val="clear" w:color="auto" w:fill="auto"/>
                  <w:vAlign w:val="center"/>
                </w:tcPr>
                <w:p w14:paraId="40670E35" w14:textId="77777777" w:rsidR="00086785" w:rsidRPr="00BA51C7" w:rsidRDefault="00086785" w:rsidP="00086785">
                  <w:pPr>
                    <w:spacing w:after="0" w:line="240" w:lineRule="auto"/>
                    <w:rPr>
                      <w:rFonts w:ascii="Arial" w:hAnsi="Arial" w:cs="Arial"/>
                      <w:sz w:val="22"/>
                    </w:rPr>
                  </w:pPr>
                </w:p>
              </w:tc>
              <w:tc>
                <w:tcPr>
                  <w:tcW w:w="7513" w:type="dxa"/>
                  <w:shd w:val="clear" w:color="auto" w:fill="auto"/>
                  <w:vAlign w:val="center"/>
                </w:tcPr>
                <w:p w14:paraId="4C98CB10" w14:textId="77777777" w:rsidR="00086785" w:rsidRPr="00BA51C7" w:rsidRDefault="00086785" w:rsidP="00086785">
                  <w:pPr>
                    <w:spacing w:after="0" w:line="240" w:lineRule="auto"/>
                    <w:rPr>
                      <w:rFonts w:ascii="Arial" w:hAnsi="Arial" w:cs="Arial"/>
                      <w:sz w:val="22"/>
                    </w:rPr>
                  </w:pPr>
                </w:p>
              </w:tc>
            </w:tr>
            <w:tr w:rsidR="00086785" w:rsidRPr="00BA51C7" w14:paraId="7DFD64CE" w14:textId="77777777" w:rsidTr="00500C9A">
              <w:trPr>
                <w:trHeight w:val="284"/>
              </w:trPr>
              <w:tc>
                <w:tcPr>
                  <w:tcW w:w="3004" w:type="dxa"/>
                  <w:shd w:val="clear" w:color="auto" w:fill="auto"/>
                  <w:vAlign w:val="center"/>
                </w:tcPr>
                <w:p w14:paraId="1C1664DD" w14:textId="77777777" w:rsidR="00086785" w:rsidRPr="00BA51C7" w:rsidRDefault="00086785" w:rsidP="00086785">
                  <w:pPr>
                    <w:spacing w:after="0" w:line="240" w:lineRule="auto"/>
                    <w:rPr>
                      <w:rFonts w:ascii="Arial" w:hAnsi="Arial" w:cs="Arial"/>
                      <w:sz w:val="22"/>
                    </w:rPr>
                  </w:pPr>
                </w:p>
              </w:tc>
              <w:tc>
                <w:tcPr>
                  <w:tcW w:w="7513" w:type="dxa"/>
                  <w:shd w:val="clear" w:color="auto" w:fill="auto"/>
                  <w:vAlign w:val="center"/>
                </w:tcPr>
                <w:p w14:paraId="22284575" w14:textId="77777777" w:rsidR="00086785" w:rsidRPr="00BA51C7" w:rsidRDefault="00086785" w:rsidP="00086785">
                  <w:pPr>
                    <w:spacing w:after="0" w:line="240" w:lineRule="auto"/>
                    <w:rPr>
                      <w:rFonts w:ascii="Arial" w:hAnsi="Arial" w:cs="Arial"/>
                      <w:sz w:val="22"/>
                    </w:rPr>
                  </w:pPr>
                </w:p>
              </w:tc>
            </w:tr>
            <w:tr w:rsidR="00086785" w:rsidRPr="00BA51C7" w14:paraId="7FF0750E" w14:textId="77777777" w:rsidTr="00500C9A">
              <w:trPr>
                <w:trHeight w:val="284"/>
              </w:trPr>
              <w:tc>
                <w:tcPr>
                  <w:tcW w:w="3004" w:type="dxa"/>
                  <w:shd w:val="clear" w:color="auto" w:fill="auto"/>
                  <w:vAlign w:val="center"/>
                </w:tcPr>
                <w:p w14:paraId="7D1121BA" w14:textId="77777777" w:rsidR="00086785" w:rsidRPr="00BA51C7" w:rsidRDefault="00086785" w:rsidP="00086785">
                  <w:pPr>
                    <w:spacing w:after="0" w:line="240" w:lineRule="auto"/>
                    <w:rPr>
                      <w:rFonts w:ascii="Arial" w:hAnsi="Arial" w:cs="Arial"/>
                      <w:sz w:val="22"/>
                    </w:rPr>
                  </w:pPr>
                </w:p>
              </w:tc>
              <w:tc>
                <w:tcPr>
                  <w:tcW w:w="7513" w:type="dxa"/>
                  <w:shd w:val="clear" w:color="auto" w:fill="auto"/>
                  <w:vAlign w:val="center"/>
                </w:tcPr>
                <w:p w14:paraId="1547D62F" w14:textId="77777777" w:rsidR="00086785" w:rsidRPr="00BA51C7" w:rsidRDefault="00086785" w:rsidP="00086785">
                  <w:pPr>
                    <w:spacing w:after="0" w:line="240" w:lineRule="auto"/>
                    <w:rPr>
                      <w:rFonts w:ascii="Arial" w:hAnsi="Arial" w:cs="Arial"/>
                      <w:sz w:val="22"/>
                    </w:rPr>
                  </w:pPr>
                </w:p>
              </w:tc>
            </w:tr>
          </w:tbl>
          <w:p w14:paraId="46C78BD4" w14:textId="77777777" w:rsidR="00086785" w:rsidRDefault="00086785" w:rsidP="00783316">
            <w:pPr>
              <w:spacing w:after="0" w:line="240" w:lineRule="auto"/>
              <w:jc w:val="both"/>
              <w:rPr>
                <w:rFonts w:ascii="Arial" w:hAnsi="Arial" w:cs="Arial"/>
                <w:b/>
                <w:bCs/>
                <w:sz w:val="22"/>
              </w:rPr>
            </w:pPr>
          </w:p>
          <w:p w14:paraId="704C13A9" w14:textId="77777777" w:rsidR="00783316" w:rsidRPr="00783316" w:rsidRDefault="00783316" w:rsidP="00783316">
            <w:pPr>
              <w:spacing w:after="0" w:line="240" w:lineRule="auto"/>
              <w:jc w:val="both"/>
              <w:rPr>
                <w:rFonts w:ascii="Arial" w:hAnsi="Arial" w:cs="Arial"/>
                <w:bCs/>
                <w:sz w:val="22"/>
              </w:rPr>
            </w:pPr>
            <w:r w:rsidRPr="00783316">
              <w:rPr>
                <w:rFonts w:ascii="Arial" w:hAnsi="Arial" w:cs="Arial"/>
                <w:b/>
                <w:bCs/>
                <w:sz w:val="22"/>
              </w:rPr>
              <w:t>Employment</w:t>
            </w:r>
            <w:r w:rsidRPr="00783316">
              <w:rPr>
                <w:rFonts w:ascii="Arial" w:hAnsi="Arial" w:cs="Arial"/>
                <w:bCs/>
                <w:sz w:val="22"/>
              </w:rPr>
              <w:t xml:space="preserve"> </w:t>
            </w:r>
            <w:r w:rsidRPr="00783316">
              <w:rPr>
                <w:rFonts w:ascii="Arial" w:hAnsi="Arial" w:cs="Arial"/>
                <w:b/>
                <w:bCs/>
                <w:sz w:val="22"/>
              </w:rPr>
              <w:t>status</w:t>
            </w:r>
            <w:r w:rsidRPr="00783316">
              <w:rPr>
                <w:rFonts w:ascii="Arial" w:hAnsi="Arial" w:cs="Arial"/>
                <w:bCs/>
                <w:sz w:val="22"/>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4"/>
              <w:gridCol w:w="7513"/>
            </w:tblGrid>
            <w:tr w:rsidR="00783316" w:rsidRPr="00BA51C7" w14:paraId="1DF90D0C" w14:textId="77777777" w:rsidTr="00BA51C7">
              <w:trPr>
                <w:trHeight w:val="284"/>
              </w:trPr>
              <w:tc>
                <w:tcPr>
                  <w:tcW w:w="3004" w:type="dxa"/>
                  <w:shd w:val="clear" w:color="auto" w:fill="auto"/>
                  <w:vAlign w:val="center"/>
                </w:tcPr>
                <w:p w14:paraId="319B3DD2"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2B9F6BD8" w14:textId="77777777" w:rsidR="00783316" w:rsidRPr="00BA51C7" w:rsidRDefault="00783316" w:rsidP="00BA51C7">
                  <w:pPr>
                    <w:spacing w:after="0" w:line="240" w:lineRule="auto"/>
                    <w:rPr>
                      <w:rFonts w:ascii="Arial" w:hAnsi="Arial" w:cs="Arial"/>
                      <w:sz w:val="22"/>
                    </w:rPr>
                  </w:pPr>
                </w:p>
              </w:tc>
            </w:tr>
            <w:tr w:rsidR="00783316" w:rsidRPr="00BA51C7" w14:paraId="2C867C5E" w14:textId="77777777" w:rsidTr="00BA51C7">
              <w:trPr>
                <w:trHeight w:val="284"/>
              </w:trPr>
              <w:tc>
                <w:tcPr>
                  <w:tcW w:w="3004" w:type="dxa"/>
                  <w:shd w:val="clear" w:color="auto" w:fill="auto"/>
                  <w:vAlign w:val="center"/>
                </w:tcPr>
                <w:p w14:paraId="76763516"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2FDF81E2" w14:textId="77777777" w:rsidR="00783316" w:rsidRPr="00BA51C7" w:rsidRDefault="00783316" w:rsidP="00BA51C7">
                  <w:pPr>
                    <w:spacing w:after="0" w:line="240" w:lineRule="auto"/>
                    <w:rPr>
                      <w:rFonts w:ascii="Arial" w:hAnsi="Arial" w:cs="Arial"/>
                      <w:sz w:val="22"/>
                    </w:rPr>
                  </w:pPr>
                </w:p>
              </w:tc>
            </w:tr>
            <w:tr w:rsidR="00783316" w:rsidRPr="00BA51C7" w14:paraId="2E06A9CD" w14:textId="77777777" w:rsidTr="00BA51C7">
              <w:trPr>
                <w:trHeight w:val="284"/>
              </w:trPr>
              <w:tc>
                <w:tcPr>
                  <w:tcW w:w="3004" w:type="dxa"/>
                  <w:shd w:val="clear" w:color="auto" w:fill="auto"/>
                  <w:vAlign w:val="center"/>
                </w:tcPr>
                <w:p w14:paraId="3E5DDDA4"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320CBEF6" w14:textId="77777777" w:rsidR="00783316" w:rsidRPr="00BA51C7" w:rsidRDefault="00783316" w:rsidP="00BA51C7">
                  <w:pPr>
                    <w:spacing w:after="0" w:line="240" w:lineRule="auto"/>
                    <w:rPr>
                      <w:rFonts w:ascii="Arial" w:hAnsi="Arial" w:cs="Arial"/>
                      <w:sz w:val="22"/>
                    </w:rPr>
                  </w:pPr>
                </w:p>
              </w:tc>
            </w:tr>
            <w:tr w:rsidR="00783316" w:rsidRPr="00BA51C7" w14:paraId="189A311F" w14:textId="77777777" w:rsidTr="00BA51C7">
              <w:trPr>
                <w:trHeight w:val="284"/>
              </w:trPr>
              <w:tc>
                <w:tcPr>
                  <w:tcW w:w="3004" w:type="dxa"/>
                  <w:shd w:val="clear" w:color="auto" w:fill="auto"/>
                  <w:vAlign w:val="center"/>
                </w:tcPr>
                <w:p w14:paraId="50ACED6C" w14:textId="77777777" w:rsidR="00783316" w:rsidRPr="00BA51C7" w:rsidRDefault="00783316" w:rsidP="00BA51C7">
                  <w:pPr>
                    <w:spacing w:after="0" w:line="240" w:lineRule="auto"/>
                    <w:rPr>
                      <w:rFonts w:ascii="Arial" w:hAnsi="Arial" w:cs="Arial"/>
                      <w:sz w:val="22"/>
                    </w:rPr>
                  </w:pPr>
                </w:p>
              </w:tc>
              <w:tc>
                <w:tcPr>
                  <w:tcW w:w="7513" w:type="dxa"/>
                  <w:shd w:val="clear" w:color="auto" w:fill="auto"/>
                  <w:vAlign w:val="center"/>
                </w:tcPr>
                <w:p w14:paraId="151D1ACF" w14:textId="77777777" w:rsidR="00783316" w:rsidRPr="00BA51C7" w:rsidRDefault="00783316" w:rsidP="00BA51C7">
                  <w:pPr>
                    <w:spacing w:after="0" w:line="240" w:lineRule="auto"/>
                    <w:rPr>
                      <w:rFonts w:ascii="Arial" w:hAnsi="Arial" w:cs="Arial"/>
                      <w:sz w:val="22"/>
                    </w:rPr>
                  </w:pPr>
                </w:p>
              </w:tc>
            </w:tr>
          </w:tbl>
          <w:p w14:paraId="6E5B3565" w14:textId="77777777" w:rsidR="00783316" w:rsidRPr="00783316" w:rsidRDefault="00783316" w:rsidP="00783316">
            <w:pPr>
              <w:spacing w:after="0" w:line="240" w:lineRule="auto"/>
              <w:jc w:val="both"/>
              <w:rPr>
                <w:rFonts w:ascii="Arial" w:hAnsi="Arial" w:cs="Arial"/>
                <w:bCs/>
                <w:sz w:val="22"/>
              </w:rPr>
            </w:pPr>
          </w:p>
        </w:tc>
      </w:tr>
      <w:tr w:rsidR="00783316" w:rsidRPr="00783316" w14:paraId="5B87FA8A" w14:textId="77777777" w:rsidTr="00BA51C7">
        <w:trPr>
          <w:trHeight w:val="567"/>
        </w:trPr>
        <w:tc>
          <w:tcPr>
            <w:tcW w:w="10773" w:type="dxa"/>
            <w:shd w:val="clear" w:color="auto" w:fill="BFBFBF"/>
            <w:vAlign w:val="center"/>
          </w:tcPr>
          <w:p w14:paraId="26C12A7E" w14:textId="77777777" w:rsidR="00783316" w:rsidRPr="00783316"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sz w:val="22"/>
              </w:rPr>
            </w:pPr>
            <w:r w:rsidRPr="00783316">
              <w:rPr>
                <w:rStyle w:val="normalchar1"/>
                <w:rFonts w:ascii="Arial" w:hAnsi="Arial" w:cs="Arial"/>
                <w:b/>
                <w:bCs/>
                <w:sz w:val="22"/>
              </w:rPr>
              <w:t>Brief analysis of individual and multi-agency practice.</w:t>
            </w:r>
            <w:r w:rsidRPr="00783316">
              <w:rPr>
                <w:rStyle w:val="normalchar1"/>
                <w:rFonts w:ascii="Arial" w:hAnsi="Arial" w:cs="Arial"/>
                <w:sz w:val="22"/>
              </w:rPr>
              <w:t xml:space="preserve">  </w:t>
            </w:r>
            <w:r w:rsidRPr="00783316">
              <w:rPr>
                <w:rStyle w:val="normalchar1"/>
                <w:rFonts w:ascii="Arial" w:hAnsi="Arial" w:cs="Arial"/>
                <w:i/>
                <w:sz w:val="22"/>
              </w:rPr>
              <w:t>(Please identify any outstanding practice or potential learning).</w:t>
            </w:r>
          </w:p>
        </w:tc>
      </w:tr>
      <w:tr w:rsidR="00783316" w:rsidRPr="00783316" w14:paraId="1DD65431" w14:textId="77777777" w:rsidTr="00BA51C7">
        <w:trPr>
          <w:trHeight w:val="567"/>
        </w:trPr>
        <w:tc>
          <w:tcPr>
            <w:tcW w:w="10773" w:type="dxa"/>
            <w:tcBorders>
              <w:bottom w:val="single" w:sz="4" w:space="0" w:color="auto"/>
            </w:tcBorders>
            <w:shd w:val="clear" w:color="auto" w:fill="auto"/>
          </w:tcPr>
          <w:p w14:paraId="0AA36703" w14:textId="77777777" w:rsidR="00783316" w:rsidRPr="00783316" w:rsidRDefault="00783316" w:rsidP="00783316">
            <w:pPr>
              <w:spacing w:after="0" w:line="240" w:lineRule="auto"/>
              <w:rPr>
                <w:rStyle w:val="normalchar1"/>
                <w:rFonts w:ascii="Arial" w:hAnsi="Arial" w:cs="Arial"/>
                <w:sz w:val="23"/>
                <w:szCs w:val="23"/>
              </w:rPr>
            </w:pPr>
          </w:p>
          <w:p w14:paraId="39B3A0A0" w14:textId="77777777" w:rsidR="00783316" w:rsidRPr="00783316" w:rsidRDefault="00783316" w:rsidP="00783316">
            <w:pPr>
              <w:spacing w:after="0" w:line="240" w:lineRule="auto"/>
              <w:rPr>
                <w:rStyle w:val="normalchar1"/>
                <w:rFonts w:ascii="Arial" w:hAnsi="Arial" w:cs="Arial"/>
                <w:sz w:val="23"/>
                <w:szCs w:val="23"/>
              </w:rPr>
            </w:pPr>
          </w:p>
          <w:p w14:paraId="3B25FF5B" w14:textId="77777777" w:rsidR="00783316" w:rsidRPr="00783316" w:rsidRDefault="00783316" w:rsidP="00783316">
            <w:pPr>
              <w:spacing w:after="0" w:line="240" w:lineRule="auto"/>
              <w:rPr>
                <w:rStyle w:val="normalchar1"/>
                <w:rFonts w:ascii="Arial" w:hAnsi="Arial" w:cs="Arial"/>
                <w:sz w:val="23"/>
                <w:szCs w:val="23"/>
              </w:rPr>
            </w:pPr>
          </w:p>
          <w:p w14:paraId="3BC208BF" w14:textId="77777777" w:rsidR="00783316" w:rsidRPr="00783316" w:rsidRDefault="00783316" w:rsidP="00783316">
            <w:pPr>
              <w:spacing w:after="0" w:line="240" w:lineRule="auto"/>
              <w:rPr>
                <w:rStyle w:val="normalchar1"/>
                <w:rFonts w:ascii="Arial" w:hAnsi="Arial" w:cs="Arial"/>
                <w:sz w:val="23"/>
                <w:szCs w:val="23"/>
              </w:rPr>
            </w:pPr>
          </w:p>
        </w:tc>
      </w:tr>
      <w:tr w:rsidR="00783316" w:rsidRPr="00783316" w14:paraId="4158BC70" w14:textId="77777777" w:rsidTr="00BA51C7">
        <w:trPr>
          <w:trHeight w:val="567"/>
        </w:trPr>
        <w:tc>
          <w:tcPr>
            <w:tcW w:w="10773" w:type="dxa"/>
            <w:tcBorders>
              <w:bottom w:val="single" w:sz="4" w:space="0" w:color="auto"/>
            </w:tcBorders>
            <w:shd w:val="clear" w:color="auto" w:fill="BFBFBF"/>
            <w:vAlign w:val="center"/>
          </w:tcPr>
          <w:p w14:paraId="4268963F" w14:textId="77777777" w:rsidR="00783316" w:rsidRPr="00783316"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b/>
                <w:bCs/>
                <w:sz w:val="22"/>
              </w:rPr>
            </w:pPr>
            <w:r w:rsidRPr="00783316">
              <w:rPr>
                <w:rStyle w:val="normalchar1"/>
                <w:rFonts w:ascii="Arial" w:hAnsi="Arial" w:cs="Arial"/>
                <w:b/>
                <w:bCs/>
                <w:sz w:val="22"/>
              </w:rPr>
              <w:t xml:space="preserve">Please identify any areas for concern as to the way in which partners have worked together to safeguard the subject child.  </w:t>
            </w:r>
          </w:p>
        </w:tc>
      </w:tr>
      <w:tr w:rsidR="00783316" w:rsidRPr="00783316" w14:paraId="2364BA8F" w14:textId="77777777" w:rsidTr="00BA51C7">
        <w:trPr>
          <w:trHeight w:val="567"/>
        </w:trPr>
        <w:tc>
          <w:tcPr>
            <w:tcW w:w="10773" w:type="dxa"/>
            <w:shd w:val="clear" w:color="auto" w:fill="FFFFFF"/>
          </w:tcPr>
          <w:p w14:paraId="0441EE75" w14:textId="77777777" w:rsidR="00783316" w:rsidRPr="00783316" w:rsidRDefault="00783316" w:rsidP="00783316">
            <w:pPr>
              <w:spacing w:after="0" w:line="240" w:lineRule="auto"/>
              <w:rPr>
                <w:rStyle w:val="normalchar1"/>
                <w:rFonts w:ascii="Arial" w:hAnsi="Arial" w:cs="Arial"/>
                <w:bCs/>
                <w:iCs/>
                <w:sz w:val="23"/>
                <w:szCs w:val="23"/>
              </w:rPr>
            </w:pPr>
          </w:p>
          <w:p w14:paraId="7065A2D7" w14:textId="77777777" w:rsidR="00783316" w:rsidRPr="00783316" w:rsidRDefault="00783316" w:rsidP="00783316">
            <w:pPr>
              <w:spacing w:after="0" w:line="240" w:lineRule="auto"/>
              <w:rPr>
                <w:rStyle w:val="normalchar1"/>
                <w:rFonts w:ascii="Arial" w:hAnsi="Arial" w:cs="Arial"/>
                <w:bCs/>
                <w:iCs/>
                <w:sz w:val="23"/>
                <w:szCs w:val="23"/>
              </w:rPr>
            </w:pPr>
          </w:p>
          <w:p w14:paraId="062515FC" w14:textId="77777777" w:rsidR="00783316" w:rsidRPr="00783316" w:rsidRDefault="00783316" w:rsidP="00783316">
            <w:pPr>
              <w:spacing w:after="0" w:line="240" w:lineRule="auto"/>
              <w:rPr>
                <w:rStyle w:val="normalchar1"/>
                <w:rFonts w:ascii="Arial" w:hAnsi="Arial" w:cs="Arial"/>
                <w:bCs/>
                <w:iCs/>
                <w:sz w:val="23"/>
                <w:szCs w:val="23"/>
              </w:rPr>
            </w:pPr>
          </w:p>
          <w:p w14:paraId="57C90C08" w14:textId="77777777" w:rsidR="00783316" w:rsidRPr="00783316" w:rsidRDefault="00783316" w:rsidP="00783316">
            <w:pPr>
              <w:spacing w:after="0" w:line="240" w:lineRule="auto"/>
              <w:rPr>
                <w:rStyle w:val="normalchar1"/>
                <w:rFonts w:ascii="Arial" w:hAnsi="Arial" w:cs="Arial"/>
                <w:bCs/>
                <w:iCs/>
                <w:sz w:val="23"/>
                <w:szCs w:val="23"/>
              </w:rPr>
            </w:pPr>
          </w:p>
          <w:p w14:paraId="56DF848B" w14:textId="77777777" w:rsidR="00783316" w:rsidRPr="00783316" w:rsidRDefault="00783316" w:rsidP="00783316">
            <w:pPr>
              <w:spacing w:after="0" w:line="240" w:lineRule="auto"/>
              <w:rPr>
                <w:rStyle w:val="normalchar1"/>
                <w:rFonts w:ascii="Arial" w:hAnsi="Arial" w:cs="Arial"/>
                <w:bCs/>
                <w:iCs/>
                <w:sz w:val="23"/>
                <w:szCs w:val="23"/>
              </w:rPr>
            </w:pPr>
          </w:p>
          <w:p w14:paraId="57ECA914" w14:textId="77777777" w:rsidR="00783316" w:rsidRPr="00783316" w:rsidRDefault="00783316" w:rsidP="00783316">
            <w:pPr>
              <w:spacing w:after="0" w:line="240" w:lineRule="auto"/>
              <w:rPr>
                <w:rStyle w:val="normalchar1"/>
                <w:rFonts w:ascii="Arial" w:hAnsi="Arial" w:cs="Arial"/>
                <w:bCs/>
                <w:iCs/>
                <w:sz w:val="23"/>
                <w:szCs w:val="23"/>
              </w:rPr>
            </w:pPr>
          </w:p>
          <w:p w14:paraId="2D1F4347" w14:textId="77777777" w:rsidR="00783316" w:rsidRPr="00783316" w:rsidRDefault="00783316" w:rsidP="00783316">
            <w:pPr>
              <w:spacing w:after="0" w:line="240" w:lineRule="auto"/>
              <w:rPr>
                <w:rStyle w:val="normalchar1"/>
                <w:rFonts w:ascii="Arial" w:hAnsi="Arial" w:cs="Arial"/>
                <w:bCs/>
                <w:iCs/>
                <w:sz w:val="23"/>
                <w:szCs w:val="23"/>
              </w:rPr>
            </w:pPr>
          </w:p>
        </w:tc>
      </w:tr>
      <w:tr w:rsidR="00783316" w:rsidRPr="00783316" w14:paraId="7821281E"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BFBFBF"/>
            <w:vAlign w:val="center"/>
          </w:tcPr>
          <w:p w14:paraId="6A55C987" w14:textId="77777777" w:rsidR="00783316" w:rsidRPr="00783316"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b/>
                <w:sz w:val="22"/>
              </w:rPr>
            </w:pPr>
            <w:r w:rsidRPr="00783316">
              <w:rPr>
                <w:rStyle w:val="normalchar1"/>
                <w:rFonts w:ascii="Arial" w:hAnsi="Arial" w:cs="Arial"/>
                <w:b/>
                <w:sz w:val="22"/>
              </w:rPr>
              <w:lastRenderedPageBreak/>
              <w:t>Have you identified any learning and what action have you taken to implement this learning?</w:t>
            </w:r>
          </w:p>
        </w:tc>
      </w:tr>
      <w:tr w:rsidR="00783316" w:rsidRPr="00783316" w14:paraId="470F8D1C"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FFFFFF"/>
          </w:tcPr>
          <w:p w14:paraId="2B0CEC34" w14:textId="77777777" w:rsidR="00783316" w:rsidRDefault="00783316" w:rsidP="00783316">
            <w:pPr>
              <w:spacing w:after="0" w:line="240" w:lineRule="auto"/>
              <w:rPr>
                <w:rStyle w:val="normalchar1"/>
                <w:rFonts w:ascii="Arial" w:hAnsi="Arial" w:cs="Arial"/>
                <w:bCs/>
                <w:iCs/>
                <w:sz w:val="22"/>
              </w:rPr>
            </w:pPr>
          </w:p>
          <w:p w14:paraId="29CE508C" w14:textId="77777777" w:rsidR="00783316" w:rsidRPr="00783316" w:rsidRDefault="00783316" w:rsidP="00783316">
            <w:pPr>
              <w:spacing w:after="0" w:line="240" w:lineRule="auto"/>
              <w:rPr>
                <w:rStyle w:val="normalchar1"/>
                <w:rFonts w:ascii="Arial" w:hAnsi="Arial" w:cs="Arial"/>
                <w:bCs/>
                <w:iCs/>
                <w:sz w:val="22"/>
              </w:rPr>
            </w:pPr>
            <w:r w:rsidRPr="00783316">
              <w:rPr>
                <w:rStyle w:val="normalchar1"/>
                <w:rFonts w:ascii="Arial" w:hAnsi="Arial" w:cs="Arial"/>
                <w:bCs/>
                <w:iCs/>
                <w:sz w:val="22"/>
              </w:rPr>
              <w:t>Please complete the action tracker template below. Please feel free to extend the table as necessary if more learning points are identified.</w:t>
            </w:r>
          </w:p>
          <w:p w14:paraId="6AF4D38A" w14:textId="77777777" w:rsidR="00783316" w:rsidRPr="00783316" w:rsidRDefault="00783316" w:rsidP="00783316">
            <w:pPr>
              <w:spacing w:after="0" w:line="240" w:lineRule="auto"/>
              <w:rPr>
                <w:rStyle w:val="normalchar1"/>
                <w:rFonts w:ascii="Arial" w:hAnsi="Arial" w:cs="Arial"/>
                <w:bCs/>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
              <w:gridCol w:w="2145"/>
              <w:gridCol w:w="1877"/>
              <w:gridCol w:w="1172"/>
              <w:gridCol w:w="1803"/>
              <w:gridCol w:w="2560"/>
              <w:gridCol w:w="644"/>
            </w:tblGrid>
            <w:tr w:rsidR="00783316" w:rsidRPr="00783316" w14:paraId="323BD174" w14:textId="77777777" w:rsidTr="00BA51C7">
              <w:trPr>
                <w:cantSplit/>
                <w:trHeight w:val="1134"/>
              </w:trPr>
              <w:tc>
                <w:tcPr>
                  <w:tcW w:w="36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D643650" w14:textId="77777777" w:rsidR="00783316" w:rsidRPr="00783316" w:rsidRDefault="00783316" w:rsidP="00783316">
                  <w:pPr>
                    <w:spacing w:after="0" w:line="240" w:lineRule="auto"/>
                    <w:jc w:val="center"/>
                    <w:rPr>
                      <w:rFonts w:ascii="Arial" w:hAnsi="Arial" w:cs="Arial"/>
                      <w:b/>
                      <w:bCs/>
                      <w:sz w:val="22"/>
                    </w:rPr>
                  </w:pPr>
                  <w:bookmarkStart w:id="81" w:name="_Hlk99625827"/>
                </w:p>
              </w:tc>
              <w:tc>
                <w:tcPr>
                  <w:tcW w:w="430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8848B88" w14:textId="77777777" w:rsidR="00783316" w:rsidRPr="00783316" w:rsidRDefault="00783316" w:rsidP="00783316">
                  <w:pPr>
                    <w:spacing w:after="0" w:line="240" w:lineRule="auto"/>
                    <w:jc w:val="center"/>
                    <w:rPr>
                      <w:rFonts w:ascii="Arial" w:hAnsi="Arial" w:cs="Arial"/>
                      <w:b/>
                      <w:bCs/>
                      <w:sz w:val="22"/>
                    </w:rPr>
                  </w:pPr>
                  <w:r w:rsidRPr="00783316">
                    <w:rPr>
                      <w:rFonts w:ascii="Arial" w:hAnsi="Arial" w:cs="Arial"/>
                      <w:b/>
                      <w:bCs/>
                      <w:color w:val="000000"/>
                      <w:sz w:val="22"/>
                    </w:rPr>
                    <w:t>Learning Point</w:t>
                  </w: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FE9AC89" w14:textId="77777777" w:rsidR="00783316" w:rsidRPr="00783316" w:rsidRDefault="00783316" w:rsidP="00783316">
                  <w:pPr>
                    <w:spacing w:after="0" w:line="240" w:lineRule="auto"/>
                    <w:jc w:val="center"/>
                    <w:rPr>
                      <w:rFonts w:ascii="Arial" w:hAnsi="Arial" w:cs="Arial"/>
                      <w:b/>
                      <w:bCs/>
                      <w:sz w:val="22"/>
                    </w:rPr>
                  </w:pPr>
                  <w:r w:rsidRPr="00783316">
                    <w:rPr>
                      <w:rFonts w:ascii="Arial" w:hAnsi="Arial" w:cs="Arial"/>
                      <w:b/>
                      <w:bCs/>
                      <w:color w:val="000000"/>
                      <w:sz w:val="22"/>
                    </w:rPr>
                    <w:t>Action Required</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28CCC3A" w14:textId="77777777" w:rsidR="00783316" w:rsidRPr="00783316" w:rsidRDefault="00783316" w:rsidP="00783316">
                  <w:pPr>
                    <w:spacing w:after="0" w:line="240" w:lineRule="auto"/>
                    <w:jc w:val="center"/>
                    <w:rPr>
                      <w:rFonts w:ascii="Arial" w:hAnsi="Arial" w:cs="Arial"/>
                      <w:b/>
                      <w:bCs/>
                      <w:sz w:val="22"/>
                    </w:rPr>
                  </w:pPr>
                  <w:r w:rsidRPr="00783316">
                    <w:rPr>
                      <w:rFonts w:ascii="Arial" w:hAnsi="Arial" w:cs="Arial"/>
                      <w:b/>
                      <w:bCs/>
                      <w:color w:val="000000"/>
                      <w:sz w:val="22"/>
                    </w:rPr>
                    <w:t>Lead</w:t>
                  </w:r>
                </w:p>
              </w:tc>
              <w:tc>
                <w:tcPr>
                  <w:tcW w:w="269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E839959" w14:textId="77777777" w:rsidR="00783316" w:rsidRPr="00783316" w:rsidRDefault="00783316" w:rsidP="00783316">
                  <w:pPr>
                    <w:spacing w:after="0" w:line="240" w:lineRule="auto"/>
                    <w:jc w:val="center"/>
                    <w:rPr>
                      <w:rFonts w:ascii="Arial" w:hAnsi="Arial" w:cs="Arial"/>
                      <w:b/>
                      <w:bCs/>
                      <w:sz w:val="22"/>
                    </w:rPr>
                  </w:pPr>
                  <w:r w:rsidRPr="00783316">
                    <w:rPr>
                      <w:rFonts w:ascii="Arial" w:hAnsi="Arial" w:cs="Arial"/>
                      <w:b/>
                      <w:bCs/>
                      <w:color w:val="000000"/>
                      <w:sz w:val="22"/>
                    </w:rPr>
                    <w:t>Target date for completion</w:t>
                  </w:r>
                </w:p>
              </w:tc>
              <w:tc>
                <w:tcPr>
                  <w:tcW w:w="411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99EC1B9" w14:textId="77777777" w:rsidR="00783316" w:rsidRPr="00783316" w:rsidRDefault="00783316" w:rsidP="00783316">
                  <w:pPr>
                    <w:spacing w:after="0" w:line="240" w:lineRule="auto"/>
                    <w:jc w:val="center"/>
                    <w:rPr>
                      <w:rFonts w:ascii="Arial" w:hAnsi="Arial" w:cs="Arial"/>
                      <w:b/>
                      <w:bCs/>
                      <w:sz w:val="22"/>
                    </w:rPr>
                  </w:pPr>
                  <w:r w:rsidRPr="00783316">
                    <w:rPr>
                      <w:rFonts w:ascii="Arial" w:hAnsi="Arial" w:cs="Arial"/>
                      <w:b/>
                      <w:bCs/>
                      <w:color w:val="000000"/>
                      <w:sz w:val="22"/>
                    </w:rPr>
                    <w:t>Evidence of Progress of Implementation</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extDirection w:val="btLr"/>
                  <w:vAlign w:val="center"/>
                  <w:hideMark/>
                </w:tcPr>
                <w:p w14:paraId="5A7AC09B" w14:textId="77777777" w:rsidR="00783316" w:rsidRPr="00783316" w:rsidRDefault="00783316" w:rsidP="00783316">
                  <w:pPr>
                    <w:spacing w:after="0" w:line="240" w:lineRule="auto"/>
                    <w:ind w:left="113" w:right="113"/>
                    <w:jc w:val="center"/>
                    <w:rPr>
                      <w:rFonts w:ascii="Arial" w:hAnsi="Arial" w:cs="Arial"/>
                      <w:b/>
                      <w:bCs/>
                      <w:sz w:val="22"/>
                    </w:rPr>
                  </w:pPr>
                  <w:r w:rsidRPr="00783316">
                    <w:rPr>
                      <w:rFonts w:ascii="Arial" w:hAnsi="Arial" w:cs="Arial"/>
                      <w:b/>
                      <w:bCs/>
                      <w:color w:val="000000"/>
                      <w:sz w:val="22"/>
                    </w:rPr>
                    <w:t>R A G</w:t>
                  </w:r>
                </w:p>
              </w:tc>
            </w:tr>
            <w:tr w:rsidR="00783316" w:rsidRPr="00783316" w14:paraId="4B60A341"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F0C22" w14:textId="77777777" w:rsidR="00783316" w:rsidRPr="00783316" w:rsidRDefault="00783316" w:rsidP="00783316">
                  <w:pPr>
                    <w:spacing w:after="0" w:line="240" w:lineRule="auto"/>
                    <w:jc w:val="center"/>
                    <w:rPr>
                      <w:rFonts w:ascii="Arial" w:hAnsi="Arial" w:cs="Arial"/>
                      <w:sz w:val="22"/>
                    </w:rPr>
                  </w:pPr>
                  <w:r w:rsidRPr="00783316">
                    <w:rPr>
                      <w:rFonts w:ascii="Arial" w:hAnsi="Arial" w:cs="Arial"/>
                      <w:sz w:val="22"/>
                    </w:rPr>
                    <w:t>1</w:t>
                  </w: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148A5" w14:textId="77777777" w:rsidR="00783316" w:rsidRPr="00783316" w:rsidRDefault="00783316" w:rsidP="00783316">
                  <w:pPr>
                    <w:tabs>
                      <w:tab w:val="left" w:pos="1245"/>
                    </w:tabs>
                    <w:spacing w:after="0" w:line="240" w:lineRule="auto"/>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CC90B"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826F"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DB8D"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9A8B"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21BD1C"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r w:rsidRPr="00783316">
                    <w:rPr>
                      <w:rFonts w:ascii="Arial" w:hAnsi="Arial" w:cs="Arial"/>
                      <w:b/>
                      <w:bCs/>
                      <w:color w:val="FFFFFF"/>
                      <w:lang w:eastAsia="en-US"/>
                    </w:rPr>
                    <w:t>P</w:t>
                  </w:r>
                </w:p>
              </w:tc>
            </w:tr>
            <w:tr w:rsidR="00783316" w:rsidRPr="00783316" w14:paraId="32451C77"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3C469" w14:textId="77777777" w:rsidR="00783316" w:rsidRPr="00783316" w:rsidRDefault="00783316" w:rsidP="00783316">
                  <w:pPr>
                    <w:spacing w:after="0" w:line="240" w:lineRule="auto"/>
                    <w:jc w:val="center"/>
                    <w:rPr>
                      <w:rFonts w:ascii="Arial" w:hAnsi="Arial" w:cs="Arial"/>
                      <w:sz w:val="22"/>
                    </w:rPr>
                  </w:pPr>
                  <w:r w:rsidRPr="00783316">
                    <w:rPr>
                      <w:rFonts w:ascii="Arial" w:hAnsi="Arial" w:cs="Arial"/>
                      <w:sz w:val="22"/>
                    </w:rPr>
                    <w:t>2</w:t>
                  </w: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2DB24" w14:textId="77777777" w:rsidR="00783316" w:rsidRPr="00783316" w:rsidRDefault="00783316" w:rsidP="00783316">
                  <w:pPr>
                    <w:pStyle w:val="ListParagraph"/>
                    <w:spacing w:after="0" w:line="240" w:lineRule="auto"/>
                    <w:ind w:left="0"/>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DDC9B"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E8C5"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2ABD3"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6AAD4"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042D27"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r w:rsidRPr="00783316">
                    <w:rPr>
                      <w:rFonts w:ascii="Arial" w:hAnsi="Arial" w:cs="Arial"/>
                      <w:b/>
                      <w:bCs/>
                      <w:color w:val="FFFFFF"/>
                      <w:lang w:eastAsia="en-US"/>
                    </w:rPr>
                    <w:t>P</w:t>
                  </w:r>
                </w:p>
              </w:tc>
            </w:tr>
            <w:tr w:rsidR="00783316" w:rsidRPr="00783316" w14:paraId="0B054752"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1DF45" w14:textId="77777777" w:rsidR="00783316" w:rsidRPr="00783316" w:rsidRDefault="00783316" w:rsidP="00783316">
                  <w:pPr>
                    <w:spacing w:after="0" w:line="240" w:lineRule="auto"/>
                    <w:jc w:val="center"/>
                    <w:rPr>
                      <w:rFonts w:ascii="Arial" w:hAnsi="Arial" w:cs="Arial"/>
                      <w:sz w:val="22"/>
                    </w:rPr>
                  </w:pPr>
                  <w:r w:rsidRPr="00783316">
                    <w:rPr>
                      <w:rFonts w:ascii="Arial" w:hAnsi="Arial" w:cs="Arial"/>
                      <w:sz w:val="22"/>
                    </w:rPr>
                    <w:t>3</w:t>
                  </w: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0BF7" w14:textId="77777777" w:rsidR="00783316" w:rsidRPr="00783316" w:rsidRDefault="00783316" w:rsidP="00783316">
                  <w:pPr>
                    <w:pStyle w:val="ListParagraph"/>
                    <w:spacing w:after="0" w:line="240" w:lineRule="auto"/>
                    <w:ind w:left="0"/>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01E2"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1E4F"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B830E"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F9F6F"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4415CD"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r w:rsidRPr="00783316">
                    <w:rPr>
                      <w:rFonts w:ascii="Arial" w:hAnsi="Arial" w:cs="Arial"/>
                      <w:b/>
                      <w:bCs/>
                      <w:color w:val="FFFFFF"/>
                      <w:lang w:eastAsia="en-US"/>
                    </w:rPr>
                    <w:t>P</w:t>
                  </w:r>
                </w:p>
              </w:tc>
            </w:tr>
            <w:tr w:rsidR="00783316" w:rsidRPr="00783316" w14:paraId="456E8F9A"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DD35A" w14:textId="77777777" w:rsidR="00783316" w:rsidRPr="00783316" w:rsidRDefault="00783316" w:rsidP="00783316">
                  <w:pPr>
                    <w:spacing w:after="0" w:line="240" w:lineRule="auto"/>
                    <w:jc w:val="center"/>
                    <w:rPr>
                      <w:rFonts w:ascii="Arial" w:hAnsi="Arial" w:cs="Arial"/>
                      <w:sz w:val="22"/>
                    </w:rPr>
                  </w:pPr>
                  <w:r w:rsidRPr="00783316">
                    <w:rPr>
                      <w:rFonts w:ascii="Arial" w:hAnsi="Arial" w:cs="Arial"/>
                      <w:sz w:val="22"/>
                    </w:rPr>
                    <w:t>4</w:t>
                  </w: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173C" w14:textId="77777777" w:rsidR="00783316" w:rsidRPr="00783316" w:rsidRDefault="00783316" w:rsidP="00783316">
                  <w:pPr>
                    <w:pStyle w:val="ListParagraph"/>
                    <w:spacing w:after="0" w:line="240" w:lineRule="auto"/>
                    <w:ind w:left="0"/>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23614"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A2F0"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4ACD4"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6FA1C"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B5EDC0"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r w:rsidRPr="00783316">
                    <w:rPr>
                      <w:rFonts w:ascii="Arial" w:hAnsi="Arial" w:cs="Arial"/>
                      <w:b/>
                      <w:bCs/>
                      <w:color w:val="FFFFFF"/>
                      <w:lang w:eastAsia="en-US"/>
                    </w:rPr>
                    <w:t>P</w:t>
                  </w:r>
                </w:p>
              </w:tc>
            </w:tr>
            <w:tr w:rsidR="00783316" w:rsidRPr="00783316" w14:paraId="6B6C3FF9"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7F145" w14:textId="77777777" w:rsidR="00783316" w:rsidRPr="00783316" w:rsidRDefault="00783316" w:rsidP="00783316">
                  <w:pPr>
                    <w:spacing w:after="0" w:line="240" w:lineRule="auto"/>
                    <w:jc w:val="center"/>
                    <w:rPr>
                      <w:rFonts w:ascii="Arial" w:hAnsi="Arial" w:cs="Arial"/>
                      <w:sz w:val="22"/>
                    </w:rPr>
                  </w:pPr>
                  <w:r w:rsidRPr="00783316">
                    <w:rPr>
                      <w:rFonts w:ascii="Arial" w:hAnsi="Arial" w:cs="Arial"/>
                      <w:sz w:val="22"/>
                    </w:rPr>
                    <w:t>5</w:t>
                  </w: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FB43E" w14:textId="77777777" w:rsidR="00783316" w:rsidRPr="00783316" w:rsidRDefault="00783316" w:rsidP="00783316">
                  <w:pPr>
                    <w:tabs>
                      <w:tab w:val="left" w:pos="1185"/>
                    </w:tabs>
                    <w:spacing w:after="0" w:line="240" w:lineRule="auto"/>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6FA2"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19423"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C6FA"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2A81"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D6DDB"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r w:rsidRPr="00783316">
                    <w:rPr>
                      <w:rFonts w:ascii="Arial" w:hAnsi="Arial" w:cs="Arial"/>
                      <w:b/>
                      <w:bCs/>
                      <w:color w:val="FFFFFF"/>
                      <w:lang w:eastAsia="en-US"/>
                    </w:rPr>
                    <w:t>P</w:t>
                  </w:r>
                </w:p>
              </w:tc>
            </w:tr>
            <w:tr w:rsidR="00783316" w:rsidRPr="00783316" w14:paraId="55F9A2A7" w14:textId="77777777" w:rsidTr="00783316">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F365C" w14:textId="77777777" w:rsidR="00783316" w:rsidRPr="00783316" w:rsidRDefault="00783316" w:rsidP="00783316">
                  <w:pPr>
                    <w:spacing w:after="0" w:line="240" w:lineRule="auto"/>
                    <w:jc w:val="center"/>
                    <w:rPr>
                      <w:rFonts w:ascii="Arial" w:hAnsi="Arial" w:cs="Arial"/>
                      <w:sz w:val="22"/>
                    </w:rPr>
                  </w:pPr>
                </w:p>
              </w:tc>
              <w:tc>
                <w:tcPr>
                  <w:tcW w:w="4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277D" w14:textId="77777777" w:rsidR="00783316" w:rsidRPr="00783316" w:rsidRDefault="00783316" w:rsidP="00783316">
                  <w:pPr>
                    <w:tabs>
                      <w:tab w:val="left" w:pos="1185"/>
                    </w:tabs>
                    <w:spacing w:after="0" w:line="240" w:lineRule="auto"/>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8A57F" w14:textId="77777777" w:rsidR="00783316" w:rsidRPr="00783316" w:rsidRDefault="00783316" w:rsidP="00783316">
                  <w:pPr>
                    <w:spacing w:after="0" w:line="240" w:lineRule="auto"/>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1F718" w14:textId="77777777" w:rsidR="00783316" w:rsidRPr="00783316" w:rsidRDefault="00783316" w:rsidP="00783316">
                  <w:pPr>
                    <w:spacing w:after="0" w:line="240" w:lineRule="auto"/>
                    <w:jc w:val="center"/>
                    <w:rPr>
                      <w:rFonts w:ascii="Arial" w:hAnsi="Arial" w:cs="Arial"/>
                      <w:sz w:val="22"/>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11429" w14:textId="77777777" w:rsidR="00783316" w:rsidRPr="00783316" w:rsidRDefault="00783316" w:rsidP="00783316">
                  <w:pPr>
                    <w:spacing w:after="0" w:line="240" w:lineRule="auto"/>
                    <w:jc w:val="center"/>
                    <w:rPr>
                      <w:rFonts w:ascii="Arial" w:hAnsi="Arial" w:cs="Arial"/>
                      <w:sz w:val="22"/>
                    </w:rPr>
                  </w:pP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2477" w14:textId="77777777" w:rsidR="00783316" w:rsidRPr="00783316" w:rsidRDefault="00783316" w:rsidP="00783316">
                  <w:pPr>
                    <w:spacing w:after="0" w:line="240" w:lineRule="auto"/>
                    <w:rPr>
                      <w:rFonts w:ascii="Arial" w:hAnsi="Arial" w:cs="Arial"/>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B6AC38" w14:textId="77777777" w:rsidR="00783316" w:rsidRPr="00783316" w:rsidRDefault="00783316" w:rsidP="00783316">
                  <w:pPr>
                    <w:pStyle w:val="NormalWeb"/>
                    <w:spacing w:before="0" w:beforeAutospacing="0" w:after="0" w:afterAutospacing="0"/>
                    <w:jc w:val="center"/>
                    <w:rPr>
                      <w:rFonts w:ascii="Arial" w:hAnsi="Arial" w:cs="Arial"/>
                      <w:b/>
                      <w:bCs/>
                      <w:color w:val="FFFFFF"/>
                      <w:lang w:eastAsia="en-US"/>
                    </w:rPr>
                  </w:pPr>
                </w:p>
              </w:tc>
            </w:tr>
            <w:bookmarkEnd w:id="81"/>
          </w:tbl>
          <w:p w14:paraId="64E1D75A" w14:textId="77777777" w:rsidR="00783316" w:rsidRPr="00783316" w:rsidRDefault="00783316" w:rsidP="00783316">
            <w:pPr>
              <w:spacing w:after="0" w:line="240" w:lineRule="auto"/>
              <w:rPr>
                <w:rStyle w:val="normalchar1"/>
                <w:rFonts w:ascii="Arial" w:hAnsi="Arial" w:cs="Arial"/>
                <w:bCs/>
                <w:iCs/>
                <w:sz w:val="22"/>
              </w:rPr>
            </w:pPr>
          </w:p>
        </w:tc>
      </w:tr>
      <w:tr w:rsidR="00783316" w:rsidRPr="00783316" w14:paraId="6F360E34"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BFBFBF"/>
            <w:vAlign w:val="center"/>
          </w:tcPr>
          <w:p w14:paraId="3AA536DA" w14:textId="77777777" w:rsidR="00783316" w:rsidRPr="00783316"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sz w:val="22"/>
              </w:rPr>
            </w:pPr>
            <w:r w:rsidRPr="00B52B5D">
              <w:rPr>
                <w:rStyle w:val="normalchar1"/>
                <w:rFonts w:ascii="Arial" w:hAnsi="Arial" w:cs="Arial"/>
                <w:b/>
                <w:bCs/>
                <w:sz w:val="22"/>
              </w:rPr>
              <w:t>Are you aware of the involvement of any other agencies?</w:t>
            </w:r>
            <w:r w:rsidRPr="00783316">
              <w:rPr>
                <w:rStyle w:val="normalchar1"/>
                <w:rFonts w:ascii="Arial" w:hAnsi="Arial" w:cs="Arial"/>
                <w:sz w:val="22"/>
              </w:rPr>
              <w:t xml:space="preserve"> If yes, please give details.</w:t>
            </w:r>
          </w:p>
        </w:tc>
      </w:tr>
      <w:tr w:rsidR="00783316" w:rsidRPr="00783316" w14:paraId="20AB0B86"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FFFFFF"/>
          </w:tcPr>
          <w:p w14:paraId="07CBC5E6" w14:textId="77777777" w:rsidR="00783316" w:rsidRPr="00783316" w:rsidRDefault="00783316" w:rsidP="00783316">
            <w:pPr>
              <w:spacing w:after="0" w:line="240" w:lineRule="auto"/>
              <w:rPr>
                <w:rStyle w:val="normalchar1"/>
                <w:rFonts w:ascii="Arial" w:hAnsi="Arial" w:cs="Arial"/>
                <w:sz w:val="23"/>
                <w:szCs w:val="23"/>
              </w:rPr>
            </w:pPr>
          </w:p>
          <w:p w14:paraId="2F73B656" w14:textId="77777777" w:rsidR="00783316" w:rsidRPr="00783316" w:rsidRDefault="00783316" w:rsidP="00783316">
            <w:pPr>
              <w:spacing w:after="0" w:line="240" w:lineRule="auto"/>
              <w:rPr>
                <w:rStyle w:val="normalchar1"/>
                <w:rFonts w:ascii="Arial" w:hAnsi="Arial" w:cs="Arial"/>
                <w:sz w:val="23"/>
                <w:szCs w:val="23"/>
              </w:rPr>
            </w:pPr>
          </w:p>
          <w:p w14:paraId="0526DA69" w14:textId="77777777" w:rsidR="00783316" w:rsidRPr="00783316" w:rsidRDefault="00783316" w:rsidP="00783316">
            <w:pPr>
              <w:spacing w:after="0" w:line="240" w:lineRule="auto"/>
              <w:rPr>
                <w:rStyle w:val="normalchar1"/>
                <w:rFonts w:ascii="Arial" w:hAnsi="Arial" w:cs="Arial"/>
                <w:sz w:val="23"/>
                <w:szCs w:val="23"/>
              </w:rPr>
            </w:pPr>
          </w:p>
          <w:p w14:paraId="3E95A777" w14:textId="77777777" w:rsidR="00783316" w:rsidRPr="00783316" w:rsidRDefault="00783316" w:rsidP="00783316">
            <w:pPr>
              <w:spacing w:after="0" w:line="240" w:lineRule="auto"/>
              <w:rPr>
                <w:rStyle w:val="normalchar1"/>
                <w:rFonts w:ascii="Arial" w:hAnsi="Arial" w:cs="Arial"/>
                <w:sz w:val="23"/>
                <w:szCs w:val="23"/>
              </w:rPr>
            </w:pPr>
          </w:p>
          <w:p w14:paraId="0E465859" w14:textId="77777777" w:rsidR="00783316" w:rsidRPr="00783316" w:rsidRDefault="00783316" w:rsidP="00783316">
            <w:pPr>
              <w:spacing w:after="0" w:line="240" w:lineRule="auto"/>
              <w:rPr>
                <w:rStyle w:val="normalchar1"/>
                <w:rFonts w:ascii="Arial" w:hAnsi="Arial" w:cs="Arial"/>
                <w:sz w:val="23"/>
                <w:szCs w:val="23"/>
              </w:rPr>
            </w:pPr>
          </w:p>
          <w:p w14:paraId="3BB81930" w14:textId="77777777" w:rsidR="00783316" w:rsidRPr="00783316" w:rsidRDefault="00783316" w:rsidP="00783316">
            <w:pPr>
              <w:spacing w:after="0" w:line="240" w:lineRule="auto"/>
              <w:rPr>
                <w:rStyle w:val="normalchar1"/>
                <w:rFonts w:ascii="Arial" w:hAnsi="Arial" w:cs="Arial"/>
                <w:sz w:val="23"/>
                <w:szCs w:val="23"/>
              </w:rPr>
            </w:pPr>
          </w:p>
        </w:tc>
      </w:tr>
      <w:tr w:rsidR="00783316" w:rsidRPr="00783316" w14:paraId="78CDBBE7"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BFBFBF"/>
            <w:vAlign w:val="center"/>
          </w:tcPr>
          <w:p w14:paraId="5CE5D949" w14:textId="77777777" w:rsidR="00783316" w:rsidRPr="00B52B5D" w:rsidRDefault="00783316" w:rsidP="00783316">
            <w:pPr>
              <w:numPr>
                <w:ilvl w:val="0"/>
                <w:numId w:val="16"/>
              </w:numPr>
              <w:suppressAutoHyphens/>
              <w:autoSpaceDN w:val="0"/>
              <w:spacing w:after="0" w:line="240" w:lineRule="auto"/>
              <w:ind w:left="601" w:hanging="567"/>
              <w:textAlignment w:val="baseline"/>
              <w:rPr>
                <w:rStyle w:val="normalchar1"/>
                <w:rFonts w:ascii="Arial" w:hAnsi="Arial" w:cs="Arial"/>
                <w:b/>
                <w:bCs/>
                <w:sz w:val="22"/>
              </w:rPr>
            </w:pPr>
            <w:r w:rsidRPr="00B52B5D">
              <w:rPr>
                <w:rStyle w:val="normalchar1"/>
                <w:rFonts w:ascii="Arial" w:hAnsi="Arial" w:cs="Arial"/>
                <w:b/>
                <w:bCs/>
                <w:sz w:val="22"/>
              </w:rPr>
              <w:t>Please include any further relevant information that you wish to bring to the attention of the Rapid Review meeting.</w:t>
            </w:r>
          </w:p>
        </w:tc>
      </w:tr>
      <w:tr w:rsidR="00783316" w:rsidRPr="00783316" w14:paraId="1FB64E11" w14:textId="77777777" w:rsidTr="00BA51C7">
        <w:trPr>
          <w:trHeight w:val="567"/>
        </w:trPr>
        <w:tc>
          <w:tcPr>
            <w:tcW w:w="10773" w:type="dxa"/>
            <w:tcBorders>
              <w:top w:val="single" w:sz="4" w:space="0" w:color="auto"/>
              <w:left w:val="single" w:sz="4" w:space="0" w:color="auto"/>
              <w:bottom w:val="single" w:sz="4" w:space="0" w:color="auto"/>
              <w:right w:val="single" w:sz="4" w:space="0" w:color="auto"/>
            </w:tcBorders>
            <w:shd w:val="clear" w:color="auto" w:fill="FFFFFF"/>
          </w:tcPr>
          <w:p w14:paraId="07AE8CD3" w14:textId="77777777" w:rsidR="00783316" w:rsidRPr="00783316" w:rsidRDefault="00783316" w:rsidP="00783316">
            <w:pPr>
              <w:spacing w:after="0" w:line="240" w:lineRule="auto"/>
              <w:rPr>
                <w:rStyle w:val="normalchar1"/>
                <w:rFonts w:ascii="Arial" w:hAnsi="Arial" w:cs="Arial"/>
                <w:sz w:val="23"/>
                <w:szCs w:val="23"/>
              </w:rPr>
            </w:pPr>
          </w:p>
          <w:p w14:paraId="4E5D3086" w14:textId="77777777" w:rsidR="00783316" w:rsidRPr="00783316" w:rsidRDefault="00783316" w:rsidP="00783316">
            <w:pPr>
              <w:spacing w:after="0" w:line="240" w:lineRule="auto"/>
              <w:rPr>
                <w:rStyle w:val="normalchar1"/>
                <w:rFonts w:ascii="Arial" w:hAnsi="Arial" w:cs="Arial"/>
                <w:sz w:val="23"/>
                <w:szCs w:val="23"/>
              </w:rPr>
            </w:pPr>
          </w:p>
          <w:p w14:paraId="681B7585" w14:textId="77777777" w:rsidR="00783316" w:rsidRPr="00783316" w:rsidRDefault="00783316" w:rsidP="00783316">
            <w:pPr>
              <w:spacing w:after="0" w:line="240" w:lineRule="auto"/>
              <w:rPr>
                <w:rStyle w:val="normalchar1"/>
                <w:rFonts w:ascii="Arial" w:hAnsi="Arial" w:cs="Arial"/>
                <w:sz w:val="23"/>
                <w:szCs w:val="23"/>
              </w:rPr>
            </w:pPr>
          </w:p>
          <w:p w14:paraId="00785E4A" w14:textId="77777777" w:rsidR="00783316" w:rsidRPr="00783316" w:rsidRDefault="00783316" w:rsidP="00783316">
            <w:pPr>
              <w:spacing w:after="0" w:line="240" w:lineRule="auto"/>
              <w:rPr>
                <w:rStyle w:val="normalchar1"/>
                <w:rFonts w:ascii="Arial" w:hAnsi="Arial" w:cs="Arial"/>
                <w:sz w:val="23"/>
                <w:szCs w:val="23"/>
              </w:rPr>
            </w:pPr>
          </w:p>
          <w:p w14:paraId="24C5F0BC" w14:textId="77777777" w:rsidR="00783316" w:rsidRPr="00783316" w:rsidRDefault="00783316" w:rsidP="00783316">
            <w:pPr>
              <w:spacing w:after="0" w:line="240" w:lineRule="auto"/>
              <w:rPr>
                <w:rStyle w:val="normalchar1"/>
                <w:rFonts w:ascii="Arial" w:hAnsi="Arial" w:cs="Arial"/>
                <w:sz w:val="23"/>
                <w:szCs w:val="23"/>
              </w:rPr>
            </w:pPr>
          </w:p>
          <w:p w14:paraId="58B12A72" w14:textId="77777777" w:rsidR="00783316" w:rsidRPr="00783316" w:rsidRDefault="00783316" w:rsidP="00783316">
            <w:pPr>
              <w:spacing w:after="0" w:line="240" w:lineRule="auto"/>
              <w:rPr>
                <w:rStyle w:val="normalchar1"/>
                <w:rFonts w:ascii="Arial" w:hAnsi="Arial" w:cs="Arial"/>
                <w:sz w:val="23"/>
                <w:szCs w:val="23"/>
              </w:rPr>
            </w:pPr>
          </w:p>
        </w:tc>
      </w:tr>
    </w:tbl>
    <w:p w14:paraId="2FDD9A86" w14:textId="77777777" w:rsidR="00783316" w:rsidRPr="00783316" w:rsidRDefault="00783316" w:rsidP="00783316">
      <w:pPr>
        <w:spacing w:after="0" w:line="240" w:lineRule="auto"/>
        <w:ind w:right="-23"/>
        <w:rPr>
          <w:rStyle w:val="normalchar1"/>
          <w:rFonts w:ascii="Arial" w:hAnsi="Arial" w:cs="Arial"/>
          <w:b/>
        </w:rPr>
      </w:pPr>
    </w:p>
    <w:p w14:paraId="637DD0EF" w14:textId="77777777" w:rsidR="00783316" w:rsidRPr="00783316" w:rsidRDefault="00783316" w:rsidP="00783316">
      <w:pPr>
        <w:spacing w:after="0" w:line="240" w:lineRule="auto"/>
        <w:rPr>
          <w:rFonts w:ascii="Arial" w:hAnsi="Arial" w:cs="Arial"/>
          <w:b/>
          <w:color w:val="2F5496"/>
          <w:u w:val="single"/>
        </w:rPr>
      </w:pPr>
      <w:r w:rsidRPr="00783316">
        <w:rPr>
          <w:rFonts w:ascii="Arial" w:hAnsi="Arial" w:cs="Arial"/>
          <w:b/>
          <w:color w:val="2F5496"/>
          <w:u w:val="single"/>
        </w:rPr>
        <w:t>Section 3: Advice and Submission of this Form</w:t>
      </w:r>
    </w:p>
    <w:p w14:paraId="6CC53AE3" w14:textId="77777777" w:rsidR="00783316" w:rsidRPr="00783316" w:rsidRDefault="00783316" w:rsidP="00783316">
      <w:pPr>
        <w:spacing w:after="0" w:line="240" w:lineRule="auto"/>
        <w:rPr>
          <w:rFonts w:ascii="Arial" w:hAnsi="Arial" w:cs="Arial"/>
          <w:b/>
          <w:color w:val="2F5496"/>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783316" w:rsidRPr="00783316" w14:paraId="7AB1FC08" w14:textId="77777777" w:rsidTr="00BA51C7">
        <w:tc>
          <w:tcPr>
            <w:tcW w:w="10768" w:type="dxa"/>
            <w:shd w:val="clear" w:color="auto" w:fill="EDEDED"/>
          </w:tcPr>
          <w:p w14:paraId="6570FD0A" w14:textId="77777777" w:rsidR="00783316" w:rsidRPr="00783316" w:rsidRDefault="00783316" w:rsidP="00783316">
            <w:pPr>
              <w:pStyle w:val="NoSpacing"/>
              <w:rPr>
                <w:rFonts w:ascii="Arial" w:hAnsi="Arial" w:cs="Arial"/>
                <w:sz w:val="22"/>
                <w:szCs w:val="18"/>
                <w:u w:val="single"/>
              </w:rPr>
            </w:pPr>
          </w:p>
          <w:p w14:paraId="3AA85C19" w14:textId="77777777" w:rsidR="00783316" w:rsidRPr="00B32572" w:rsidRDefault="00783316" w:rsidP="00783316">
            <w:pPr>
              <w:pStyle w:val="NoSpacing"/>
              <w:rPr>
                <w:rFonts w:ascii="Arial" w:hAnsi="Arial" w:cs="Arial"/>
                <w:b/>
                <w:bCs/>
                <w:sz w:val="22"/>
                <w:szCs w:val="18"/>
              </w:rPr>
            </w:pPr>
            <w:r w:rsidRPr="00B32572">
              <w:rPr>
                <w:rFonts w:ascii="Arial" w:hAnsi="Arial" w:cs="Arial"/>
                <w:b/>
                <w:bCs/>
                <w:sz w:val="22"/>
                <w:szCs w:val="18"/>
                <w:u w:val="single"/>
              </w:rPr>
              <w:t>For advice on completion of this form contact</w:t>
            </w:r>
            <w:r w:rsidRPr="00B32572">
              <w:rPr>
                <w:rFonts w:ascii="Arial" w:hAnsi="Arial" w:cs="Arial"/>
                <w:b/>
                <w:bCs/>
                <w:sz w:val="22"/>
                <w:szCs w:val="18"/>
              </w:rPr>
              <w:t xml:space="preserve">:   </w:t>
            </w:r>
          </w:p>
          <w:p w14:paraId="67E20166" w14:textId="77777777" w:rsidR="00783316" w:rsidRPr="00783316" w:rsidRDefault="00783316" w:rsidP="00783316">
            <w:pPr>
              <w:pStyle w:val="NoSpacing"/>
              <w:rPr>
                <w:rFonts w:ascii="Arial" w:hAnsi="Arial" w:cs="Arial"/>
                <w:sz w:val="22"/>
                <w:szCs w:val="18"/>
              </w:rPr>
            </w:pPr>
          </w:p>
          <w:p w14:paraId="645C897C" w14:textId="77777777" w:rsidR="00783316" w:rsidRPr="00783316" w:rsidRDefault="00783316" w:rsidP="00783316">
            <w:pPr>
              <w:pStyle w:val="NoSpacing"/>
              <w:jc w:val="center"/>
              <w:rPr>
                <w:rFonts w:ascii="Arial" w:hAnsi="Arial" w:cs="Arial"/>
                <w:b/>
                <w:bCs/>
              </w:rPr>
            </w:pPr>
            <w:r w:rsidRPr="00783316">
              <w:rPr>
                <w:rFonts w:ascii="Arial" w:hAnsi="Arial" w:cs="Arial"/>
                <w:bCs/>
              </w:rPr>
              <w:t xml:space="preserve">Insert here the contact details of those who can provide advice on the completion of this form </w:t>
            </w:r>
            <w:proofErr w:type="gramStart"/>
            <w:r w:rsidRPr="00783316">
              <w:rPr>
                <w:rFonts w:ascii="Arial" w:hAnsi="Arial" w:cs="Arial"/>
                <w:bCs/>
              </w:rPr>
              <w:t>and also</w:t>
            </w:r>
            <w:proofErr w:type="gramEnd"/>
            <w:r w:rsidRPr="00783316">
              <w:rPr>
                <w:rFonts w:ascii="Arial" w:hAnsi="Arial" w:cs="Arial"/>
                <w:bCs/>
              </w:rPr>
              <w:t xml:space="preserve"> the details of the email address to which the form should be submitted</w:t>
            </w:r>
          </w:p>
          <w:p w14:paraId="4D13354F" w14:textId="77777777" w:rsidR="00783316" w:rsidRPr="00783316" w:rsidRDefault="00783316" w:rsidP="00783316">
            <w:pPr>
              <w:pStyle w:val="NoSpacing"/>
              <w:jc w:val="center"/>
              <w:rPr>
                <w:rFonts w:ascii="Arial" w:hAnsi="Arial" w:cs="Arial"/>
                <w:sz w:val="22"/>
                <w:szCs w:val="18"/>
              </w:rPr>
            </w:pPr>
          </w:p>
          <w:p w14:paraId="74F0FAAD" w14:textId="77777777" w:rsidR="00783316" w:rsidRPr="00B32572" w:rsidRDefault="00783316" w:rsidP="00783316">
            <w:pPr>
              <w:pStyle w:val="NoSpacing"/>
              <w:tabs>
                <w:tab w:val="left" w:pos="4253"/>
              </w:tabs>
              <w:ind w:firstLine="34"/>
              <w:rPr>
                <w:rFonts w:ascii="Arial" w:hAnsi="Arial" w:cs="Arial"/>
                <w:b/>
                <w:bCs/>
                <w:sz w:val="22"/>
                <w:szCs w:val="18"/>
              </w:rPr>
            </w:pPr>
            <w:r w:rsidRPr="00B32572">
              <w:rPr>
                <w:rFonts w:ascii="Arial" w:hAnsi="Arial" w:cs="Arial"/>
                <w:b/>
                <w:bCs/>
                <w:sz w:val="22"/>
                <w:szCs w:val="18"/>
                <w:u w:val="single"/>
              </w:rPr>
              <w:t>Please submit completed form to</w:t>
            </w:r>
            <w:r w:rsidRPr="00B32572">
              <w:rPr>
                <w:rFonts w:ascii="Arial" w:hAnsi="Arial" w:cs="Arial"/>
                <w:b/>
                <w:bCs/>
                <w:sz w:val="22"/>
                <w:szCs w:val="18"/>
              </w:rPr>
              <w:t xml:space="preserve">:     </w:t>
            </w:r>
          </w:p>
          <w:p w14:paraId="5BCDBD07" w14:textId="77777777" w:rsidR="00783316" w:rsidRPr="00783316" w:rsidRDefault="00783316" w:rsidP="00783316">
            <w:pPr>
              <w:pStyle w:val="NoSpacing"/>
              <w:tabs>
                <w:tab w:val="left" w:pos="4253"/>
              </w:tabs>
              <w:ind w:firstLine="34"/>
              <w:rPr>
                <w:rFonts w:ascii="Arial" w:hAnsi="Arial" w:cs="Arial"/>
                <w:sz w:val="22"/>
                <w:szCs w:val="18"/>
              </w:rPr>
            </w:pPr>
          </w:p>
          <w:p w14:paraId="7ED98AE2" w14:textId="77777777" w:rsidR="00783316" w:rsidRPr="00783316" w:rsidRDefault="00783316" w:rsidP="00783316">
            <w:pPr>
              <w:pStyle w:val="NoSpacing"/>
              <w:tabs>
                <w:tab w:val="left" w:pos="2870"/>
                <w:tab w:val="left" w:pos="4253"/>
              </w:tabs>
              <w:ind w:firstLine="34"/>
              <w:rPr>
                <w:rFonts w:ascii="Arial" w:hAnsi="Arial" w:cs="Arial"/>
                <w:b/>
                <w:color w:val="2F5496"/>
                <w:u w:val="single"/>
              </w:rPr>
            </w:pPr>
          </w:p>
        </w:tc>
      </w:tr>
    </w:tbl>
    <w:p w14:paraId="191EA988" w14:textId="77777777" w:rsidR="00783316" w:rsidRPr="00783316" w:rsidRDefault="00783316" w:rsidP="00783316">
      <w:pPr>
        <w:spacing w:after="0" w:line="240" w:lineRule="auto"/>
        <w:ind w:right="119"/>
        <w:rPr>
          <w:rFonts w:ascii="Arial" w:hAnsi="Arial" w:cs="Arial"/>
          <w:b/>
          <w:i/>
        </w:rPr>
      </w:pPr>
    </w:p>
    <w:p w14:paraId="485A8C2A" w14:textId="77777777" w:rsidR="00054A3C" w:rsidRDefault="00783316" w:rsidP="00B52B5D">
      <w:pPr>
        <w:spacing w:after="0" w:line="240" w:lineRule="auto"/>
        <w:rPr>
          <w:rFonts w:ascii="Arial" w:hAnsi="Arial" w:cs="Arial"/>
          <w:i/>
        </w:rPr>
        <w:sectPr w:rsidR="00054A3C" w:rsidSect="005C41AA">
          <w:headerReference w:type="even" r:id="rId34"/>
          <w:headerReference w:type="default" r:id="rId35"/>
          <w:headerReference w:type="first" r:id="rId36"/>
          <w:pgSz w:w="11906" w:h="16838"/>
          <w:pgMar w:top="1103" w:right="707" w:bottom="851" w:left="709" w:header="708" w:footer="708" w:gutter="0"/>
          <w:pgNumType w:start="0"/>
          <w:cols w:space="708"/>
          <w:docGrid w:linePitch="360"/>
        </w:sectPr>
      </w:pPr>
      <w:r w:rsidRPr="00783316">
        <w:rPr>
          <w:rFonts w:ascii="Arial" w:hAnsi="Arial" w:cs="Arial"/>
          <w:b/>
          <w:i/>
        </w:rPr>
        <w:t xml:space="preserve">A multi-agency Rapid Review will be </w:t>
      </w:r>
      <w:proofErr w:type="gramStart"/>
      <w:r w:rsidRPr="00783316">
        <w:rPr>
          <w:rFonts w:ascii="Arial" w:hAnsi="Arial" w:cs="Arial"/>
          <w:b/>
          <w:i/>
        </w:rPr>
        <w:t>undertaken</w:t>
      </w:r>
      <w:proofErr w:type="gramEnd"/>
      <w:r w:rsidRPr="00783316">
        <w:rPr>
          <w:rFonts w:ascii="Arial" w:hAnsi="Arial" w:cs="Arial"/>
          <w:b/>
          <w:i/>
        </w:rPr>
        <w:t xml:space="preserve"> and you will be informed</w:t>
      </w:r>
      <w:r w:rsidR="00B52B5D">
        <w:rPr>
          <w:rFonts w:ascii="Arial" w:hAnsi="Arial" w:cs="Arial"/>
          <w:b/>
          <w:i/>
        </w:rPr>
        <w:t xml:space="preserve"> of the outcome</w:t>
      </w:r>
      <w:r w:rsidR="00054A3C" w:rsidRPr="006A6A43">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2"/>
      </w:tblGrid>
      <w:tr w:rsidR="00054A3C" w:rsidRPr="00984366" w14:paraId="3BE5223A" w14:textId="77777777" w:rsidTr="000A4961">
        <w:tc>
          <w:tcPr>
            <w:tcW w:w="10490" w:type="dxa"/>
          </w:tcPr>
          <w:p w14:paraId="54C00538" w14:textId="77777777" w:rsidR="00054A3C" w:rsidRPr="00984366" w:rsidRDefault="00054A3C" w:rsidP="007D7374">
            <w:pPr>
              <w:spacing w:after="0" w:line="240" w:lineRule="auto"/>
              <w:rPr>
                <w:rFonts w:ascii="Arial" w:hAnsi="Arial" w:cs="Arial"/>
              </w:rPr>
            </w:pPr>
          </w:p>
          <w:p w14:paraId="659506A4" w14:textId="77777777" w:rsidR="00054A3C" w:rsidRPr="00984366" w:rsidRDefault="00054A3C" w:rsidP="007D7374">
            <w:pPr>
              <w:spacing w:after="0" w:line="240" w:lineRule="auto"/>
              <w:rPr>
                <w:rFonts w:ascii="Arial" w:hAnsi="Arial" w:cs="Arial"/>
              </w:rPr>
            </w:pPr>
          </w:p>
          <w:p w14:paraId="212C9E7E" w14:textId="77777777" w:rsidR="00054A3C" w:rsidRPr="00984366" w:rsidRDefault="00054A3C" w:rsidP="007D7374">
            <w:pPr>
              <w:spacing w:after="0" w:line="240" w:lineRule="auto"/>
              <w:rPr>
                <w:rFonts w:ascii="Arial" w:hAnsi="Arial" w:cs="Arial"/>
              </w:rPr>
            </w:pPr>
          </w:p>
          <w:p w14:paraId="47C9043E" w14:textId="77777777" w:rsidR="00054A3C" w:rsidRPr="00984366" w:rsidRDefault="00054A3C" w:rsidP="007D7374">
            <w:pPr>
              <w:pStyle w:val="NoSpacing"/>
              <w:shd w:val="clear" w:color="auto" w:fill="FFFFFF"/>
              <w:jc w:val="center"/>
              <w:rPr>
                <w:rFonts w:ascii="Arial" w:hAnsi="Arial" w:cs="Arial"/>
                <w:b/>
              </w:rPr>
            </w:pPr>
            <w:r w:rsidRPr="00984366">
              <w:rPr>
                <w:rFonts w:ascii="Arial" w:hAnsi="Arial" w:cs="Arial"/>
              </w:rPr>
              <w:t>Insert relevant area logo(s) and address here</w:t>
            </w:r>
          </w:p>
          <w:p w14:paraId="05B48868" w14:textId="77777777" w:rsidR="00054A3C" w:rsidRPr="00984366" w:rsidRDefault="00054A3C" w:rsidP="007D7374">
            <w:pPr>
              <w:spacing w:after="0" w:line="240" w:lineRule="auto"/>
              <w:rPr>
                <w:rFonts w:ascii="Arial" w:hAnsi="Arial" w:cs="Arial"/>
              </w:rPr>
            </w:pPr>
          </w:p>
          <w:p w14:paraId="79E1B500" w14:textId="77777777" w:rsidR="00054A3C" w:rsidRPr="00984366" w:rsidRDefault="00054A3C" w:rsidP="007D7374">
            <w:pPr>
              <w:spacing w:after="0" w:line="240" w:lineRule="auto"/>
              <w:rPr>
                <w:rFonts w:ascii="Arial" w:hAnsi="Arial" w:cs="Arial"/>
              </w:rPr>
            </w:pPr>
          </w:p>
          <w:p w14:paraId="62E9BC2E" w14:textId="77777777" w:rsidR="00054A3C" w:rsidRPr="00984366" w:rsidRDefault="00054A3C" w:rsidP="007D7374">
            <w:pPr>
              <w:spacing w:after="0" w:line="240" w:lineRule="auto"/>
              <w:rPr>
                <w:rFonts w:ascii="Arial" w:hAnsi="Arial" w:cs="Arial"/>
              </w:rPr>
            </w:pPr>
          </w:p>
        </w:tc>
      </w:tr>
    </w:tbl>
    <w:p w14:paraId="605EEC07" w14:textId="77777777" w:rsidR="00054A3C" w:rsidRDefault="00054A3C" w:rsidP="000A4961">
      <w:pPr>
        <w:spacing w:after="0" w:line="240" w:lineRule="auto"/>
        <w:rPr>
          <w:rFonts w:ascii="Arial" w:hAnsi="Arial" w:cs="Arial"/>
        </w:rPr>
      </w:pPr>
    </w:p>
    <w:p w14:paraId="3491A408" w14:textId="77777777" w:rsidR="00054A3C" w:rsidRDefault="00054A3C" w:rsidP="000A4961">
      <w:pPr>
        <w:pStyle w:val="NoSpacing"/>
        <w:shd w:val="clear" w:color="auto" w:fill="FFFFFF"/>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 </w:t>
      </w:r>
      <w:r w:rsidRPr="00955EA3">
        <w:rPr>
          <w:rFonts w:ascii="Arial" w:hAnsi="Arial" w:cs="Arial"/>
          <w:color w:val="FF0000"/>
        </w:rPr>
        <w:t>[insert date]</w:t>
      </w:r>
    </w:p>
    <w:p w14:paraId="524E986D" w14:textId="77777777" w:rsidR="00054A3C" w:rsidRDefault="00054A3C" w:rsidP="000A4961">
      <w:pPr>
        <w:spacing w:after="0" w:line="240" w:lineRule="auto"/>
        <w:rPr>
          <w:rFonts w:ascii="Arial" w:hAnsi="Arial" w:cs="Arial"/>
        </w:rPr>
      </w:pPr>
    </w:p>
    <w:p w14:paraId="2C3A7F6A" w14:textId="77777777" w:rsidR="00054A3C" w:rsidRPr="000A4961" w:rsidRDefault="00054A3C" w:rsidP="000A4961">
      <w:pPr>
        <w:spacing w:line="276" w:lineRule="auto"/>
        <w:rPr>
          <w:rFonts w:ascii="Arial" w:hAnsi="Arial" w:cs="Arial"/>
          <w:sz w:val="22"/>
        </w:rPr>
      </w:pPr>
      <w:r w:rsidRPr="000A4961">
        <w:rPr>
          <w:rFonts w:ascii="Arial" w:hAnsi="Arial" w:cs="Arial"/>
          <w:sz w:val="22"/>
        </w:rPr>
        <w:t>Dear Safeguarding Leads,</w:t>
      </w:r>
    </w:p>
    <w:p w14:paraId="5B36DBF9" w14:textId="77777777" w:rsidR="00054A3C" w:rsidRPr="00984366" w:rsidRDefault="00054A3C" w:rsidP="000A4961">
      <w:pPr>
        <w:pStyle w:val="Heading1"/>
        <w:spacing w:before="0" w:after="160" w:line="276" w:lineRule="auto"/>
        <w:ind w:right="-34"/>
        <w:rPr>
          <w:rFonts w:cs="Arial"/>
          <w:color w:val="000000"/>
          <w:sz w:val="22"/>
          <w:szCs w:val="22"/>
          <w:u w:val="single"/>
        </w:rPr>
      </w:pPr>
      <w:bookmarkStart w:id="82" w:name="_Toc181864639"/>
      <w:bookmarkStart w:id="83" w:name="_Toc181887882"/>
      <w:r w:rsidRPr="00984366">
        <w:rPr>
          <w:rFonts w:cs="Arial"/>
          <w:color w:val="000000"/>
          <w:sz w:val="22"/>
          <w:szCs w:val="22"/>
          <w:u w:val="single"/>
        </w:rPr>
        <w:t>Child Safeguarding Practice Review – Initial Scoping and Information Sharing</w:t>
      </w:r>
      <w:bookmarkEnd w:id="82"/>
      <w:bookmarkEnd w:id="83"/>
      <w:r w:rsidRPr="00984366">
        <w:rPr>
          <w:rFonts w:cs="Arial"/>
          <w:color w:val="000000"/>
          <w:sz w:val="22"/>
          <w:szCs w:val="22"/>
          <w:u w:val="single"/>
        </w:rPr>
        <w:t xml:space="preserve"> </w:t>
      </w:r>
    </w:p>
    <w:p w14:paraId="62A1D0D2" w14:textId="77777777" w:rsidR="00054A3C" w:rsidRPr="000A4961" w:rsidRDefault="00054A3C" w:rsidP="000A4961">
      <w:pPr>
        <w:spacing w:line="276" w:lineRule="auto"/>
        <w:jc w:val="both"/>
        <w:rPr>
          <w:rStyle w:val="normalchar1"/>
          <w:rFonts w:ascii="Arial" w:hAnsi="Arial" w:cs="Arial"/>
          <w:sz w:val="22"/>
        </w:rPr>
      </w:pPr>
      <w:r w:rsidRPr="000A4961">
        <w:rPr>
          <w:rFonts w:ascii="Arial" w:hAnsi="Arial" w:cs="Arial"/>
          <w:sz w:val="22"/>
        </w:rPr>
        <w:t xml:space="preserve">We have received </w:t>
      </w:r>
      <w:r w:rsidRPr="000A4961">
        <w:rPr>
          <w:rStyle w:val="normalchar1"/>
          <w:rFonts w:ascii="Arial" w:hAnsi="Arial" w:cs="Arial"/>
          <w:sz w:val="22"/>
        </w:rPr>
        <w:t xml:space="preserve">notification of a serious incident which may meet the criteria for a Child Safeguarding Practice Review. We will, therefore, be holding a Rapid Review to consider the case. </w:t>
      </w:r>
    </w:p>
    <w:p w14:paraId="74D501AC" w14:textId="77777777" w:rsidR="00054A3C" w:rsidRPr="000A4961" w:rsidRDefault="00054A3C" w:rsidP="000A4961">
      <w:pPr>
        <w:spacing w:line="276" w:lineRule="auto"/>
        <w:jc w:val="both"/>
        <w:rPr>
          <w:rStyle w:val="normalchar1"/>
          <w:rFonts w:ascii="Arial" w:hAnsi="Arial" w:cs="Arial"/>
          <w:sz w:val="22"/>
        </w:rPr>
      </w:pPr>
      <w:r w:rsidRPr="000A4961">
        <w:rPr>
          <w:rStyle w:val="normalchar1"/>
          <w:rFonts w:ascii="Arial" w:hAnsi="Arial" w:cs="Arial"/>
          <w:sz w:val="22"/>
        </w:rPr>
        <w:t>To inform the Rapid Review meeting, we need to gather the basic facts about the case and determine the extent of agency involvement with the child and/or any family members. This will help the Safeguarding Partners decide whether to undertake a formal Child Safeguarding Practice Review and to determine the most appropriate method to identify and cascade learning from this case.</w:t>
      </w:r>
    </w:p>
    <w:p w14:paraId="2AAE0737" w14:textId="77777777" w:rsidR="00054A3C" w:rsidRPr="000A4961" w:rsidRDefault="00054A3C" w:rsidP="000A4961">
      <w:pPr>
        <w:pStyle w:val="BodyText3"/>
        <w:spacing w:after="160" w:line="276" w:lineRule="auto"/>
        <w:ind w:right="720"/>
        <w:jc w:val="both"/>
        <w:rPr>
          <w:rFonts w:ascii="Arial" w:hAnsi="Arial" w:cs="Arial"/>
          <w:b/>
          <w:bCs/>
          <w:sz w:val="22"/>
          <w:szCs w:val="22"/>
        </w:rPr>
      </w:pPr>
      <w:r w:rsidRPr="000A4961">
        <w:rPr>
          <w:rFonts w:ascii="Arial" w:hAnsi="Arial" w:cs="Arial"/>
          <w:sz w:val="22"/>
          <w:szCs w:val="22"/>
        </w:rPr>
        <w:t>We are initially asking agencies to:</w:t>
      </w:r>
    </w:p>
    <w:p w14:paraId="715799D3" w14:textId="77777777" w:rsidR="00054A3C" w:rsidRPr="000A4961" w:rsidRDefault="00054A3C" w:rsidP="00E265AF">
      <w:pPr>
        <w:pStyle w:val="BodyText3"/>
        <w:numPr>
          <w:ilvl w:val="0"/>
          <w:numId w:val="17"/>
        </w:numPr>
        <w:spacing w:after="160" w:line="276" w:lineRule="auto"/>
        <w:jc w:val="both"/>
        <w:rPr>
          <w:rFonts w:ascii="Arial" w:hAnsi="Arial" w:cs="Arial"/>
          <w:b/>
          <w:bCs/>
          <w:sz w:val="22"/>
          <w:szCs w:val="22"/>
        </w:rPr>
      </w:pPr>
      <w:r w:rsidRPr="000A4961">
        <w:rPr>
          <w:rFonts w:ascii="Arial" w:hAnsi="Arial" w:cs="Arial"/>
          <w:sz w:val="22"/>
          <w:szCs w:val="22"/>
        </w:rPr>
        <w:t xml:space="preserve">Clarify whether your organisation had any involvement with the subject child and/or named individuals within the family composition outlined in Section 1 of the attached form.  </w:t>
      </w:r>
    </w:p>
    <w:p w14:paraId="48B5337B" w14:textId="77777777" w:rsidR="00054A3C" w:rsidRPr="000A4961" w:rsidRDefault="00054A3C" w:rsidP="00E265AF">
      <w:pPr>
        <w:pStyle w:val="BodyText3"/>
        <w:numPr>
          <w:ilvl w:val="0"/>
          <w:numId w:val="17"/>
        </w:numPr>
        <w:spacing w:after="160" w:line="276" w:lineRule="auto"/>
        <w:jc w:val="both"/>
        <w:rPr>
          <w:rFonts w:ascii="Arial" w:hAnsi="Arial" w:cs="Arial"/>
          <w:b/>
          <w:bCs/>
          <w:sz w:val="22"/>
          <w:szCs w:val="22"/>
        </w:rPr>
      </w:pPr>
      <w:r w:rsidRPr="000A4961">
        <w:rPr>
          <w:rFonts w:ascii="Arial" w:hAnsi="Arial" w:cs="Arial"/>
          <w:sz w:val="22"/>
          <w:szCs w:val="22"/>
        </w:rPr>
        <w:t xml:space="preserve">Complete the attached </w:t>
      </w:r>
      <w:r w:rsidRPr="000A4961">
        <w:rPr>
          <w:rFonts w:ascii="Arial" w:hAnsi="Arial" w:cs="Arial"/>
          <w:i/>
          <w:sz w:val="22"/>
          <w:szCs w:val="22"/>
        </w:rPr>
        <w:t>Initial Scoping and Information Sharing</w:t>
      </w:r>
      <w:r w:rsidRPr="000A4961">
        <w:rPr>
          <w:rFonts w:ascii="Arial" w:hAnsi="Arial" w:cs="Arial"/>
          <w:sz w:val="22"/>
          <w:szCs w:val="22"/>
        </w:rPr>
        <w:t xml:space="preserve"> form if you have had any involvement with the subject child or a member of their family.  </w:t>
      </w:r>
    </w:p>
    <w:p w14:paraId="6A84CB06" w14:textId="77777777" w:rsidR="00054A3C" w:rsidRPr="000A4961" w:rsidRDefault="00054A3C" w:rsidP="00E265AF">
      <w:pPr>
        <w:pStyle w:val="BodyText3"/>
        <w:numPr>
          <w:ilvl w:val="0"/>
          <w:numId w:val="17"/>
        </w:numPr>
        <w:spacing w:after="160" w:line="276" w:lineRule="auto"/>
        <w:jc w:val="both"/>
        <w:rPr>
          <w:rFonts w:ascii="Arial" w:hAnsi="Arial" w:cs="Arial"/>
          <w:b/>
          <w:bCs/>
          <w:sz w:val="22"/>
          <w:szCs w:val="22"/>
        </w:rPr>
      </w:pPr>
      <w:r w:rsidRPr="000A4961">
        <w:rPr>
          <w:rFonts w:ascii="Arial" w:hAnsi="Arial" w:cs="Arial"/>
          <w:sz w:val="22"/>
          <w:szCs w:val="22"/>
        </w:rPr>
        <w:t xml:space="preserve">Secure all records/files in relation to this case, ensuring that they are removed to a secure place where they are not accessible to agency personnel other than through you or your nominated representatives. </w:t>
      </w:r>
    </w:p>
    <w:p w14:paraId="036DA11D" w14:textId="77777777" w:rsidR="00054A3C" w:rsidRPr="000A4961" w:rsidRDefault="00054A3C" w:rsidP="00E265AF">
      <w:pPr>
        <w:pStyle w:val="BodyText3"/>
        <w:numPr>
          <w:ilvl w:val="0"/>
          <w:numId w:val="17"/>
        </w:numPr>
        <w:spacing w:after="160" w:line="276" w:lineRule="auto"/>
        <w:jc w:val="both"/>
        <w:rPr>
          <w:rFonts w:ascii="Arial" w:hAnsi="Arial" w:cs="Arial"/>
          <w:b/>
          <w:bCs/>
          <w:sz w:val="22"/>
          <w:szCs w:val="22"/>
        </w:rPr>
      </w:pPr>
      <w:r w:rsidRPr="000A4961">
        <w:rPr>
          <w:rFonts w:ascii="Arial" w:hAnsi="Arial" w:cs="Arial"/>
          <w:sz w:val="22"/>
          <w:szCs w:val="22"/>
        </w:rPr>
        <w:t>Keep your agency’s submission in relation to this case separate from the case records/files.</w:t>
      </w:r>
    </w:p>
    <w:p w14:paraId="1FCA99A6" w14:textId="77777777" w:rsidR="00054A3C" w:rsidRPr="000A4961" w:rsidRDefault="00054A3C" w:rsidP="000A4961">
      <w:pPr>
        <w:pStyle w:val="BodyText3"/>
        <w:spacing w:after="160" w:line="276" w:lineRule="auto"/>
        <w:jc w:val="both"/>
        <w:rPr>
          <w:rFonts w:ascii="Arial" w:hAnsi="Arial" w:cs="Arial"/>
          <w:b/>
          <w:bCs/>
          <w:sz w:val="22"/>
          <w:szCs w:val="22"/>
        </w:rPr>
      </w:pPr>
      <w:r w:rsidRPr="000A4961">
        <w:rPr>
          <w:rFonts w:ascii="Arial" w:hAnsi="Arial" w:cs="Arial"/>
          <w:sz w:val="22"/>
          <w:szCs w:val="22"/>
        </w:rPr>
        <w:t xml:space="preserve">If the child or family is </w:t>
      </w:r>
      <w:r w:rsidRPr="000A4961">
        <w:rPr>
          <w:rFonts w:ascii="Arial" w:hAnsi="Arial" w:cs="Arial"/>
          <w:sz w:val="22"/>
          <w:szCs w:val="22"/>
          <w:u w:val="single"/>
        </w:rPr>
        <w:t>not known</w:t>
      </w:r>
      <w:r w:rsidRPr="000A4961">
        <w:rPr>
          <w:rFonts w:ascii="Arial" w:hAnsi="Arial" w:cs="Arial"/>
          <w:sz w:val="22"/>
          <w:szCs w:val="22"/>
        </w:rPr>
        <w:t xml:space="preserve"> to your organisation, please confirm this in writing.  </w:t>
      </w:r>
    </w:p>
    <w:p w14:paraId="3A752D0D" w14:textId="77777777" w:rsidR="00054A3C" w:rsidRPr="000A4961" w:rsidRDefault="00054A3C" w:rsidP="000A4961">
      <w:pPr>
        <w:spacing w:line="276" w:lineRule="auto"/>
        <w:jc w:val="both"/>
        <w:rPr>
          <w:rFonts w:ascii="Arial" w:hAnsi="Arial" w:cs="Arial"/>
          <w:color w:val="0070C0"/>
          <w:sz w:val="22"/>
        </w:rPr>
      </w:pPr>
      <w:r w:rsidRPr="000A4961">
        <w:rPr>
          <w:rStyle w:val="normalchar1"/>
          <w:rFonts w:ascii="Arial" w:hAnsi="Arial" w:cs="Arial"/>
          <w:sz w:val="22"/>
        </w:rPr>
        <w:t xml:space="preserve">We are required to hold the Rapid Review meeting and agree the way forward within timescales outlined in national guidance (currently within 15 working days). This </w:t>
      </w:r>
      <w:r w:rsidRPr="000A4961">
        <w:rPr>
          <w:rStyle w:val="normalchar1"/>
          <w:rFonts w:ascii="Arial" w:hAnsi="Arial" w:cs="Arial"/>
          <w:i/>
          <w:sz w:val="22"/>
        </w:rPr>
        <w:t>Initial Scoping and Information Sharing Form</w:t>
      </w:r>
      <w:r w:rsidRPr="000A4961">
        <w:rPr>
          <w:rStyle w:val="normalchar1"/>
          <w:rFonts w:ascii="Arial" w:hAnsi="Arial" w:cs="Arial"/>
          <w:sz w:val="22"/>
        </w:rPr>
        <w:t xml:space="preserve"> should, therefore, be returned to us at the address included on the form </w:t>
      </w:r>
      <w:r w:rsidRPr="000A4961">
        <w:rPr>
          <w:rStyle w:val="normalchar1"/>
          <w:rFonts w:ascii="Arial" w:hAnsi="Arial" w:cs="Arial"/>
          <w:b/>
          <w:sz w:val="22"/>
        </w:rPr>
        <w:t>within 5 working days</w:t>
      </w:r>
      <w:r w:rsidRPr="000A4961">
        <w:rPr>
          <w:rStyle w:val="normalchar1"/>
          <w:rFonts w:ascii="Arial" w:hAnsi="Arial" w:cs="Arial"/>
          <w:sz w:val="22"/>
        </w:rPr>
        <w:t xml:space="preserve">. In this case this will be </w:t>
      </w:r>
      <w:r w:rsidRPr="000A4961">
        <w:rPr>
          <w:rFonts w:ascii="Arial" w:hAnsi="Arial" w:cs="Arial"/>
          <w:b/>
          <w:color w:val="FF0000"/>
          <w:sz w:val="22"/>
        </w:rPr>
        <w:t>[insert submission date].</w:t>
      </w:r>
    </w:p>
    <w:p w14:paraId="3C4E2AF5" w14:textId="77777777" w:rsidR="00054A3C" w:rsidRPr="000A4961" w:rsidRDefault="00054A3C" w:rsidP="000A4961">
      <w:pPr>
        <w:tabs>
          <w:tab w:val="left" w:pos="-720"/>
          <w:tab w:val="left" w:pos="9747"/>
        </w:tabs>
        <w:suppressAutoHyphens/>
        <w:spacing w:line="276" w:lineRule="auto"/>
        <w:ind w:right="-34"/>
        <w:jc w:val="both"/>
        <w:rPr>
          <w:rFonts w:ascii="Arial" w:hAnsi="Arial" w:cs="Arial"/>
          <w:spacing w:val="-3"/>
          <w:sz w:val="22"/>
        </w:rPr>
      </w:pPr>
      <w:r w:rsidRPr="000A4961">
        <w:rPr>
          <w:rFonts w:ascii="Arial" w:hAnsi="Arial" w:cs="Arial"/>
          <w:spacing w:val="-3"/>
          <w:sz w:val="22"/>
        </w:rPr>
        <w:t xml:space="preserve">If you require any further </w:t>
      </w:r>
      <w:proofErr w:type="gramStart"/>
      <w:r w:rsidRPr="000A4961">
        <w:rPr>
          <w:rFonts w:ascii="Arial" w:hAnsi="Arial" w:cs="Arial"/>
          <w:spacing w:val="-3"/>
          <w:sz w:val="22"/>
        </w:rPr>
        <w:t>information</w:t>
      </w:r>
      <w:proofErr w:type="gramEnd"/>
      <w:r w:rsidRPr="000A4961">
        <w:rPr>
          <w:rFonts w:ascii="Arial" w:hAnsi="Arial" w:cs="Arial"/>
          <w:spacing w:val="-3"/>
          <w:sz w:val="22"/>
        </w:rPr>
        <w:t xml:space="preserve"> please contact </w:t>
      </w:r>
      <w:r w:rsidRPr="000A4961">
        <w:rPr>
          <w:rFonts w:ascii="Arial" w:hAnsi="Arial" w:cs="Arial"/>
          <w:color w:val="FF0000"/>
          <w:spacing w:val="-3"/>
          <w:sz w:val="22"/>
        </w:rPr>
        <w:t>[insert contact name and phone number].</w:t>
      </w:r>
    </w:p>
    <w:p w14:paraId="1DD2CDAD" w14:textId="77777777" w:rsidR="00054A3C" w:rsidRPr="000A4961" w:rsidRDefault="00054A3C" w:rsidP="000A4961">
      <w:pPr>
        <w:tabs>
          <w:tab w:val="left" w:pos="-720"/>
        </w:tabs>
        <w:suppressAutoHyphens/>
        <w:spacing w:line="276" w:lineRule="auto"/>
        <w:ind w:right="720"/>
        <w:jc w:val="both"/>
        <w:rPr>
          <w:rFonts w:ascii="Arial" w:hAnsi="Arial" w:cs="Arial"/>
          <w:spacing w:val="-3"/>
          <w:sz w:val="22"/>
        </w:rPr>
      </w:pPr>
    </w:p>
    <w:p w14:paraId="3B292311" w14:textId="77777777" w:rsidR="00054A3C" w:rsidRPr="000A4961" w:rsidRDefault="00054A3C" w:rsidP="000A4961">
      <w:pPr>
        <w:tabs>
          <w:tab w:val="left" w:pos="-720"/>
        </w:tabs>
        <w:suppressAutoHyphens/>
        <w:spacing w:line="276" w:lineRule="auto"/>
        <w:ind w:right="720"/>
        <w:jc w:val="both"/>
        <w:rPr>
          <w:rFonts w:ascii="Arial" w:hAnsi="Arial" w:cs="Arial"/>
          <w:spacing w:val="-3"/>
          <w:sz w:val="22"/>
        </w:rPr>
      </w:pPr>
      <w:r w:rsidRPr="000A4961">
        <w:rPr>
          <w:rFonts w:ascii="Arial" w:hAnsi="Arial" w:cs="Arial"/>
          <w:spacing w:val="-3"/>
          <w:sz w:val="22"/>
        </w:rPr>
        <w:t>Yours sincerely,</w:t>
      </w:r>
    </w:p>
    <w:p w14:paraId="34330603" w14:textId="77777777" w:rsidR="00054A3C" w:rsidRPr="000A4961" w:rsidRDefault="00054A3C" w:rsidP="000A4961">
      <w:pPr>
        <w:tabs>
          <w:tab w:val="left" w:pos="-720"/>
        </w:tabs>
        <w:suppressAutoHyphens/>
        <w:spacing w:line="276" w:lineRule="auto"/>
        <w:ind w:right="720"/>
        <w:jc w:val="both"/>
        <w:rPr>
          <w:rFonts w:ascii="Arial" w:hAnsi="Arial" w:cs="Arial"/>
          <w:spacing w:val="-3"/>
          <w:sz w:val="22"/>
        </w:rPr>
      </w:pPr>
    </w:p>
    <w:p w14:paraId="247A7BD4" w14:textId="77777777" w:rsidR="00054A3C" w:rsidRPr="000A4961" w:rsidRDefault="00054A3C" w:rsidP="000A4961">
      <w:pPr>
        <w:tabs>
          <w:tab w:val="left" w:pos="-720"/>
        </w:tabs>
        <w:suppressAutoHyphens/>
        <w:spacing w:line="276" w:lineRule="auto"/>
        <w:ind w:right="720"/>
        <w:jc w:val="both"/>
        <w:rPr>
          <w:rFonts w:ascii="Arial" w:hAnsi="Arial" w:cs="Arial"/>
          <w:color w:val="FF0000"/>
          <w:spacing w:val="-3"/>
          <w:sz w:val="22"/>
        </w:rPr>
      </w:pPr>
      <w:r w:rsidRPr="000A4961">
        <w:rPr>
          <w:rFonts w:ascii="Arial" w:hAnsi="Arial" w:cs="Arial"/>
          <w:color w:val="FF0000"/>
          <w:spacing w:val="-3"/>
          <w:sz w:val="22"/>
        </w:rPr>
        <w:t>Add appropriate signature for area</w:t>
      </w:r>
    </w:p>
    <w:p w14:paraId="09ED4C96" w14:textId="77777777" w:rsidR="00054A3C" w:rsidRDefault="00054A3C" w:rsidP="000A4961">
      <w:pPr>
        <w:tabs>
          <w:tab w:val="left" w:pos="-720"/>
        </w:tabs>
        <w:suppressAutoHyphens/>
        <w:spacing w:line="276" w:lineRule="auto"/>
        <w:ind w:right="720"/>
        <w:jc w:val="both"/>
        <w:rPr>
          <w:rFonts w:ascii="Arial" w:hAnsi="Arial" w:cs="Arial"/>
          <w:bCs/>
          <w:sz w:val="22"/>
        </w:rPr>
      </w:pPr>
      <w:r w:rsidRPr="000A4961">
        <w:rPr>
          <w:rFonts w:ascii="Arial" w:hAnsi="Arial" w:cs="Arial"/>
          <w:bCs/>
          <w:sz w:val="22"/>
        </w:rPr>
        <w:t>Enc:</w:t>
      </w:r>
      <w:r w:rsidRPr="000A4961">
        <w:rPr>
          <w:rFonts w:ascii="Arial" w:hAnsi="Arial" w:cs="Arial"/>
          <w:bCs/>
          <w:sz w:val="22"/>
        </w:rPr>
        <w:tab/>
        <w:t>Initial Scoping and Information Sharing Form</w:t>
      </w:r>
    </w:p>
    <w:p w14:paraId="6F9FBE6D" w14:textId="77777777" w:rsidR="00BF6F18" w:rsidRDefault="00BF6F18" w:rsidP="000A4961">
      <w:pPr>
        <w:tabs>
          <w:tab w:val="left" w:pos="-720"/>
        </w:tabs>
        <w:suppressAutoHyphens/>
        <w:spacing w:line="276" w:lineRule="auto"/>
        <w:ind w:right="720"/>
        <w:jc w:val="both"/>
        <w:rPr>
          <w:rFonts w:ascii="Arial" w:hAnsi="Arial" w:cs="Arial"/>
          <w:bCs/>
          <w:sz w:val="22"/>
        </w:rPr>
        <w:sectPr w:rsidR="00BF6F18" w:rsidSect="005C41AA">
          <w:headerReference w:type="even" r:id="rId37"/>
          <w:headerReference w:type="default" r:id="rId38"/>
          <w:headerReference w:type="first" r:id="rId39"/>
          <w:pgSz w:w="11906" w:h="16838"/>
          <w:pgMar w:top="1103" w:right="707" w:bottom="851" w:left="709" w:header="708" w:footer="708" w:gutter="0"/>
          <w:pgNumType w:start="0"/>
          <w:cols w:space="708"/>
          <w:docGrid w:linePitch="360"/>
        </w:sectPr>
      </w:pPr>
    </w:p>
    <w:p w14:paraId="3CE7AAE6" w14:textId="77777777" w:rsidR="00877BD1" w:rsidRDefault="00877BD1" w:rsidP="00061BF3">
      <w:pPr>
        <w:jc w:val="center"/>
        <w:rPr>
          <w:rFonts w:ascii="Arial" w:hAnsi="Arial" w:cs="Arial"/>
          <w:b/>
          <w:sz w:val="28"/>
        </w:rPr>
      </w:pPr>
    </w:p>
    <w:p w14:paraId="7595AE37" w14:textId="3F4E60E3" w:rsidR="00061BF3" w:rsidRPr="001771E7" w:rsidRDefault="00061BF3" w:rsidP="00061BF3">
      <w:pPr>
        <w:jc w:val="center"/>
        <w:rPr>
          <w:rFonts w:ascii="Arial" w:hAnsi="Arial" w:cs="Arial"/>
          <w:b/>
          <w:sz w:val="28"/>
        </w:rPr>
      </w:pPr>
      <w:r w:rsidRPr="001771E7">
        <w:rPr>
          <w:rFonts w:ascii="Arial" w:hAnsi="Arial" w:cs="Arial"/>
          <w:b/>
          <w:sz w:val="28"/>
        </w:rPr>
        <w:t>AGENDA</w:t>
      </w:r>
    </w:p>
    <w:p w14:paraId="0A496B58" w14:textId="77777777" w:rsidR="00061BF3" w:rsidRPr="001771E7" w:rsidRDefault="00061BF3" w:rsidP="00061BF3">
      <w:pPr>
        <w:jc w:val="center"/>
        <w:rPr>
          <w:rFonts w:ascii="Arial" w:hAnsi="Arial" w:cs="Arial"/>
        </w:rPr>
      </w:pPr>
      <w:r w:rsidRPr="001771E7">
        <w:rPr>
          <w:rFonts w:ascii="Arial" w:hAnsi="Arial" w:cs="Arial"/>
          <w:b/>
          <w:sz w:val="22"/>
        </w:rPr>
        <w:t>RAPID REVIEW – (Insert Child’s Initials)</w:t>
      </w:r>
    </w:p>
    <w:p w14:paraId="3DA7D015" w14:textId="77777777" w:rsidR="00061BF3" w:rsidRPr="001771E7" w:rsidRDefault="00061BF3" w:rsidP="00061BF3">
      <w:pPr>
        <w:ind w:left="1440" w:firstLine="720"/>
        <w:rPr>
          <w:rFonts w:ascii="Arial" w:hAnsi="Arial" w:cs="Arial"/>
          <w:sz w:val="22"/>
        </w:rPr>
      </w:pPr>
      <w:r w:rsidRPr="001771E7">
        <w:rPr>
          <w:rFonts w:ascii="Arial" w:hAnsi="Arial" w:cs="Arial"/>
          <w:sz w:val="22"/>
        </w:rPr>
        <w:t xml:space="preserve">Date: </w:t>
      </w:r>
      <w:r w:rsidRPr="001771E7">
        <w:rPr>
          <w:rFonts w:ascii="Arial" w:hAnsi="Arial" w:cs="Arial"/>
          <w:sz w:val="22"/>
        </w:rPr>
        <w:tab/>
      </w:r>
    </w:p>
    <w:p w14:paraId="69E6898C" w14:textId="77777777" w:rsidR="00061BF3" w:rsidRDefault="00061BF3" w:rsidP="00061BF3">
      <w:pPr>
        <w:ind w:left="1440" w:firstLine="720"/>
        <w:rPr>
          <w:rFonts w:ascii="Arial" w:hAnsi="Arial" w:cs="Arial"/>
          <w:sz w:val="22"/>
        </w:rPr>
      </w:pPr>
      <w:r w:rsidRPr="001771E7">
        <w:rPr>
          <w:rFonts w:ascii="Arial" w:hAnsi="Arial" w:cs="Arial"/>
          <w:sz w:val="22"/>
        </w:rPr>
        <w:t xml:space="preserve">Time: </w:t>
      </w:r>
      <w:r w:rsidRPr="001771E7">
        <w:rPr>
          <w:rFonts w:ascii="Arial" w:hAnsi="Arial" w:cs="Arial"/>
          <w:sz w:val="22"/>
        </w:rPr>
        <w:tab/>
      </w:r>
    </w:p>
    <w:p w14:paraId="4C37AA7B" w14:textId="77777777" w:rsidR="00BF6F18" w:rsidRDefault="00061BF3" w:rsidP="00061BF3">
      <w:pPr>
        <w:tabs>
          <w:tab w:val="left" w:pos="-720"/>
        </w:tabs>
        <w:suppressAutoHyphens/>
        <w:spacing w:after="0" w:line="240" w:lineRule="auto"/>
        <w:ind w:right="720"/>
        <w:jc w:val="both"/>
        <w:rPr>
          <w:rFonts w:ascii="Arial" w:hAnsi="Arial" w:cs="Arial"/>
          <w:bCs/>
          <w:sz w:val="22"/>
        </w:rPr>
      </w:pPr>
      <w:r>
        <w:rPr>
          <w:rFonts w:ascii="Arial" w:hAnsi="Arial" w:cs="Arial"/>
          <w:sz w:val="22"/>
        </w:rPr>
        <w:tab/>
      </w:r>
      <w:r>
        <w:rPr>
          <w:rFonts w:ascii="Arial" w:hAnsi="Arial" w:cs="Arial"/>
          <w:sz w:val="22"/>
        </w:rPr>
        <w:tab/>
      </w:r>
      <w:r>
        <w:rPr>
          <w:rFonts w:ascii="Arial" w:hAnsi="Arial" w:cs="Arial"/>
          <w:sz w:val="22"/>
        </w:rPr>
        <w:tab/>
      </w:r>
      <w:r w:rsidRPr="001771E7">
        <w:rPr>
          <w:rFonts w:ascii="Arial" w:hAnsi="Arial" w:cs="Arial"/>
          <w:sz w:val="22"/>
        </w:rPr>
        <w:t>Venue</w:t>
      </w:r>
    </w:p>
    <w:p w14:paraId="0E941CBC" w14:textId="77777777" w:rsidR="00BF6F18" w:rsidRDefault="00BF6F18" w:rsidP="009067C9">
      <w:pPr>
        <w:tabs>
          <w:tab w:val="left" w:pos="-720"/>
        </w:tabs>
        <w:suppressAutoHyphens/>
        <w:spacing w:after="0" w:line="240" w:lineRule="auto"/>
        <w:ind w:right="720"/>
        <w:jc w:val="both"/>
        <w:rPr>
          <w:rFonts w:ascii="Arial" w:hAnsi="Arial" w:cs="Arial"/>
          <w:bCs/>
          <w:spacing w:val="-3"/>
          <w:sz w:val="22"/>
        </w:rPr>
      </w:pPr>
    </w:p>
    <w:p w14:paraId="631F08EC" w14:textId="77777777" w:rsidR="009067C9" w:rsidRDefault="009067C9" w:rsidP="009067C9">
      <w:pPr>
        <w:spacing w:after="0" w:line="240" w:lineRule="auto"/>
        <w:ind w:right="-142"/>
        <w:jc w:val="center"/>
        <w:rPr>
          <w:rFonts w:ascii="Calibri" w:hAnsi="Calibri" w:cs="Tahoma"/>
          <w:b/>
          <w:color w:val="000000"/>
          <w:sz w:val="28"/>
        </w:rPr>
      </w:pPr>
    </w:p>
    <w:tbl>
      <w:tblPr>
        <w:tblW w:w="5000" w:type="pct"/>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90"/>
        <w:gridCol w:w="5058"/>
        <w:gridCol w:w="2687"/>
        <w:gridCol w:w="1945"/>
      </w:tblGrid>
      <w:tr w:rsidR="00061BF3" w:rsidRPr="00D40657" w14:paraId="7A499D52" w14:textId="77777777" w:rsidTr="00061BF3">
        <w:trPr>
          <w:trHeight w:val="1455"/>
        </w:trPr>
        <w:tc>
          <w:tcPr>
            <w:tcW w:w="2790" w:type="pct"/>
            <w:gridSpan w:val="2"/>
            <w:tcBorders>
              <w:bottom w:val="single" w:sz="4" w:space="0" w:color="D9D9D9"/>
              <w:right w:val="single" w:sz="4" w:space="0" w:color="808080"/>
            </w:tcBorders>
            <w:shd w:val="clear" w:color="auto" w:fill="AEAAAA"/>
            <w:vAlign w:val="center"/>
          </w:tcPr>
          <w:p w14:paraId="38A64184" w14:textId="77777777" w:rsidR="00061BF3" w:rsidRPr="004162A5" w:rsidRDefault="00061BF3" w:rsidP="002007E2">
            <w:pPr>
              <w:pStyle w:val="Header"/>
              <w:tabs>
                <w:tab w:val="left" w:pos="720"/>
              </w:tabs>
              <w:jc w:val="center"/>
              <w:rPr>
                <w:rFonts w:ascii="Arial" w:hAnsi="Arial" w:cs="Arial"/>
                <w:b/>
                <w:sz w:val="22"/>
              </w:rPr>
            </w:pPr>
            <w:r w:rsidRPr="004162A5">
              <w:rPr>
                <w:rFonts w:ascii="Arial" w:hAnsi="Arial" w:cs="Arial"/>
                <w:b/>
                <w:sz w:val="22"/>
              </w:rPr>
              <w:t>Agenda Items</w:t>
            </w:r>
          </w:p>
        </w:tc>
        <w:tc>
          <w:tcPr>
            <w:tcW w:w="1282" w:type="pct"/>
            <w:tcBorders>
              <w:left w:val="single" w:sz="4" w:space="0" w:color="808080"/>
              <w:bottom w:val="single" w:sz="4" w:space="0" w:color="D9D9D9"/>
            </w:tcBorders>
            <w:shd w:val="clear" w:color="auto" w:fill="AEAAAA"/>
            <w:vAlign w:val="center"/>
          </w:tcPr>
          <w:p w14:paraId="5D2C417D" w14:textId="77777777" w:rsidR="00061BF3" w:rsidRPr="004162A5" w:rsidRDefault="00061BF3" w:rsidP="002007E2">
            <w:pPr>
              <w:jc w:val="center"/>
              <w:rPr>
                <w:rFonts w:ascii="Arial" w:hAnsi="Arial" w:cs="Arial"/>
                <w:b/>
                <w:sz w:val="22"/>
              </w:rPr>
            </w:pPr>
            <w:r w:rsidRPr="004162A5">
              <w:rPr>
                <w:rFonts w:ascii="Arial" w:hAnsi="Arial" w:cs="Arial"/>
                <w:b/>
                <w:sz w:val="22"/>
              </w:rPr>
              <w:t>Lead</w:t>
            </w:r>
          </w:p>
        </w:tc>
        <w:tc>
          <w:tcPr>
            <w:tcW w:w="928" w:type="pct"/>
            <w:tcBorders>
              <w:bottom w:val="single" w:sz="4" w:space="0" w:color="D9D9D9"/>
            </w:tcBorders>
            <w:shd w:val="clear" w:color="auto" w:fill="AEAAAA"/>
            <w:vAlign w:val="center"/>
          </w:tcPr>
          <w:p w14:paraId="05D93EC4" w14:textId="77777777" w:rsidR="00061BF3" w:rsidRPr="004162A5" w:rsidRDefault="00061BF3" w:rsidP="002007E2">
            <w:pPr>
              <w:pStyle w:val="Header"/>
              <w:tabs>
                <w:tab w:val="left" w:pos="720"/>
              </w:tabs>
              <w:jc w:val="center"/>
              <w:rPr>
                <w:rFonts w:ascii="Arial" w:hAnsi="Arial" w:cs="Arial"/>
                <w:b/>
                <w:sz w:val="22"/>
              </w:rPr>
            </w:pPr>
            <w:r w:rsidRPr="004162A5">
              <w:rPr>
                <w:rFonts w:ascii="Arial" w:hAnsi="Arial" w:cs="Arial"/>
                <w:b/>
                <w:sz w:val="22"/>
              </w:rPr>
              <w:t>Time</w:t>
            </w:r>
          </w:p>
        </w:tc>
      </w:tr>
      <w:tr w:rsidR="00061BF3" w:rsidRPr="00D40657" w14:paraId="343588B7" w14:textId="77777777" w:rsidTr="00061BF3">
        <w:trPr>
          <w:trHeight w:val="272"/>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2F2F2"/>
          </w:tcPr>
          <w:p w14:paraId="752554DD" w14:textId="77777777" w:rsidR="00061BF3" w:rsidRPr="004162A5" w:rsidRDefault="00061BF3" w:rsidP="002007E2">
            <w:pPr>
              <w:spacing w:line="360" w:lineRule="auto"/>
              <w:rPr>
                <w:rFonts w:ascii="Arial" w:hAnsi="Arial" w:cs="Arial"/>
                <w:b/>
                <w:bCs/>
                <w:sz w:val="22"/>
              </w:rPr>
            </w:pPr>
            <w:r w:rsidRPr="004162A5">
              <w:rPr>
                <w:rFonts w:ascii="Arial" w:hAnsi="Arial" w:cs="Arial"/>
                <w:b/>
                <w:bCs/>
                <w:sz w:val="22"/>
              </w:rPr>
              <w:t>Rapid Review Chair:</w:t>
            </w:r>
          </w:p>
        </w:tc>
      </w:tr>
      <w:tr w:rsidR="00061BF3" w:rsidRPr="00D40657" w14:paraId="6A8EFF80" w14:textId="77777777" w:rsidTr="00061BF3">
        <w:trPr>
          <w:trHeight w:val="278"/>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2F2F2"/>
          </w:tcPr>
          <w:p w14:paraId="04CA93A6" w14:textId="77777777" w:rsidR="00061BF3" w:rsidRPr="004162A5" w:rsidRDefault="00061BF3" w:rsidP="002007E2">
            <w:pPr>
              <w:spacing w:line="360" w:lineRule="auto"/>
              <w:rPr>
                <w:rFonts w:ascii="Arial" w:hAnsi="Arial" w:cs="Arial"/>
                <w:b/>
                <w:bCs/>
                <w:sz w:val="22"/>
              </w:rPr>
            </w:pPr>
            <w:r w:rsidRPr="004162A5">
              <w:rPr>
                <w:rFonts w:ascii="Arial" w:hAnsi="Arial" w:cs="Arial"/>
                <w:b/>
                <w:bCs/>
                <w:sz w:val="22"/>
              </w:rPr>
              <w:t>Business Support:</w:t>
            </w:r>
          </w:p>
        </w:tc>
      </w:tr>
      <w:tr w:rsidR="00061BF3" w:rsidRPr="00D40657" w14:paraId="10FF7745" w14:textId="77777777" w:rsidTr="00061BF3">
        <w:trPr>
          <w:trHeight w:val="1043"/>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0AECB42F"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35C92B05" w14:textId="77777777" w:rsidR="00061BF3" w:rsidRPr="004162A5" w:rsidRDefault="00061BF3" w:rsidP="002007E2">
            <w:pPr>
              <w:pStyle w:val="Header"/>
              <w:tabs>
                <w:tab w:val="left" w:pos="720"/>
              </w:tabs>
              <w:rPr>
                <w:rFonts w:ascii="Arial" w:hAnsi="Arial" w:cs="Arial"/>
                <w:sz w:val="22"/>
              </w:rPr>
            </w:pPr>
            <w:r w:rsidRPr="004162A5">
              <w:rPr>
                <w:rFonts w:ascii="Arial" w:hAnsi="Arial" w:cs="Arial"/>
                <w:sz w:val="22"/>
              </w:rPr>
              <w:t>Welcome/introductions/apologies</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01841E49" w14:textId="77777777" w:rsidR="00061BF3" w:rsidRPr="004162A5" w:rsidRDefault="00061BF3" w:rsidP="002007E2">
            <w:pPr>
              <w:pStyle w:val="Header"/>
              <w:tabs>
                <w:tab w:val="left" w:pos="720"/>
              </w:tabs>
              <w:spacing w:line="360" w:lineRule="auto"/>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448A843A" w14:textId="77777777" w:rsidR="00061BF3" w:rsidRPr="004162A5" w:rsidRDefault="00061BF3" w:rsidP="002007E2">
            <w:pPr>
              <w:spacing w:line="360" w:lineRule="auto"/>
              <w:rPr>
                <w:rFonts w:ascii="Arial" w:hAnsi="Arial" w:cs="Arial"/>
                <w:sz w:val="22"/>
              </w:rPr>
            </w:pPr>
          </w:p>
        </w:tc>
      </w:tr>
      <w:tr w:rsidR="00061BF3" w:rsidRPr="00D40657" w14:paraId="43D79DB6" w14:textId="77777777" w:rsidTr="00061BF3">
        <w:trPr>
          <w:trHeight w:val="796"/>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338F5AF9"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1DA1D22F" w14:textId="77777777" w:rsidR="00061BF3" w:rsidRPr="004162A5" w:rsidRDefault="00061BF3" w:rsidP="002007E2">
            <w:pPr>
              <w:pStyle w:val="Header"/>
              <w:tabs>
                <w:tab w:val="left" w:pos="720"/>
              </w:tabs>
              <w:spacing w:line="360" w:lineRule="auto"/>
              <w:rPr>
                <w:rFonts w:ascii="Arial" w:hAnsi="Arial" w:cs="Arial"/>
                <w:sz w:val="22"/>
              </w:rPr>
            </w:pPr>
            <w:r w:rsidRPr="004162A5">
              <w:rPr>
                <w:rFonts w:ascii="Arial" w:hAnsi="Arial" w:cs="Arial"/>
                <w:sz w:val="22"/>
              </w:rPr>
              <w:t>Overview of incident</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640912BD" w14:textId="77777777" w:rsidR="00061BF3" w:rsidRPr="004162A5" w:rsidRDefault="00061BF3" w:rsidP="002007E2">
            <w:pPr>
              <w:spacing w:line="360" w:lineRule="auto"/>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4B20C94E" w14:textId="77777777" w:rsidR="00061BF3" w:rsidRPr="004162A5" w:rsidRDefault="00061BF3" w:rsidP="002007E2">
            <w:pPr>
              <w:spacing w:line="360" w:lineRule="auto"/>
              <w:rPr>
                <w:rFonts w:ascii="Arial" w:hAnsi="Arial" w:cs="Arial"/>
                <w:sz w:val="22"/>
              </w:rPr>
            </w:pPr>
          </w:p>
        </w:tc>
      </w:tr>
      <w:tr w:rsidR="00061BF3" w:rsidRPr="00D40657" w14:paraId="14254184" w14:textId="77777777" w:rsidTr="00061BF3">
        <w:trPr>
          <w:trHeight w:val="796"/>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41CA29EE"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03B76F00" w14:textId="77777777" w:rsidR="00061BF3" w:rsidRPr="004162A5" w:rsidRDefault="00061BF3" w:rsidP="002007E2">
            <w:pPr>
              <w:rPr>
                <w:rFonts w:ascii="Arial" w:hAnsi="Arial" w:cs="Arial"/>
                <w:sz w:val="22"/>
              </w:rPr>
            </w:pPr>
            <w:r w:rsidRPr="004162A5">
              <w:rPr>
                <w:rFonts w:ascii="Arial" w:hAnsi="Arial" w:cs="Arial"/>
                <w:sz w:val="22"/>
              </w:rPr>
              <w:t>Confirmation of family details</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2F29F6D1" w14:textId="77777777" w:rsidR="00061BF3" w:rsidRPr="004162A5" w:rsidRDefault="00061BF3" w:rsidP="002007E2">
            <w:pPr>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77EE8305" w14:textId="77777777" w:rsidR="00061BF3" w:rsidRPr="004162A5" w:rsidRDefault="00061BF3" w:rsidP="002007E2">
            <w:pPr>
              <w:spacing w:line="360" w:lineRule="auto"/>
              <w:rPr>
                <w:rFonts w:ascii="Arial" w:hAnsi="Arial" w:cs="Arial"/>
                <w:sz w:val="22"/>
              </w:rPr>
            </w:pPr>
          </w:p>
        </w:tc>
      </w:tr>
      <w:tr w:rsidR="00061BF3" w:rsidRPr="00D40657" w14:paraId="0C230245" w14:textId="77777777" w:rsidTr="00061BF3">
        <w:trPr>
          <w:trHeight w:val="705"/>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744F319A"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1D2EDA2F" w14:textId="77777777" w:rsidR="00061BF3" w:rsidRPr="004162A5" w:rsidRDefault="00061BF3" w:rsidP="002007E2">
            <w:pPr>
              <w:rPr>
                <w:rFonts w:ascii="Arial" w:hAnsi="Arial" w:cs="Arial"/>
                <w:sz w:val="22"/>
              </w:rPr>
            </w:pPr>
            <w:r w:rsidRPr="004162A5">
              <w:rPr>
                <w:rFonts w:ascii="Arial" w:hAnsi="Arial" w:cs="Arial"/>
                <w:sz w:val="22"/>
              </w:rPr>
              <w:t>Agency reports</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2974ECA8" w14:textId="77777777" w:rsidR="00061BF3" w:rsidRPr="004162A5" w:rsidRDefault="00061BF3" w:rsidP="002007E2">
            <w:pPr>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05A7A9A0" w14:textId="77777777" w:rsidR="00061BF3" w:rsidRPr="004162A5" w:rsidRDefault="00061BF3" w:rsidP="002007E2">
            <w:pPr>
              <w:spacing w:line="360" w:lineRule="auto"/>
              <w:rPr>
                <w:rFonts w:ascii="Arial" w:hAnsi="Arial" w:cs="Arial"/>
                <w:sz w:val="22"/>
              </w:rPr>
            </w:pPr>
          </w:p>
        </w:tc>
      </w:tr>
      <w:tr w:rsidR="00061BF3" w:rsidRPr="00D40657" w14:paraId="73144BF8" w14:textId="77777777" w:rsidTr="00061BF3">
        <w:trPr>
          <w:trHeight w:val="705"/>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361ACBD0"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3D09ADA0" w14:textId="77777777" w:rsidR="00061BF3" w:rsidRPr="004162A5" w:rsidRDefault="00061BF3" w:rsidP="002007E2">
            <w:pPr>
              <w:rPr>
                <w:rFonts w:ascii="Arial" w:hAnsi="Arial" w:cs="Arial"/>
                <w:sz w:val="22"/>
              </w:rPr>
            </w:pPr>
            <w:r w:rsidRPr="004162A5">
              <w:rPr>
                <w:rFonts w:ascii="Arial" w:hAnsi="Arial" w:cs="Arial"/>
                <w:sz w:val="22"/>
              </w:rPr>
              <w:t>Confirmation of immediate safeguarding actions/evidence of historic or current domestic abuse</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37569C68" w14:textId="77777777" w:rsidR="00061BF3" w:rsidRPr="004162A5" w:rsidRDefault="00061BF3" w:rsidP="002007E2">
            <w:pPr>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10BB0DFD" w14:textId="77777777" w:rsidR="00061BF3" w:rsidRPr="004162A5" w:rsidRDefault="00061BF3" w:rsidP="002007E2">
            <w:pPr>
              <w:spacing w:line="360" w:lineRule="auto"/>
              <w:rPr>
                <w:rFonts w:ascii="Arial" w:hAnsi="Arial" w:cs="Arial"/>
                <w:sz w:val="22"/>
              </w:rPr>
            </w:pPr>
          </w:p>
        </w:tc>
      </w:tr>
      <w:tr w:rsidR="00061BF3" w:rsidRPr="00D40657" w14:paraId="084DF150" w14:textId="77777777" w:rsidTr="00061BF3">
        <w:trPr>
          <w:trHeight w:val="796"/>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6A17BA03"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2B48067E" w14:textId="77777777" w:rsidR="00061BF3" w:rsidRPr="004162A5" w:rsidRDefault="00061BF3" w:rsidP="002007E2">
            <w:pPr>
              <w:rPr>
                <w:rFonts w:ascii="Arial" w:hAnsi="Arial" w:cs="Arial"/>
                <w:sz w:val="22"/>
              </w:rPr>
            </w:pPr>
            <w:r w:rsidRPr="004162A5">
              <w:rPr>
                <w:rFonts w:ascii="Arial" w:hAnsi="Arial" w:cs="Arial"/>
                <w:sz w:val="22"/>
              </w:rPr>
              <w:t xml:space="preserve">Decision Summary and Rapid Review Panel recommendation for National Panel </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052DDDDA" w14:textId="77777777" w:rsidR="00061BF3" w:rsidRPr="004162A5" w:rsidRDefault="00061BF3" w:rsidP="002007E2">
            <w:pPr>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4BA4B203" w14:textId="77777777" w:rsidR="00061BF3" w:rsidRPr="004162A5" w:rsidRDefault="00061BF3" w:rsidP="002007E2">
            <w:pPr>
              <w:spacing w:line="360" w:lineRule="auto"/>
              <w:rPr>
                <w:rFonts w:ascii="Arial" w:hAnsi="Arial" w:cs="Arial"/>
                <w:sz w:val="22"/>
              </w:rPr>
            </w:pPr>
          </w:p>
        </w:tc>
      </w:tr>
      <w:tr w:rsidR="00061BF3" w:rsidRPr="00D40657" w14:paraId="5CB19D3A" w14:textId="77777777" w:rsidTr="00061BF3">
        <w:trPr>
          <w:trHeight w:val="796"/>
        </w:trPr>
        <w:tc>
          <w:tcPr>
            <w:tcW w:w="377" w:type="pct"/>
            <w:tcBorders>
              <w:top w:val="single" w:sz="4" w:space="0" w:color="D9D9D9"/>
              <w:left w:val="single" w:sz="4" w:space="0" w:color="D9D9D9"/>
              <w:bottom w:val="single" w:sz="4" w:space="0" w:color="D9D9D9"/>
              <w:right w:val="single" w:sz="4" w:space="0" w:color="D9D9D9"/>
            </w:tcBorders>
            <w:shd w:val="clear" w:color="auto" w:fill="F2F2F2"/>
          </w:tcPr>
          <w:p w14:paraId="312F43D5" w14:textId="77777777" w:rsidR="00061BF3" w:rsidRPr="004162A5" w:rsidRDefault="00061BF3" w:rsidP="00061BF3">
            <w:pPr>
              <w:numPr>
                <w:ilvl w:val="0"/>
                <w:numId w:val="64"/>
              </w:numPr>
              <w:spacing w:after="0" w:line="360" w:lineRule="auto"/>
              <w:rPr>
                <w:rFonts w:ascii="Arial" w:hAnsi="Arial" w:cs="Arial"/>
                <w:sz w:val="22"/>
              </w:rPr>
            </w:pPr>
          </w:p>
        </w:tc>
        <w:tc>
          <w:tcPr>
            <w:tcW w:w="2413" w:type="pct"/>
            <w:tcBorders>
              <w:top w:val="single" w:sz="4" w:space="0" w:color="D9D9D9"/>
              <w:left w:val="single" w:sz="4" w:space="0" w:color="D9D9D9"/>
              <w:bottom w:val="single" w:sz="4" w:space="0" w:color="D9D9D9"/>
              <w:right w:val="single" w:sz="4" w:space="0" w:color="D9D9D9"/>
            </w:tcBorders>
            <w:shd w:val="clear" w:color="auto" w:fill="F2F2F2"/>
          </w:tcPr>
          <w:p w14:paraId="7D4A1DF0" w14:textId="77777777" w:rsidR="00061BF3" w:rsidRPr="004162A5" w:rsidRDefault="00061BF3" w:rsidP="002007E2">
            <w:pPr>
              <w:rPr>
                <w:rFonts w:ascii="Arial" w:hAnsi="Arial" w:cs="Arial"/>
                <w:sz w:val="22"/>
              </w:rPr>
            </w:pPr>
            <w:r w:rsidRPr="004162A5">
              <w:rPr>
                <w:rFonts w:ascii="Arial" w:hAnsi="Arial" w:cs="Arial"/>
                <w:sz w:val="22"/>
              </w:rPr>
              <w:t>AOB</w:t>
            </w:r>
          </w:p>
        </w:tc>
        <w:tc>
          <w:tcPr>
            <w:tcW w:w="1282" w:type="pct"/>
            <w:tcBorders>
              <w:top w:val="single" w:sz="4" w:space="0" w:color="D9D9D9"/>
              <w:left w:val="single" w:sz="4" w:space="0" w:color="D9D9D9"/>
              <w:bottom w:val="single" w:sz="4" w:space="0" w:color="D9D9D9"/>
              <w:right w:val="single" w:sz="4" w:space="0" w:color="D9D9D9"/>
            </w:tcBorders>
            <w:shd w:val="clear" w:color="auto" w:fill="F2F2F2"/>
          </w:tcPr>
          <w:p w14:paraId="1F6B7F0B" w14:textId="77777777" w:rsidR="00061BF3" w:rsidRPr="004162A5" w:rsidRDefault="00061BF3" w:rsidP="002007E2">
            <w:pPr>
              <w:rPr>
                <w:rFonts w:ascii="Arial" w:hAnsi="Arial" w:cs="Arial"/>
                <w:sz w:val="22"/>
              </w:rPr>
            </w:pPr>
          </w:p>
        </w:tc>
        <w:tc>
          <w:tcPr>
            <w:tcW w:w="928" w:type="pct"/>
            <w:tcBorders>
              <w:top w:val="single" w:sz="4" w:space="0" w:color="D9D9D9"/>
              <w:left w:val="single" w:sz="4" w:space="0" w:color="D9D9D9"/>
              <w:bottom w:val="single" w:sz="4" w:space="0" w:color="D9D9D9"/>
              <w:right w:val="single" w:sz="4" w:space="0" w:color="D9D9D9"/>
            </w:tcBorders>
            <w:shd w:val="clear" w:color="auto" w:fill="F2F2F2"/>
          </w:tcPr>
          <w:p w14:paraId="79F59066" w14:textId="77777777" w:rsidR="00061BF3" w:rsidRPr="004162A5" w:rsidRDefault="00061BF3" w:rsidP="002007E2">
            <w:pPr>
              <w:spacing w:line="360" w:lineRule="auto"/>
              <w:rPr>
                <w:rFonts w:ascii="Arial" w:hAnsi="Arial" w:cs="Arial"/>
                <w:sz w:val="22"/>
              </w:rPr>
            </w:pPr>
          </w:p>
        </w:tc>
      </w:tr>
    </w:tbl>
    <w:p w14:paraId="24E9A3CC" w14:textId="77777777" w:rsidR="009067C9" w:rsidRDefault="009067C9" w:rsidP="009067C9">
      <w:pPr>
        <w:rPr>
          <w:rFonts w:eastAsia="Calibri"/>
          <w:sz w:val="16"/>
          <w:szCs w:val="16"/>
        </w:rPr>
      </w:pPr>
    </w:p>
    <w:p w14:paraId="323D87E7" w14:textId="77777777" w:rsidR="00054A3C" w:rsidRDefault="00054A3C" w:rsidP="000A4961">
      <w:pPr>
        <w:spacing w:line="276" w:lineRule="auto"/>
        <w:ind w:right="-23"/>
        <w:jc w:val="center"/>
        <w:rPr>
          <w:rFonts w:ascii="Arial" w:hAnsi="Arial" w:cs="Arial"/>
          <w:sz w:val="22"/>
        </w:rPr>
      </w:pPr>
    </w:p>
    <w:p w14:paraId="7D9364A2" w14:textId="77777777" w:rsidR="00054A3C" w:rsidRDefault="00054A3C" w:rsidP="007202F4">
      <w:pPr>
        <w:spacing w:after="0" w:line="240" w:lineRule="auto"/>
        <w:jc w:val="both"/>
        <w:rPr>
          <w:rFonts w:ascii="Arial" w:hAnsi="Arial" w:cs="Arial"/>
          <w:sz w:val="22"/>
        </w:rPr>
        <w:sectPr w:rsidR="00054A3C" w:rsidSect="005C41AA">
          <w:headerReference w:type="default" r:id="rId40"/>
          <w:pgSz w:w="11906" w:h="16838"/>
          <w:pgMar w:top="1103" w:right="707" w:bottom="851" w:left="709" w:header="708" w:footer="708" w:gutter="0"/>
          <w:pgNumType w:start="0"/>
          <w:cols w:space="708"/>
          <w:docGrid w:linePitch="360"/>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54A3C" w:rsidRPr="00984366" w14:paraId="11BFFE2C" w14:textId="77777777" w:rsidTr="008A38C7">
        <w:tc>
          <w:tcPr>
            <w:tcW w:w="10632" w:type="dxa"/>
            <w:shd w:val="clear" w:color="auto" w:fill="FFFFFF"/>
          </w:tcPr>
          <w:p w14:paraId="1A889224" w14:textId="77777777" w:rsidR="00054A3C" w:rsidRPr="00D65E95" w:rsidRDefault="00054A3C" w:rsidP="007D7374">
            <w:pPr>
              <w:pStyle w:val="NoSpacing"/>
              <w:jc w:val="center"/>
              <w:rPr>
                <w:rFonts w:ascii="Arial" w:hAnsi="Arial" w:cs="Arial"/>
                <w:szCs w:val="24"/>
              </w:rPr>
            </w:pPr>
          </w:p>
          <w:p w14:paraId="045B2927" w14:textId="77777777" w:rsidR="00054A3C" w:rsidRDefault="00054A3C" w:rsidP="007D7374">
            <w:pPr>
              <w:pStyle w:val="NoSpacing"/>
              <w:shd w:val="clear" w:color="auto" w:fill="FFFFFF"/>
              <w:jc w:val="center"/>
              <w:rPr>
                <w:rFonts w:ascii="Arial" w:hAnsi="Arial" w:cs="Arial"/>
                <w:szCs w:val="24"/>
              </w:rPr>
            </w:pPr>
          </w:p>
          <w:p w14:paraId="384667E1" w14:textId="77777777" w:rsidR="00EC5D39" w:rsidRPr="00D65E95" w:rsidRDefault="00EC5D39" w:rsidP="007D7374">
            <w:pPr>
              <w:pStyle w:val="NoSpacing"/>
              <w:shd w:val="clear" w:color="auto" w:fill="FFFFFF"/>
              <w:jc w:val="center"/>
              <w:rPr>
                <w:rFonts w:ascii="Arial" w:hAnsi="Arial" w:cs="Arial"/>
                <w:szCs w:val="24"/>
              </w:rPr>
            </w:pPr>
          </w:p>
          <w:p w14:paraId="000BEAC0" w14:textId="77777777" w:rsidR="00054A3C" w:rsidRDefault="00054A3C" w:rsidP="007D7374">
            <w:pPr>
              <w:pStyle w:val="NoSpacing"/>
              <w:shd w:val="clear" w:color="auto" w:fill="FFFFFF"/>
              <w:jc w:val="center"/>
              <w:rPr>
                <w:rFonts w:ascii="Arial" w:hAnsi="Arial" w:cs="Arial"/>
              </w:rPr>
            </w:pPr>
            <w:r w:rsidRPr="00984366">
              <w:rPr>
                <w:rFonts w:ascii="Arial" w:hAnsi="Arial" w:cs="Arial"/>
              </w:rPr>
              <w:t>Insert relevant area name and logo(s) here</w:t>
            </w:r>
          </w:p>
          <w:p w14:paraId="64396A37" w14:textId="77777777" w:rsidR="00C32F36" w:rsidRPr="00984366" w:rsidRDefault="00C32F36" w:rsidP="007D7374">
            <w:pPr>
              <w:pStyle w:val="NoSpacing"/>
              <w:shd w:val="clear" w:color="auto" w:fill="FFFFFF"/>
              <w:jc w:val="center"/>
              <w:rPr>
                <w:rFonts w:ascii="Arial" w:hAnsi="Arial" w:cs="Arial"/>
                <w:b/>
              </w:rPr>
            </w:pPr>
          </w:p>
          <w:p w14:paraId="09ACAF1B" w14:textId="77777777" w:rsidR="00054A3C" w:rsidRPr="00D65E95" w:rsidRDefault="00054A3C" w:rsidP="007D7374">
            <w:pPr>
              <w:pStyle w:val="NoSpacing"/>
              <w:shd w:val="clear" w:color="auto" w:fill="FFFFFF"/>
              <w:jc w:val="center"/>
              <w:rPr>
                <w:rFonts w:ascii="Arial" w:hAnsi="Arial" w:cs="Arial"/>
                <w:szCs w:val="24"/>
              </w:rPr>
            </w:pPr>
          </w:p>
          <w:p w14:paraId="40C647DF" w14:textId="77777777" w:rsidR="00054A3C" w:rsidRPr="00D65E95" w:rsidRDefault="00054A3C" w:rsidP="007D7374">
            <w:pPr>
              <w:pStyle w:val="NoSpacing"/>
              <w:jc w:val="center"/>
              <w:rPr>
                <w:rFonts w:ascii="Arial" w:hAnsi="Arial" w:cs="Arial"/>
                <w:szCs w:val="24"/>
              </w:rPr>
            </w:pPr>
          </w:p>
        </w:tc>
      </w:tr>
    </w:tbl>
    <w:p w14:paraId="0D868E64" w14:textId="77777777" w:rsidR="00054A3C" w:rsidRPr="00D65E95" w:rsidRDefault="00054A3C" w:rsidP="000A4961">
      <w:pPr>
        <w:pStyle w:val="NoSpacing"/>
        <w:shd w:val="clear" w:color="auto" w:fill="FFFFFF"/>
        <w:ind w:left="1134"/>
        <w:jc w:val="both"/>
        <w:rPr>
          <w:rFonts w:ascii="Arial" w:hAnsi="Arial" w:cs="Arial"/>
          <w:b/>
          <w:sz w:val="22"/>
        </w:rPr>
      </w:pPr>
    </w:p>
    <w:p w14:paraId="7E1152D7" w14:textId="77777777" w:rsidR="00054A3C" w:rsidRPr="000A4961" w:rsidRDefault="00054A3C" w:rsidP="000A4961">
      <w:pPr>
        <w:pStyle w:val="NoSpacing"/>
        <w:ind w:left="-567" w:hanging="851"/>
        <w:jc w:val="center"/>
        <w:rPr>
          <w:rFonts w:ascii="Arial" w:hAnsi="Arial" w:cs="Arial"/>
          <w:b/>
          <w:sz w:val="32"/>
          <w:szCs w:val="32"/>
        </w:rPr>
      </w:pPr>
      <w:r w:rsidRPr="000A4961">
        <w:rPr>
          <w:rFonts w:ascii="Arial" w:hAnsi="Arial" w:cs="Arial"/>
          <w:b/>
          <w:sz w:val="32"/>
          <w:szCs w:val="32"/>
        </w:rPr>
        <w:t xml:space="preserve">Rapid Review </w:t>
      </w:r>
    </w:p>
    <w:p w14:paraId="79A3EB00" w14:textId="77777777" w:rsidR="00054A3C" w:rsidRPr="00C65960" w:rsidRDefault="00054A3C" w:rsidP="000A4961">
      <w:pPr>
        <w:pStyle w:val="NoSpacing"/>
        <w:ind w:left="-567" w:hanging="851"/>
        <w:jc w:val="center"/>
        <w:rPr>
          <w:rFonts w:ascii="Arial" w:hAnsi="Arial" w:cs="Arial"/>
          <w:sz w:val="16"/>
          <w:szCs w:val="16"/>
        </w:rPr>
      </w:pPr>
    </w:p>
    <w:p w14:paraId="207B6A98" w14:textId="77777777" w:rsidR="002C140D" w:rsidRDefault="002C140D" w:rsidP="008A38C7">
      <w:pPr>
        <w:spacing w:after="120" w:line="240" w:lineRule="auto"/>
        <w:ind w:left="1701" w:right="-897"/>
        <w:jc w:val="both"/>
        <w:rPr>
          <w:rFonts w:ascii="Arial" w:hAnsi="Arial" w:cs="Arial"/>
          <w:b/>
          <w:i/>
          <w:szCs w:val="24"/>
        </w:rPr>
      </w:pPr>
      <w:r w:rsidRPr="000136EA">
        <w:rPr>
          <w:rFonts w:ascii="Arial" w:hAnsi="Arial" w:cs="Arial"/>
          <w:b/>
          <w:color w:val="2F5496"/>
          <w:szCs w:val="24"/>
          <w:u w:val="single"/>
        </w:rPr>
        <w:t>Criteria for Child Safeguarding Practice Reviews</w:t>
      </w:r>
      <w:r>
        <w:rPr>
          <w:rFonts w:ascii="Arial" w:hAnsi="Arial" w:cs="Arial"/>
          <w:b/>
          <w:i/>
          <w:szCs w:val="24"/>
        </w:rPr>
        <w:t xml:space="preserve"> </w:t>
      </w:r>
    </w:p>
    <w:p w14:paraId="39B50BFB" w14:textId="77777777" w:rsidR="002C140D" w:rsidRDefault="002C140D" w:rsidP="00351B80">
      <w:pPr>
        <w:spacing w:after="0" w:line="240" w:lineRule="auto"/>
        <w:ind w:right="-897"/>
        <w:jc w:val="both"/>
        <w:rPr>
          <w:rFonts w:ascii="Arial" w:hAnsi="Arial" w:cs="Arial"/>
          <w:sz w:val="22"/>
        </w:rPr>
      </w:pPr>
      <w:r w:rsidRPr="00034A56">
        <w:rPr>
          <w:rFonts w:ascii="Arial" w:hAnsi="Arial" w:cs="Arial"/>
          <w:sz w:val="22"/>
        </w:rPr>
        <w:t xml:space="preserve">Serious child safeguarding cases are those in which: </w:t>
      </w:r>
    </w:p>
    <w:p w14:paraId="2668C054" w14:textId="77777777" w:rsidR="002C140D" w:rsidRPr="00A1237D" w:rsidRDefault="002C140D" w:rsidP="008A38C7">
      <w:pPr>
        <w:pStyle w:val="ListParagraph"/>
        <w:numPr>
          <w:ilvl w:val="0"/>
          <w:numId w:val="70"/>
        </w:numPr>
        <w:ind w:left="284" w:right="-897" w:hanging="284"/>
        <w:rPr>
          <w:rFonts w:ascii="Arial" w:hAnsi="Arial" w:cs="Arial"/>
          <w:sz w:val="22"/>
        </w:rPr>
      </w:pPr>
      <w:r w:rsidRPr="00A1237D">
        <w:rPr>
          <w:rFonts w:ascii="Arial" w:hAnsi="Arial" w:cs="Arial"/>
          <w:sz w:val="22"/>
        </w:rPr>
        <w:t xml:space="preserve">abuse or neglect of a child is known or suspected </w:t>
      </w:r>
      <w:r w:rsidRPr="00A1237D">
        <w:rPr>
          <w:rFonts w:ascii="Arial" w:hAnsi="Arial" w:cs="Arial"/>
          <w:b/>
          <w:sz w:val="22"/>
          <w:u w:val="single"/>
        </w:rPr>
        <w:t xml:space="preserve">and </w:t>
      </w:r>
      <w:r w:rsidRPr="00A1237D">
        <w:rPr>
          <w:rFonts w:ascii="Arial" w:hAnsi="Arial" w:cs="Arial"/>
          <w:sz w:val="22"/>
        </w:rPr>
        <w:t xml:space="preserve"> </w:t>
      </w:r>
    </w:p>
    <w:p w14:paraId="1BA72485" w14:textId="77777777" w:rsidR="002C140D" w:rsidRPr="00A1237D" w:rsidRDefault="002C140D" w:rsidP="008A38C7">
      <w:pPr>
        <w:pStyle w:val="ListParagraph"/>
        <w:numPr>
          <w:ilvl w:val="0"/>
          <w:numId w:val="68"/>
        </w:numPr>
        <w:ind w:left="284" w:right="-897" w:hanging="284"/>
        <w:rPr>
          <w:rFonts w:ascii="Arial" w:hAnsi="Arial" w:cs="Arial"/>
          <w:sz w:val="22"/>
        </w:rPr>
      </w:pPr>
      <w:r w:rsidRPr="00A1237D">
        <w:rPr>
          <w:rFonts w:ascii="Arial" w:hAnsi="Arial" w:cs="Arial"/>
          <w:sz w:val="22"/>
        </w:rPr>
        <w:t>the child has died or been seriously harmed</w:t>
      </w:r>
    </w:p>
    <w:p w14:paraId="7630B929" w14:textId="77777777" w:rsidR="002C140D" w:rsidRPr="007C4455" w:rsidRDefault="002C140D" w:rsidP="008A38C7">
      <w:pPr>
        <w:pStyle w:val="FootnoteText"/>
        <w:ind w:right="-1"/>
        <w:jc w:val="both"/>
        <w:rPr>
          <w:rFonts w:ascii="Arial" w:hAnsi="Arial" w:cs="Arial"/>
          <w:sz w:val="22"/>
          <w:szCs w:val="22"/>
        </w:rPr>
      </w:pPr>
      <w:r w:rsidRPr="00A1237D">
        <w:rPr>
          <w:rFonts w:ascii="Arial" w:hAnsi="Arial" w:cs="Arial"/>
          <w:sz w:val="22"/>
          <w:szCs w:val="22"/>
        </w:rPr>
        <w:t>Serious harm includes (but is not limited to) serious and/or long-term impairment of a child’s mental health or intellectual, emotional, social or behavioural development. It should also cover impairment of physical health</w:t>
      </w:r>
      <w:r w:rsidRPr="00A1237D">
        <w:rPr>
          <w:rStyle w:val="FootnoteReference"/>
          <w:rFonts w:ascii="Arial" w:hAnsi="Arial" w:cs="Arial"/>
          <w:sz w:val="22"/>
          <w:szCs w:val="22"/>
        </w:rPr>
        <w:footnoteReference w:id="20"/>
      </w:r>
      <w:r w:rsidRPr="00A1237D">
        <w:rPr>
          <w:rFonts w:ascii="Arial" w:hAnsi="Arial" w:cs="Arial"/>
          <w:sz w:val="22"/>
          <w:szCs w:val="22"/>
        </w:rPr>
        <w:t>.</w:t>
      </w:r>
      <w:r>
        <w:rPr>
          <w:rFonts w:ascii="Arial" w:hAnsi="Arial" w:cs="Arial"/>
          <w:b/>
        </w:rPr>
        <w:t xml:space="preserve"> </w:t>
      </w:r>
    </w:p>
    <w:p w14:paraId="463C5899" w14:textId="77777777" w:rsidR="002C140D" w:rsidRPr="0084722C" w:rsidRDefault="002C140D" w:rsidP="008A38C7">
      <w:pPr>
        <w:spacing w:after="0" w:line="240" w:lineRule="auto"/>
        <w:ind w:left="-567" w:right="-897" w:firstLine="425"/>
        <w:jc w:val="both"/>
        <w:rPr>
          <w:rFonts w:ascii="Arial" w:hAnsi="Arial" w:cs="Arial"/>
          <w:b/>
          <w:sz w:val="22"/>
        </w:rPr>
      </w:pPr>
    </w:p>
    <w:p w14:paraId="141FC56B" w14:textId="77777777" w:rsidR="00054A3C" w:rsidRDefault="00054A3C" w:rsidP="008A38C7">
      <w:pPr>
        <w:pStyle w:val="NoSpacing"/>
        <w:rPr>
          <w:rFonts w:ascii="Arial" w:hAnsi="Arial" w:cs="Arial"/>
          <w:b/>
          <w:color w:val="2F5496"/>
          <w:u w:val="single"/>
        </w:rPr>
      </w:pPr>
      <w:r w:rsidRPr="000A4961">
        <w:rPr>
          <w:rFonts w:ascii="Arial" w:hAnsi="Arial" w:cs="Arial"/>
          <w:b/>
          <w:color w:val="2F5496"/>
          <w:u w:val="single"/>
        </w:rPr>
        <w:t>Purpose of the Rapid Review</w:t>
      </w:r>
    </w:p>
    <w:p w14:paraId="21E55990" w14:textId="77777777" w:rsidR="00054A3C" w:rsidRPr="000A4961" w:rsidRDefault="00054A3C" w:rsidP="008A38C7">
      <w:pPr>
        <w:pStyle w:val="NoSpacing"/>
        <w:rPr>
          <w:rFonts w:ascii="Arial" w:hAnsi="Arial" w:cs="Arial"/>
          <w:b/>
          <w:color w:val="2F5496"/>
          <w:sz w:val="10"/>
          <w:szCs w:val="10"/>
          <w:u w:val="single"/>
        </w:rPr>
      </w:pPr>
    </w:p>
    <w:p w14:paraId="76A9ABEC" w14:textId="480FFC93" w:rsidR="00054A3C" w:rsidRPr="000A4961" w:rsidRDefault="00054A3C" w:rsidP="008A38C7">
      <w:pPr>
        <w:pStyle w:val="NoSpacing"/>
        <w:rPr>
          <w:rFonts w:ascii="Arial" w:hAnsi="Arial" w:cs="Arial"/>
          <w:color w:val="2F5496"/>
          <w:sz w:val="22"/>
          <w:u w:val="single"/>
        </w:rPr>
      </w:pPr>
      <w:r w:rsidRPr="000A4961">
        <w:rPr>
          <w:rFonts w:ascii="Arial" w:hAnsi="Arial" w:cs="Arial"/>
          <w:sz w:val="22"/>
        </w:rPr>
        <w:t xml:space="preserve">In line with </w:t>
      </w:r>
      <w:r w:rsidRPr="000A4961">
        <w:rPr>
          <w:rFonts w:ascii="Arial" w:hAnsi="Arial" w:cs="Arial"/>
          <w:i/>
          <w:sz w:val="22"/>
        </w:rPr>
        <w:t xml:space="preserve">Working Together </w:t>
      </w:r>
      <w:r w:rsidR="00280BBF">
        <w:rPr>
          <w:rFonts w:ascii="Arial" w:hAnsi="Arial" w:cs="Arial"/>
          <w:i/>
          <w:sz w:val="22"/>
        </w:rPr>
        <w:t>2023</w:t>
      </w:r>
      <w:r w:rsidRPr="000A4961">
        <w:rPr>
          <w:rFonts w:ascii="Arial" w:hAnsi="Arial" w:cs="Arial"/>
          <w:sz w:val="22"/>
        </w:rPr>
        <w:t xml:space="preserve">, the aim of this rapid review is to enable safeguarding partners to: </w:t>
      </w:r>
    </w:p>
    <w:p w14:paraId="663568EE" w14:textId="77777777" w:rsidR="00054A3C" w:rsidRPr="000A4961" w:rsidRDefault="00054A3C" w:rsidP="008A38C7">
      <w:pPr>
        <w:numPr>
          <w:ilvl w:val="0"/>
          <w:numId w:val="67"/>
        </w:numPr>
        <w:spacing w:after="0" w:line="276" w:lineRule="auto"/>
        <w:ind w:left="284" w:hanging="284"/>
        <w:rPr>
          <w:rFonts w:ascii="Arial" w:hAnsi="Arial" w:cs="Arial"/>
          <w:sz w:val="22"/>
        </w:rPr>
      </w:pPr>
      <w:r w:rsidRPr="000A4961">
        <w:rPr>
          <w:rFonts w:ascii="Arial" w:hAnsi="Arial" w:cs="Arial"/>
          <w:sz w:val="22"/>
        </w:rPr>
        <w:t xml:space="preserve">gather the facts about the case, as far as can be readily </w:t>
      </w:r>
      <w:proofErr w:type="gramStart"/>
      <w:r w:rsidRPr="000A4961">
        <w:rPr>
          <w:rFonts w:ascii="Arial" w:hAnsi="Arial" w:cs="Arial"/>
          <w:sz w:val="22"/>
        </w:rPr>
        <w:t>established;</w:t>
      </w:r>
      <w:proofErr w:type="gramEnd"/>
      <w:r w:rsidRPr="000A4961">
        <w:rPr>
          <w:rFonts w:ascii="Arial" w:hAnsi="Arial" w:cs="Arial"/>
          <w:sz w:val="22"/>
        </w:rPr>
        <w:t xml:space="preserve"> </w:t>
      </w:r>
    </w:p>
    <w:p w14:paraId="2A075764" w14:textId="77777777" w:rsidR="00054A3C" w:rsidRPr="000A4961" w:rsidRDefault="00054A3C" w:rsidP="008A38C7">
      <w:pPr>
        <w:numPr>
          <w:ilvl w:val="0"/>
          <w:numId w:val="67"/>
        </w:numPr>
        <w:spacing w:after="0" w:line="276" w:lineRule="auto"/>
        <w:ind w:left="284" w:hanging="284"/>
        <w:rPr>
          <w:rFonts w:ascii="Arial" w:hAnsi="Arial" w:cs="Arial"/>
          <w:sz w:val="22"/>
        </w:rPr>
      </w:pPr>
      <w:r w:rsidRPr="000A4961">
        <w:rPr>
          <w:rFonts w:ascii="Arial" w:hAnsi="Arial" w:cs="Arial"/>
          <w:sz w:val="22"/>
        </w:rPr>
        <w:t xml:space="preserve">discuss whether there is any immediate action needed to ensure children’s safety and share any learning </w:t>
      </w:r>
      <w:proofErr w:type="gramStart"/>
      <w:r w:rsidRPr="000A4961">
        <w:rPr>
          <w:rFonts w:ascii="Arial" w:hAnsi="Arial" w:cs="Arial"/>
          <w:sz w:val="22"/>
        </w:rPr>
        <w:t>appropriately;</w:t>
      </w:r>
      <w:proofErr w:type="gramEnd"/>
      <w:r w:rsidRPr="000A4961">
        <w:rPr>
          <w:rFonts w:ascii="Arial" w:hAnsi="Arial" w:cs="Arial"/>
          <w:sz w:val="22"/>
        </w:rPr>
        <w:t xml:space="preserve"> </w:t>
      </w:r>
    </w:p>
    <w:p w14:paraId="76B06480" w14:textId="77777777" w:rsidR="00054A3C" w:rsidRPr="000A4961" w:rsidRDefault="00054A3C" w:rsidP="008A38C7">
      <w:pPr>
        <w:numPr>
          <w:ilvl w:val="0"/>
          <w:numId w:val="67"/>
        </w:numPr>
        <w:spacing w:after="0" w:line="276" w:lineRule="auto"/>
        <w:ind w:left="284" w:hanging="284"/>
        <w:rPr>
          <w:rFonts w:ascii="Arial" w:hAnsi="Arial" w:cs="Arial"/>
          <w:sz w:val="22"/>
        </w:rPr>
      </w:pPr>
      <w:r w:rsidRPr="000A4961">
        <w:rPr>
          <w:rFonts w:ascii="Arial" w:hAnsi="Arial" w:cs="Arial"/>
          <w:sz w:val="22"/>
        </w:rPr>
        <w:t xml:space="preserve">consider the potential for identifying improvements to safeguard and promote the welfare of </w:t>
      </w:r>
      <w:proofErr w:type="gramStart"/>
      <w:r w:rsidRPr="000A4961">
        <w:rPr>
          <w:rFonts w:ascii="Arial" w:hAnsi="Arial" w:cs="Arial"/>
          <w:sz w:val="22"/>
        </w:rPr>
        <w:t>children;</w:t>
      </w:r>
      <w:proofErr w:type="gramEnd"/>
      <w:r w:rsidRPr="000A4961">
        <w:rPr>
          <w:rFonts w:ascii="Arial" w:hAnsi="Arial" w:cs="Arial"/>
          <w:sz w:val="22"/>
        </w:rPr>
        <w:t xml:space="preserve"> </w:t>
      </w:r>
    </w:p>
    <w:p w14:paraId="680C8626" w14:textId="77777777" w:rsidR="00054A3C" w:rsidRPr="000A4961" w:rsidRDefault="00054A3C" w:rsidP="008A38C7">
      <w:pPr>
        <w:numPr>
          <w:ilvl w:val="0"/>
          <w:numId w:val="67"/>
        </w:numPr>
        <w:spacing w:after="0" w:line="276" w:lineRule="auto"/>
        <w:ind w:left="284" w:hanging="284"/>
        <w:rPr>
          <w:rFonts w:ascii="Arial" w:hAnsi="Arial" w:cs="Arial"/>
          <w:sz w:val="22"/>
        </w:rPr>
      </w:pPr>
      <w:r w:rsidRPr="000A4961">
        <w:rPr>
          <w:rFonts w:ascii="Arial" w:hAnsi="Arial" w:cs="Arial"/>
          <w:sz w:val="22"/>
        </w:rPr>
        <w:t xml:space="preserve">decide what steps to take next, including </w:t>
      </w:r>
      <w:proofErr w:type="gramStart"/>
      <w:r w:rsidRPr="000A4961">
        <w:rPr>
          <w:rFonts w:ascii="Arial" w:hAnsi="Arial" w:cs="Arial"/>
          <w:sz w:val="22"/>
        </w:rPr>
        <w:t>whether or not</w:t>
      </w:r>
      <w:proofErr w:type="gramEnd"/>
      <w:r w:rsidRPr="000A4961">
        <w:rPr>
          <w:rFonts w:ascii="Arial" w:hAnsi="Arial" w:cs="Arial"/>
          <w:sz w:val="22"/>
        </w:rPr>
        <w:t xml:space="preserve"> to undertake a child safeguarding practice review.</w:t>
      </w:r>
    </w:p>
    <w:p w14:paraId="43833F30" w14:textId="77777777" w:rsidR="00054A3C" w:rsidRDefault="00054A3C" w:rsidP="000A4961">
      <w:pPr>
        <w:pStyle w:val="NoSpacing"/>
        <w:ind w:left="-567" w:hanging="851"/>
        <w:rPr>
          <w:rFonts w:ascii="Arial" w:hAnsi="Arial" w:cs="Arial"/>
        </w:rPr>
      </w:pPr>
    </w:p>
    <w:p w14:paraId="1D1BF70C" w14:textId="77777777" w:rsidR="00054A3C" w:rsidRPr="000A4961" w:rsidRDefault="00054A3C" w:rsidP="008A38C7">
      <w:pPr>
        <w:pStyle w:val="NoSpacing"/>
        <w:ind w:left="-567" w:firstLine="567"/>
        <w:rPr>
          <w:rFonts w:ascii="Arial" w:hAnsi="Arial" w:cs="Arial"/>
          <w:b/>
          <w:color w:val="2F5496"/>
          <w:u w:val="single"/>
        </w:rPr>
      </w:pPr>
      <w:r w:rsidRPr="000A4961">
        <w:rPr>
          <w:rFonts w:ascii="Arial" w:hAnsi="Arial" w:cs="Arial"/>
          <w:b/>
          <w:color w:val="2F5496"/>
          <w:u w:val="single"/>
        </w:rPr>
        <w:t>Background Information</w:t>
      </w:r>
    </w:p>
    <w:p w14:paraId="54E13C55" w14:textId="77777777" w:rsidR="00054A3C" w:rsidRPr="000A4961" w:rsidRDefault="00054A3C" w:rsidP="008A38C7">
      <w:pPr>
        <w:pStyle w:val="NoSpacing"/>
        <w:ind w:left="-567" w:firstLine="567"/>
        <w:rPr>
          <w:rFonts w:ascii="Arial" w:hAnsi="Arial" w:cs="Arial"/>
          <w:sz w:val="10"/>
          <w:szCs w:val="10"/>
        </w:rPr>
      </w:pPr>
    </w:p>
    <w:p w14:paraId="5FD472D3" w14:textId="77777777" w:rsidR="00054A3C" w:rsidRPr="000A4961" w:rsidRDefault="00054A3C" w:rsidP="008A38C7">
      <w:pPr>
        <w:pStyle w:val="NoSpacing"/>
        <w:ind w:left="-567" w:firstLine="567"/>
        <w:rPr>
          <w:rFonts w:ascii="Arial" w:hAnsi="Arial" w:cs="Arial"/>
          <w:b/>
        </w:rPr>
      </w:pPr>
      <w:r w:rsidRPr="000A4961">
        <w:rPr>
          <w:rFonts w:ascii="Arial" w:hAnsi="Arial" w:cs="Arial"/>
          <w:b/>
        </w:rPr>
        <w:t xml:space="preserve">Name of Child: </w:t>
      </w:r>
    </w:p>
    <w:p w14:paraId="744602B5" w14:textId="77777777" w:rsidR="00054A3C" w:rsidRDefault="00054A3C" w:rsidP="008A38C7">
      <w:pPr>
        <w:pStyle w:val="NoSpacing"/>
        <w:ind w:left="-567" w:firstLine="567"/>
        <w:rPr>
          <w:rFonts w:ascii="Arial" w:hAnsi="Arial" w:cs="Arial"/>
          <w:b/>
        </w:rPr>
      </w:pPr>
      <w:r w:rsidRPr="000A4961">
        <w:rPr>
          <w:rFonts w:ascii="Arial" w:hAnsi="Arial" w:cs="Arial"/>
          <w:b/>
        </w:rPr>
        <w:t>Date of Birth</w:t>
      </w:r>
      <w:r w:rsidR="004A366C">
        <w:rPr>
          <w:rFonts w:ascii="Arial" w:hAnsi="Arial" w:cs="Arial"/>
          <w:b/>
        </w:rPr>
        <w:t xml:space="preserve"> and Age</w:t>
      </w:r>
      <w:r w:rsidRPr="000A4961">
        <w:rPr>
          <w:rFonts w:ascii="Arial" w:hAnsi="Arial" w:cs="Arial"/>
          <w:b/>
        </w:rPr>
        <w:t>:</w:t>
      </w:r>
    </w:p>
    <w:p w14:paraId="3CE2D5D6" w14:textId="77777777" w:rsidR="00515256" w:rsidRPr="000A4961" w:rsidRDefault="00515256" w:rsidP="008A38C7">
      <w:pPr>
        <w:pStyle w:val="NoSpacing"/>
        <w:ind w:left="-567" w:firstLine="567"/>
        <w:rPr>
          <w:rFonts w:ascii="Arial" w:hAnsi="Arial" w:cs="Arial"/>
          <w:b/>
        </w:rPr>
      </w:pPr>
      <w:r>
        <w:rPr>
          <w:rFonts w:ascii="Arial" w:hAnsi="Arial" w:cs="Arial"/>
          <w:b/>
        </w:rPr>
        <w:t>Eth</w:t>
      </w:r>
      <w:r w:rsidR="00494921">
        <w:rPr>
          <w:rFonts w:ascii="Arial" w:hAnsi="Arial" w:cs="Arial"/>
          <w:b/>
        </w:rPr>
        <w:t>nicity</w:t>
      </w:r>
      <w:r>
        <w:rPr>
          <w:rFonts w:ascii="Arial" w:hAnsi="Arial" w:cs="Arial"/>
          <w:b/>
        </w:rPr>
        <w:t>:</w:t>
      </w:r>
    </w:p>
    <w:p w14:paraId="653244C9" w14:textId="77777777" w:rsidR="003D7FD5" w:rsidRDefault="003D7FD5" w:rsidP="008A38C7">
      <w:pPr>
        <w:pStyle w:val="NoSpacing"/>
        <w:ind w:left="-567" w:firstLine="567"/>
        <w:rPr>
          <w:rFonts w:ascii="Arial" w:hAnsi="Arial" w:cs="Arial"/>
          <w:b/>
        </w:rPr>
      </w:pPr>
      <w:r>
        <w:rPr>
          <w:rFonts w:ascii="Arial" w:hAnsi="Arial" w:cs="Arial"/>
          <w:b/>
        </w:rPr>
        <w:t>Gender:</w:t>
      </w:r>
    </w:p>
    <w:p w14:paraId="5485CF40" w14:textId="77777777" w:rsidR="00681A06" w:rsidRPr="00681A06" w:rsidRDefault="00681A06" w:rsidP="008A38C7">
      <w:pPr>
        <w:pStyle w:val="NoSpacing"/>
        <w:ind w:left="-567" w:firstLine="567"/>
        <w:rPr>
          <w:rFonts w:ascii="Arial" w:hAnsi="Arial" w:cs="Arial"/>
          <w:bCs/>
        </w:rPr>
      </w:pPr>
      <w:r>
        <w:rPr>
          <w:rFonts w:ascii="Arial" w:hAnsi="Arial" w:cs="Arial"/>
          <w:b/>
        </w:rPr>
        <w:t xml:space="preserve">Other key details about the child </w:t>
      </w:r>
      <w:r w:rsidRPr="000B36CB">
        <w:rPr>
          <w:rFonts w:ascii="Arial" w:hAnsi="Arial" w:cs="Arial"/>
          <w:b/>
        </w:rPr>
        <w:t>(e.g., any disability, LAC, faith/religion etc.)</w:t>
      </w:r>
      <w:r w:rsidR="00492930" w:rsidRPr="000B36CB">
        <w:rPr>
          <w:rFonts w:ascii="Arial" w:hAnsi="Arial" w:cs="Arial"/>
          <w:b/>
        </w:rPr>
        <w:t>:</w:t>
      </w:r>
    </w:p>
    <w:p w14:paraId="2C6CAA3C" w14:textId="77777777" w:rsidR="00054A3C" w:rsidRPr="000A4961" w:rsidRDefault="00054A3C" w:rsidP="008A38C7">
      <w:pPr>
        <w:pStyle w:val="NoSpacing"/>
        <w:ind w:left="-567" w:firstLine="567"/>
        <w:rPr>
          <w:rFonts w:ascii="Arial" w:hAnsi="Arial" w:cs="Arial"/>
          <w:b/>
        </w:rPr>
      </w:pPr>
      <w:r w:rsidRPr="000A4961">
        <w:rPr>
          <w:rFonts w:ascii="Arial" w:hAnsi="Arial" w:cs="Arial"/>
          <w:b/>
        </w:rPr>
        <w:t>Date of Death / Serious Incident:</w:t>
      </w:r>
    </w:p>
    <w:p w14:paraId="5FCB8D6C" w14:textId="77777777" w:rsidR="00054A3C" w:rsidRPr="000A4961" w:rsidRDefault="00054A3C" w:rsidP="008A38C7">
      <w:pPr>
        <w:pStyle w:val="NoSpacing"/>
        <w:ind w:left="-567" w:firstLine="567"/>
        <w:rPr>
          <w:rFonts w:ascii="Arial" w:hAnsi="Arial" w:cs="Arial"/>
          <w:b/>
        </w:rPr>
      </w:pPr>
      <w:r w:rsidRPr="000A4961">
        <w:rPr>
          <w:rFonts w:ascii="Arial" w:hAnsi="Arial" w:cs="Arial"/>
          <w:b/>
        </w:rPr>
        <w:t>Date notified to Ofsted:</w:t>
      </w:r>
    </w:p>
    <w:p w14:paraId="1EFD48F8" w14:textId="77777777" w:rsidR="00054A3C" w:rsidRPr="000A4961" w:rsidRDefault="00054A3C" w:rsidP="000A4961">
      <w:pPr>
        <w:pStyle w:val="NoSpacing"/>
        <w:ind w:left="-567" w:hanging="851"/>
        <w:rPr>
          <w:rFonts w:ascii="Arial" w:hAnsi="Arial" w:cs="Arial"/>
          <w:b/>
          <w:sz w:val="16"/>
          <w:szCs w:val="16"/>
        </w:rPr>
      </w:pPr>
    </w:p>
    <w:p w14:paraId="75E518AC" w14:textId="77777777" w:rsidR="00054A3C" w:rsidRPr="000A4961" w:rsidRDefault="00054A3C" w:rsidP="00351B80">
      <w:pPr>
        <w:pStyle w:val="NoSpacing"/>
        <w:ind w:left="-567" w:firstLine="567"/>
        <w:rPr>
          <w:rFonts w:ascii="Arial" w:hAnsi="Arial" w:cs="Arial"/>
          <w:b/>
        </w:rPr>
      </w:pPr>
      <w:r w:rsidRPr="000A4961">
        <w:rPr>
          <w:rFonts w:ascii="Arial" w:hAnsi="Arial" w:cs="Arial"/>
          <w:b/>
        </w:rPr>
        <w:t>Date of Rapid Review:</w:t>
      </w:r>
    </w:p>
    <w:p w14:paraId="70F082BB" w14:textId="77777777" w:rsidR="00054A3C" w:rsidRPr="002076B2" w:rsidRDefault="00054A3C" w:rsidP="00351B80">
      <w:pPr>
        <w:pStyle w:val="NoSpacing"/>
        <w:ind w:left="-567" w:firstLine="567"/>
        <w:rPr>
          <w:rFonts w:ascii="Arial" w:hAnsi="Arial" w:cs="Arial"/>
          <w:color w:val="AEAAAA"/>
        </w:rPr>
      </w:pPr>
      <w:r w:rsidRPr="002076B2">
        <w:rPr>
          <w:rFonts w:ascii="Arial" w:hAnsi="Arial" w:cs="Arial"/>
          <w:i/>
          <w:color w:val="AEAAAA"/>
          <w:sz w:val="22"/>
        </w:rPr>
        <w:t xml:space="preserve">(Ideally this should be a </w:t>
      </w:r>
      <w:proofErr w:type="gramStart"/>
      <w:r w:rsidRPr="002076B2">
        <w:rPr>
          <w:rFonts w:ascii="Arial" w:hAnsi="Arial" w:cs="Arial"/>
          <w:i/>
          <w:color w:val="AEAAAA"/>
          <w:sz w:val="22"/>
        </w:rPr>
        <w:t>face to face</w:t>
      </w:r>
      <w:proofErr w:type="gramEnd"/>
      <w:r w:rsidRPr="002076B2">
        <w:rPr>
          <w:rFonts w:ascii="Arial" w:hAnsi="Arial" w:cs="Arial"/>
          <w:i/>
          <w:color w:val="AEAAAA"/>
          <w:sz w:val="22"/>
        </w:rPr>
        <w:t xml:space="preserve"> meeting but may be a telephone conference if constrained by time)</w:t>
      </w:r>
    </w:p>
    <w:p w14:paraId="55D430B3" w14:textId="77777777" w:rsidR="00054A3C" w:rsidRPr="00C65960" w:rsidRDefault="00054A3C" w:rsidP="000A4961">
      <w:pPr>
        <w:pStyle w:val="NoSpacing"/>
        <w:ind w:left="-567" w:hanging="851"/>
        <w:rPr>
          <w:rFonts w:ascii="Arial" w:hAnsi="Arial" w:cs="Arial"/>
          <w:sz w:val="16"/>
          <w:szCs w:val="16"/>
        </w:rPr>
      </w:pPr>
    </w:p>
    <w:p w14:paraId="485D2B1A" w14:textId="77777777" w:rsidR="009A0751" w:rsidRDefault="009A0751" w:rsidP="00351B80">
      <w:pPr>
        <w:pStyle w:val="NoSpacing"/>
        <w:ind w:left="-567" w:firstLine="567"/>
        <w:rPr>
          <w:rFonts w:ascii="Arial" w:hAnsi="Arial" w:cs="Arial"/>
        </w:rPr>
      </w:pPr>
    </w:p>
    <w:p w14:paraId="394B69C0" w14:textId="77777777" w:rsidR="00054A3C" w:rsidRDefault="00054A3C" w:rsidP="00351B80">
      <w:pPr>
        <w:pStyle w:val="NoSpacing"/>
        <w:ind w:left="-567" w:firstLine="567"/>
        <w:rPr>
          <w:rFonts w:ascii="Arial" w:hAnsi="Arial" w:cs="Arial"/>
        </w:rPr>
      </w:pPr>
      <w:r w:rsidRPr="00CF791E">
        <w:rPr>
          <w:rFonts w:ascii="Arial" w:hAnsi="Arial" w:cs="Arial"/>
        </w:rPr>
        <w:t>List of</w:t>
      </w:r>
      <w:r>
        <w:rPr>
          <w:rFonts w:ascii="Arial" w:hAnsi="Arial" w:cs="Arial"/>
        </w:rPr>
        <w:t xml:space="preserve"> Participants in Rapid Review</w:t>
      </w:r>
      <w:r w:rsidRPr="00CF791E">
        <w:rPr>
          <w:rFonts w:ascii="Arial" w:hAnsi="Arial" w:cs="Arial"/>
        </w:rPr>
        <w:t>:</w:t>
      </w:r>
    </w:p>
    <w:p w14:paraId="1D24B468" w14:textId="77777777" w:rsidR="00054A3C" w:rsidRPr="00CF791E" w:rsidRDefault="00054A3C" w:rsidP="00234698">
      <w:pPr>
        <w:pStyle w:val="NoSpacing"/>
        <w:rPr>
          <w:rFonts w:ascii="Arial" w:hAnsi="Arial" w:cs="Arial"/>
        </w:rPr>
      </w:pPr>
      <w:r>
        <w:rPr>
          <w:rFonts w:ascii="Arial" w:hAnsi="Arial" w:cs="Arial"/>
          <w:i/>
          <w:color w:val="AEAAAA"/>
          <w:sz w:val="22"/>
        </w:rPr>
        <w:t xml:space="preserve">(To be quorate at least one representative from each of the safeguarding partners needs to be present – i.e. a representative from the </w:t>
      </w:r>
      <w:r w:rsidR="00EC5D39">
        <w:rPr>
          <w:rFonts w:ascii="Arial" w:hAnsi="Arial" w:cs="Arial"/>
          <w:i/>
          <w:color w:val="AEAAAA"/>
          <w:sz w:val="22"/>
        </w:rPr>
        <w:t>ICB</w:t>
      </w:r>
      <w:r>
        <w:rPr>
          <w:rFonts w:ascii="Arial" w:hAnsi="Arial" w:cs="Arial"/>
          <w:i/>
          <w:color w:val="AEAAAA"/>
          <w:sz w:val="22"/>
        </w:rPr>
        <w:t>, Police and Local Authority)</w:t>
      </w:r>
    </w:p>
    <w:p w14:paraId="2429C277" w14:textId="77777777" w:rsidR="00054A3C" w:rsidRPr="00C65960" w:rsidRDefault="00054A3C" w:rsidP="000A4961">
      <w:pPr>
        <w:pStyle w:val="NoSpacing"/>
        <w:ind w:left="-567" w:hanging="851"/>
        <w:rPr>
          <w:rFonts w:ascii="Arial" w:hAnsi="Arial" w:cs="Arial"/>
          <w:sz w:val="16"/>
          <w:szCs w:val="16"/>
        </w:rPr>
      </w:pPr>
    </w:p>
    <w:tbl>
      <w:tblPr>
        <w:tblW w:w="10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815"/>
        <w:gridCol w:w="3279"/>
      </w:tblGrid>
      <w:tr w:rsidR="00054A3C" w:rsidRPr="00984366" w14:paraId="381E6515" w14:textId="77777777" w:rsidTr="00234698">
        <w:tc>
          <w:tcPr>
            <w:tcW w:w="3645" w:type="dxa"/>
            <w:shd w:val="clear" w:color="auto" w:fill="D9D9D9"/>
          </w:tcPr>
          <w:p w14:paraId="71160A0C" w14:textId="77777777" w:rsidR="00054A3C" w:rsidRPr="00984366" w:rsidRDefault="00054A3C" w:rsidP="000A4961">
            <w:pPr>
              <w:rPr>
                <w:rFonts w:ascii="Arial" w:hAnsi="Arial" w:cs="Arial"/>
                <w:b/>
                <w:sz w:val="22"/>
              </w:rPr>
            </w:pPr>
            <w:r w:rsidRPr="00984366">
              <w:rPr>
                <w:rFonts w:ascii="Arial" w:hAnsi="Arial" w:cs="Arial"/>
                <w:b/>
                <w:sz w:val="22"/>
              </w:rPr>
              <w:t>Name</w:t>
            </w:r>
          </w:p>
        </w:tc>
        <w:tc>
          <w:tcPr>
            <w:tcW w:w="3815" w:type="dxa"/>
            <w:shd w:val="clear" w:color="auto" w:fill="D9D9D9"/>
          </w:tcPr>
          <w:p w14:paraId="758C5EC0" w14:textId="77777777" w:rsidR="00054A3C" w:rsidRPr="00984366" w:rsidRDefault="00054A3C" w:rsidP="000A4961">
            <w:pPr>
              <w:ind w:left="-567"/>
              <w:rPr>
                <w:rFonts w:ascii="Arial" w:hAnsi="Arial" w:cs="Arial"/>
                <w:b/>
                <w:sz w:val="22"/>
              </w:rPr>
            </w:pPr>
            <w:r w:rsidRPr="00984366">
              <w:rPr>
                <w:rFonts w:ascii="Arial" w:hAnsi="Arial" w:cs="Arial"/>
                <w:b/>
                <w:sz w:val="22"/>
              </w:rPr>
              <w:t>Job Role/Title</w:t>
            </w:r>
          </w:p>
        </w:tc>
        <w:tc>
          <w:tcPr>
            <w:tcW w:w="3279" w:type="dxa"/>
            <w:shd w:val="clear" w:color="auto" w:fill="D9D9D9"/>
          </w:tcPr>
          <w:p w14:paraId="251BD746" w14:textId="77777777" w:rsidR="00054A3C" w:rsidRPr="00984366" w:rsidRDefault="00054A3C" w:rsidP="000A4961">
            <w:pPr>
              <w:rPr>
                <w:rFonts w:ascii="Arial" w:hAnsi="Arial" w:cs="Arial"/>
                <w:b/>
                <w:sz w:val="22"/>
              </w:rPr>
            </w:pPr>
            <w:r w:rsidRPr="00984366">
              <w:rPr>
                <w:rFonts w:ascii="Arial" w:hAnsi="Arial" w:cs="Arial"/>
                <w:b/>
                <w:sz w:val="22"/>
              </w:rPr>
              <w:t>Agency/Organisation</w:t>
            </w:r>
          </w:p>
        </w:tc>
      </w:tr>
      <w:tr w:rsidR="00054A3C" w:rsidRPr="00984366" w14:paraId="18C7A78A" w14:textId="77777777" w:rsidTr="00234698">
        <w:tc>
          <w:tcPr>
            <w:tcW w:w="3645" w:type="dxa"/>
          </w:tcPr>
          <w:p w14:paraId="0118A981" w14:textId="77777777" w:rsidR="00054A3C" w:rsidRPr="00984366" w:rsidRDefault="00054A3C" w:rsidP="000A4961">
            <w:pPr>
              <w:spacing w:after="0" w:line="240" w:lineRule="auto"/>
              <w:ind w:left="-567"/>
              <w:rPr>
                <w:rFonts w:ascii="Arial" w:hAnsi="Arial" w:cs="Arial"/>
                <w:b/>
              </w:rPr>
            </w:pPr>
          </w:p>
          <w:p w14:paraId="2A2B694B" w14:textId="77777777" w:rsidR="00054A3C" w:rsidRPr="00984366" w:rsidRDefault="00054A3C" w:rsidP="000A4961">
            <w:pPr>
              <w:spacing w:after="0" w:line="240" w:lineRule="auto"/>
              <w:ind w:left="-567"/>
              <w:rPr>
                <w:rFonts w:ascii="Arial" w:hAnsi="Arial" w:cs="Arial"/>
                <w:b/>
              </w:rPr>
            </w:pPr>
          </w:p>
        </w:tc>
        <w:tc>
          <w:tcPr>
            <w:tcW w:w="3815" w:type="dxa"/>
          </w:tcPr>
          <w:p w14:paraId="5E733B43" w14:textId="77777777" w:rsidR="00054A3C" w:rsidRPr="00984366" w:rsidRDefault="00054A3C" w:rsidP="000A4961">
            <w:pPr>
              <w:spacing w:after="0" w:line="240" w:lineRule="auto"/>
              <w:ind w:left="-567"/>
              <w:rPr>
                <w:rFonts w:ascii="Arial" w:hAnsi="Arial" w:cs="Arial"/>
                <w:b/>
              </w:rPr>
            </w:pPr>
          </w:p>
        </w:tc>
        <w:tc>
          <w:tcPr>
            <w:tcW w:w="3279" w:type="dxa"/>
          </w:tcPr>
          <w:p w14:paraId="05B55698" w14:textId="77777777" w:rsidR="00054A3C" w:rsidRPr="00984366" w:rsidRDefault="00054A3C" w:rsidP="000A4961">
            <w:pPr>
              <w:spacing w:after="0" w:line="240" w:lineRule="auto"/>
              <w:ind w:left="-567"/>
              <w:rPr>
                <w:rFonts w:ascii="Arial" w:hAnsi="Arial" w:cs="Arial"/>
                <w:b/>
              </w:rPr>
            </w:pPr>
          </w:p>
        </w:tc>
      </w:tr>
      <w:tr w:rsidR="00054A3C" w:rsidRPr="00984366" w14:paraId="7166D05E" w14:textId="77777777" w:rsidTr="00234698">
        <w:tc>
          <w:tcPr>
            <w:tcW w:w="3645" w:type="dxa"/>
          </w:tcPr>
          <w:p w14:paraId="3E7313F4" w14:textId="77777777" w:rsidR="00054A3C" w:rsidRPr="00984366" w:rsidRDefault="00054A3C" w:rsidP="000A4961">
            <w:pPr>
              <w:spacing w:after="0" w:line="240" w:lineRule="auto"/>
              <w:ind w:left="-567"/>
              <w:rPr>
                <w:rFonts w:ascii="Arial" w:hAnsi="Arial" w:cs="Arial"/>
                <w:b/>
              </w:rPr>
            </w:pPr>
          </w:p>
          <w:p w14:paraId="5FD141AB" w14:textId="77777777" w:rsidR="00054A3C" w:rsidRPr="00984366" w:rsidRDefault="00054A3C" w:rsidP="000A4961">
            <w:pPr>
              <w:spacing w:after="0" w:line="240" w:lineRule="auto"/>
              <w:ind w:left="-567"/>
              <w:rPr>
                <w:rFonts w:ascii="Arial" w:hAnsi="Arial" w:cs="Arial"/>
                <w:b/>
              </w:rPr>
            </w:pPr>
          </w:p>
        </w:tc>
        <w:tc>
          <w:tcPr>
            <w:tcW w:w="3815" w:type="dxa"/>
          </w:tcPr>
          <w:p w14:paraId="79D128A4" w14:textId="77777777" w:rsidR="00054A3C" w:rsidRPr="00984366" w:rsidRDefault="00054A3C" w:rsidP="000A4961">
            <w:pPr>
              <w:spacing w:after="0" w:line="240" w:lineRule="auto"/>
              <w:ind w:left="-567"/>
              <w:rPr>
                <w:rFonts w:ascii="Arial" w:hAnsi="Arial" w:cs="Arial"/>
              </w:rPr>
            </w:pPr>
          </w:p>
        </w:tc>
        <w:tc>
          <w:tcPr>
            <w:tcW w:w="3279" w:type="dxa"/>
          </w:tcPr>
          <w:p w14:paraId="68110E84" w14:textId="77777777" w:rsidR="00054A3C" w:rsidRPr="00984366" w:rsidRDefault="00054A3C" w:rsidP="000A4961">
            <w:pPr>
              <w:spacing w:after="0" w:line="240" w:lineRule="auto"/>
              <w:ind w:left="-567"/>
              <w:rPr>
                <w:rFonts w:ascii="Arial" w:hAnsi="Arial" w:cs="Arial"/>
                <w:b/>
              </w:rPr>
            </w:pPr>
          </w:p>
        </w:tc>
      </w:tr>
      <w:tr w:rsidR="00054A3C" w:rsidRPr="00984366" w14:paraId="090589A9" w14:textId="77777777" w:rsidTr="00234698">
        <w:tc>
          <w:tcPr>
            <w:tcW w:w="3645" w:type="dxa"/>
          </w:tcPr>
          <w:p w14:paraId="10548E01" w14:textId="77777777" w:rsidR="00054A3C" w:rsidRPr="00984366" w:rsidRDefault="00054A3C" w:rsidP="000A4961">
            <w:pPr>
              <w:spacing w:after="0" w:line="240" w:lineRule="auto"/>
              <w:ind w:left="-567"/>
              <w:rPr>
                <w:rFonts w:ascii="Arial" w:hAnsi="Arial" w:cs="Arial"/>
                <w:b/>
              </w:rPr>
            </w:pPr>
          </w:p>
          <w:p w14:paraId="16D8668D" w14:textId="77777777" w:rsidR="00054A3C" w:rsidRPr="00984366" w:rsidRDefault="00054A3C" w:rsidP="000A4961">
            <w:pPr>
              <w:spacing w:after="0" w:line="240" w:lineRule="auto"/>
              <w:ind w:left="-567"/>
              <w:rPr>
                <w:rFonts w:ascii="Arial" w:hAnsi="Arial" w:cs="Arial"/>
                <w:b/>
              </w:rPr>
            </w:pPr>
          </w:p>
        </w:tc>
        <w:tc>
          <w:tcPr>
            <w:tcW w:w="3815" w:type="dxa"/>
          </w:tcPr>
          <w:p w14:paraId="06E2ECD1" w14:textId="77777777" w:rsidR="00054A3C" w:rsidRPr="00984366" w:rsidRDefault="00054A3C" w:rsidP="000A4961">
            <w:pPr>
              <w:spacing w:after="0" w:line="240" w:lineRule="auto"/>
              <w:ind w:left="-567"/>
              <w:rPr>
                <w:rFonts w:ascii="Arial" w:hAnsi="Arial" w:cs="Arial"/>
                <w:b/>
              </w:rPr>
            </w:pPr>
          </w:p>
        </w:tc>
        <w:tc>
          <w:tcPr>
            <w:tcW w:w="3279" w:type="dxa"/>
          </w:tcPr>
          <w:p w14:paraId="4AA3CD3D" w14:textId="77777777" w:rsidR="00054A3C" w:rsidRPr="00984366" w:rsidRDefault="00054A3C" w:rsidP="000A4961">
            <w:pPr>
              <w:spacing w:after="0" w:line="240" w:lineRule="auto"/>
              <w:ind w:left="-567"/>
              <w:rPr>
                <w:rFonts w:ascii="Arial" w:hAnsi="Arial" w:cs="Arial"/>
                <w:b/>
              </w:rPr>
            </w:pPr>
          </w:p>
        </w:tc>
      </w:tr>
      <w:tr w:rsidR="00EC5D39" w:rsidRPr="00984366" w14:paraId="08491395" w14:textId="77777777" w:rsidTr="00234698">
        <w:tc>
          <w:tcPr>
            <w:tcW w:w="3645" w:type="dxa"/>
          </w:tcPr>
          <w:p w14:paraId="347ECC79" w14:textId="77777777" w:rsidR="00EC5D39" w:rsidRDefault="00EC5D39" w:rsidP="000A4961">
            <w:pPr>
              <w:spacing w:after="0" w:line="240" w:lineRule="auto"/>
              <w:ind w:left="-567"/>
              <w:rPr>
                <w:rFonts w:ascii="Arial" w:hAnsi="Arial" w:cs="Arial"/>
                <w:b/>
              </w:rPr>
            </w:pPr>
          </w:p>
          <w:p w14:paraId="7F76FAA5" w14:textId="77777777" w:rsidR="00EC5D39" w:rsidRPr="00984366" w:rsidRDefault="00EC5D39" w:rsidP="000A4961">
            <w:pPr>
              <w:spacing w:after="0" w:line="240" w:lineRule="auto"/>
              <w:ind w:left="-567"/>
              <w:rPr>
                <w:rFonts w:ascii="Arial" w:hAnsi="Arial" w:cs="Arial"/>
                <w:b/>
              </w:rPr>
            </w:pPr>
          </w:p>
        </w:tc>
        <w:tc>
          <w:tcPr>
            <w:tcW w:w="3815" w:type="dxa"/>
          </w:tcPr>
          <w:p w14:paraId="127A9118" w14:textId="77777777" w:rsidR="00EC5D39" w:rsidRPr="00984366" w:rsidRDefault="00EC5D39" w:rsidP="000A4961">
            <w:pPr>
              <w:spacing w:after="0" w:line="240" w:lineRule="auto"/>
              <w:ind w:left="-567"/>
              <w:rPr>
                <w:rFonts w:ascii="Arial" w:hAnsi="Arial" w:cs="Arial"/>
                <w:b/>
              </w:rPr>
            </w:pPr>
          </w:p>
        </w:tc>
        <w:tc>
          <w:tcPr>
            <w:tcW w:w="3279" w:type="dxa"/>
          </w:tcPr>
          <w:p w14:paraId="031CF0A8" w14:textId="77777777" w:rsidR="00EC5D39" w:rsidRPr="00984366" w:rsidRDefault="00EC5D39" w:rsidP="000A4961">
            <w:pPr>
              <w:spacing w:after="0" w:line="240" w:lineRule="auto"/>
              <w:ind w:left="-567"/>
              <w:rPr>
                <w:rFonts w:ascii="Arial" w:hAnsi="Arial" w:cs="Arial"/>
                <w:b/>
              </w:rPr>
            </w:pPr>
          </w:p>
        </w:tc>
      </w:tr>
      <w:tr w:rsidR="009A0751" w:rsidRPr="00984366" w14:paraId="6CE312EC" w14:textId="77777777" w:rsidTr="00351B80">
        <w:tc>
          <w:tcPr>
            <w:tcW w:w="3645" w:type="dxa"/>
          </w:tcPr>
          <w:p w14:paraId="7680F798" w14:textId="77777777" w:rsidR="009A0751" w:rsidRDefault="009A0751" w:rsidP="000A4961">
            <w:pPr>
              <w:spacing w:after="0" w:line="240" w:lineRule="auto"/>
              <w:ind w:left="-567"/>
              <w:rPr>
                <w:rFonts w:ascii="Arial" w:hAnsi="Arial" w:cs="Arial"/>
                <w:b/>
              </w:rPr>
            </w:pPr>
          </w:p>
          <w:p w14:paraId="4CA78974" w14:textId="77777777" w:rsidR="009A0751" w:rsidRDefault="009A0751" w:rsidP="000A4961">
            <w:pPr>
              <w:spacing w:after="0" w:line="240" w:lineRule="auto"/>
              <w:ind w:left="-567"/>
              <w:rPr>
                <w:rFonts w:ascii="Arial" w:hAnsi="Arial" w:cs="Arial"/>
                <w:b/>
              </w:rPr>
            </w:pPr>
          </w:p>
        </w:tc>
        <w:tc>
          <w:tcPr>
            <w:tcW w:w="3815" w:type="dxa"/>
          </w:tcPr>
          <w:p w14:paraId="525112D0" w14:textId="77777777" w:rsidR="009A0751" w:rsidRPr="00984366" w:rsidRDefault="009A0751" w:rsidP="000A4961">
            <w:pPr>
              <w:spacing w:after="0" w:line="240" w:lineRule="auto"/>
              <w:ind w:left="-567"/>
              <w:rPr>
                <w:rFonts w:ascii="Arial" w:hAnsi="Arial" w:cs="Arial"/>
                <w:b/>
              </w:rPr>
            </w:pPr>
          </w:p>
        </w:tc>
        <w:tc>
          <w:tcPr>
            <w:tcW w:w="3279" w:type="dxa"/>
          </w:tcPr>
          <w:p w14:paraId="0B4B9014" w14:textId="77777777" w:rsidR="009A0751" w:rsidRPr="00984366" w:rsidRDefault="009A0751" w:rsidP="000A4961">
            <w:pPr>
              <w:spacing w:after="0" w:line="240" w:lineRule="auto"/>
              <w:ind w:left="-567"/>
              <w:rPr>
                <w:rFonts w:ascii="Arial" w:hAnsi="Arial" w:cs="Arial"/>
                <w:b/>
              </w:rPr>
            </w:pPr>
          </w:p>
        </w:tc>
      </w:tr>
      <w:tr w:rsidR="009A0751" w:rsidRPr="00984366" w14:paraId="198E1B1A" w14:textId="77777777" w:rsidTr="00351B80">
        <w:tc>
          <w:tcPr>
            <w:tcW w:w="3645" w:type="dxa"/>
          </w:tcPr>
          <w:p w14:paraId="5E59E8C2" w14:textId="77777777" w:rsidR="009A0751" w:rsidRDefault="009A0751" w:rsidP="000A4961">
            <w:pPr>
              <w:spacing w:after="0" w:line="240" w:lineRule="auto"/>
              <w:ind w:left="-567"/>
              <w:rPr>
                <w:rFonts w:ascii="Arial" w:hAnsi="Arial" w:cs="Arial"/>
                <w:b/>
              </w:rPr>
            </w:pPr>
          </w:p>
          <w:p w14:paraId="3A435296" w14:textId="77777777" w:rsidR="009A0751" w:rsidRDefault="009A0751" w:rsidP="000A4961">
            <w:pPr>
              <w:spacing w:after="0" w:line="240" w:lineRule="auto"/>
              <w:ind w:left="-567"/>
              <w:rPr>
                <w:rFonts w:ascii="Arial" w:hAnsi="Arial" w:cs="Arial"/>
                <w:b/>
              </w:rPr>
            </w:pPr>
          </w:p>
        </w:tc>
        <w:tc>
          <w:tcPr>
            <w:tcW w:w="3815" w:type="dxa"/>
          </w:tcPr>
          <w:p w14:paraId="43C424DA" w14:textId="77777777" w:rsidR="009A0751" w:rsidRPr="00984366" w:rsidRDefault="009A0751" w:rsidP="000A4961">
            <w:pPr>
              <w:spacing w:after="0" w:line="240" w:lineRule="auto"/>
              <w:ind w:left="-567"/>
              <w:rPr>
                <w:rFonts w:ascii="Arial" w:hAnsi="Arial" w:cs="Arial"/>
                <w:b/>
              </w:rPr>
            </w:pPr>
          </w:p>
        </w:tc>
        <w:tc>
          <w:tcPr>
            <w:tcW w:w="3279" w:type="dxa"/>
          </w:tcPr>
          <w:p w14:paraId="56C6894C" w14:textId="77777777" w:rsidR="009A0751" w:rsidRPr="00984366" w:rsidRDefault="009A0751" w:rsidP="000A4961">
            <w:pPr>
              <w:spacing w:after="0" w:line="240" w:lineRule="auto"/>
              <w:ind w:left="-567"/>
              <w:rPr>
                <w:rFonts w:ascii="Arial" w:hAnsi="Arial" w:cs="Arial"/>
                <w:b/>
              </w:rPr>
            </w:pPr>
          </w:p>
        </w:tc>
      </w:tr>
    </w:tbl>
    <w:p w14:paraId="7BB27CE6" w14:textId="77777777" w:rsidR="00054A3C" w:rsidRPr="00C65960" w:rsidRDefault="00054A3C" w:rsidP="000A4961">
      <w:pPr>
        <w:spacing w:after="0"/>
        <w:ind w:left="-567"/>
        <w:rPr>
          <w:rFonts w:ascii="Arial" w:hAnsi="Arial" w:cs="Arial"/>
          <w:b/>
          <w:color w:val="FF0000"/>
          <w:sz w:val="16"/>
          <w:szCs w:val="16"/>
        </w:rPr>
      </w:pPr>
    </w:p>
    <w:p w14:paraId="096E7633" w14:textId="77777777" w:rsidR="009C0DF3" w:rsidRDefault="009C0DF3" w:rsidP="009C0DF3">
      <w:pPr>
        <w:spacing w:after="0"/>
        <w:ind w:left="-851"/>
        <w:rPr>
          <w:rFonts w:ascii="Arial" w:hAnsi="Arial" w:cs="Arial"/>
          <w:b/>
          <w:color w:val="FF0000"/>
          <w:sz w:val="16"/>
          <w:szCs w:val="16"/>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012"/>
        <w:gridCol w:w="3217"/>
      </w:tblGrid>
      <w:tr w:rsidR="009C0DF3" w:rsidRPr="00B348E0" w14:paraId="74DB1BB9" w14:textId="77777777" w:rsidTr="008A38C7">
        <w:trPr>
          <w:trHeight w:val="454"/>
        </w:trPr>
        <w:tc>
          <w:tcPr>
            <w:tcW w:w="10774" w:type="dxa"/>
            <w:gridSpan w:val="3"/>
            <w:shd w:val="clear" w:color="auto" w:fill="D9D9D9"/>
            <w:vAlign w:val="center"/>
          </w:tcPr>
          <w:p w14:paraId="6DB932B4" w14:textId="77777777" w:rsidR="009C0DF3" w:rsidRPr="00CF791E" w:rsidRDefault="009C0DF3" w:rsidP="008A38C7">
            <w:pPr>
              <w:ind w:left="600"/>
              <w:rPr>
                <w:rFonts w:ascii="Arial" w:hAnsi="Arial" w:cs="Arial"/>
                <w:b/>
              </w:rPr>
            </w:pPr>
            <w:r>
              <w:rPr>
                <w:rFonts w:ascii="Arial" w:hAnsi="Arial" w:cs="Arial"/>
                <w:b/>
              </w:rPr>
              <w:t>Observers</w:t>
            </w:r>
          </w:p>
        </w:tc>
      </w:tr>
      <w:tr w:rsidR="009C0DF3" w:rsidRPr="00CD48E9" w14:paraId="6E753A57" w14:textId="77777777" w:rsidTr="008A38C7">
        <w:trPr>
          <w:trHeight w:val="454"/>
        </w:trPr>
        <w:tc>
          <w:tcPr>
            <w:tcW w:w="3545" w:type="dxa"/>
            <w:shd w:val="clear" w:color="auto" w:fill="auto"/>
            <w:vAlign w:val="center"/>
          </w:tcPr>
          <w:p w14:paraId="14C37D9F" w14:textId="77777777" w:rsidR="009C0DF3" w:rsidRDefault="009C0DF3" w:rsidP="008A38C7">
            <w:pPr>
              <w:spacing w:after="0" w:line="240" w:lineRule="auto"/>
              <w:ind w:left="600"/>
              <w:rPr>
                <w:rFonts w:ascii="Arial" w:hAnsi="Arial" w:cs="Arial"/>
                <w:bCs/>
              </w:rPr>
            </w:pPr>
          </w:p>
        </w:tc>
        <w:tc>
          <w:tcPr>
            <w:tcW w:w="4012" w:type="dxa"/>
            <w:shd w:val="clear" w:color="auto" w:fill="auto"/>
            <w:vAlign w:val="center"/>
          </w:tcPr>
          <w:p w14:paraId="2AB70884" w14:textId="77777777" w:rsidR="009C0DF3" w:rsidRDefault="009C0DF3" w:rsidP="008A38C7">
            <w:pPr>
              <w:spacing w:after="0" w:line="240" w:lineRule="auto"/>
              <w:ind w:left="600"/>
              <w:rPr>
                <w:rFonts w:ascii="Arial" w:hAnsi="Arial" w:cs="Arial"/>
                <w:bCs/>
              </w:rPr>
            </w:pPr>
          </w:p>
        </w:tc>
        <w:tc>
          <w:tcPr>
            <w:tcW w:w="3217" w:type="dxa"/>
            <w:shd w:val="clear" w:color="auto" w:fill="auto"/>
            <w:vAlign w:val="center"/>
          </w:tcPr>
          <w:p w14:paraId="4ACE7BEE" w14:textId="77777777" w:rsidR="009C0DF3" w:rsidRDefault="009C0DF3" w:rsidP="008A38C7">
            <w:pPr>
              <w:spacing w:after="0" w:line="240" w:lineRule="auto"/>
              <w:ind w:left="600"/>
              <w:rPr>
                <w:rFonts w:ascii="Arial" w:hAnsi="Arial" w:cs="Arial"/>
                <w:bCs/>
              </w:rPr>
            </w:pPr>
          </w:p>
        </w:tc>
      </w:tr>
    </w:tbl>
    <w:p w14:paraId="224C167D" w14:textId="77777777" w:rsidR="009C0DF3" w:rsidRPr="00C65960" w:rsidRDefault="009C0DF3" w:rsidP="009C0DF3">
      <w:pPr>
        <w:spacing w:after="0"/>
        <w:ind w:left="-851"/>
        <w:rPr>
          <w:rFonts w:ascii="Arial" w:hAnsi="Arial" w:cs="Arial"/>
          <w:b/>
          <w:color w:val="FF0000"/>
          <w:sz w:val="16"/>
          <w:szCs w:val="16"/>
        </w:rPr>
      </w:pPr>
    </w:p>
    <w:p w14:paraId="5C078F0D" w14:textId="77777777" w:rsidR="00054A3C" w:rsidRPr="00373BD1" w:rsidRDefault="00054A3C" w:rsidP="008A38C7">
      <w:pPr>
        <w:spacing w:after="120"/>
        <w:rPr>
          <w:rFonts w:ascii="Arial" w:hAnsi="Arial" w:cs="Arial"/>
          <w:b/>
          <w:szCs w:val="24"/>
        </w:rPr>
      </w:pPr>
      <w:r w:rsidRPr="00373BD1">
        <w:rPr>
          <w:rFonts w:ascii="Arial" w:hAnsi="Arial" w:cs="Arial"/>
          <w:b/>
          <w:szCs w:val="24"/>
        </w:rPr>
        <w:t xml:space="preserve">Omissions to the list of participants: </w:t>
      </w:r>
      <w:r w:rsidRPr="00373BD1">
        <w:rPr>
          <w:rFonts w:ascii="Arial" w:hAnsi="Arial" w:cs="Arial"/>
          <w:i/>
        </w:rPr>
        <w:t>(Please explain the reason for the omission of any agency whose involvement would normally be expected)</w:t>
      </w:r>
    </w:p>
    <w:tbl>
      <w:tblPr>
        <w:tblW w:w="10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9"/>
      </w:tblGrid>
      <w:tr w:rsidR="00054A3C" w:rsidRPr="00984366" w14:paraId="63EA60D8" w14:textId="77777777" w:rsidTr="008A38C7">
        <w:tc>
          <w:tcPr>
            <w:tcW w:w="10739" w:type="dxa"/>
          </w:tcPr>
          <w:p w14:paraId="2907D72A" w14:textId="77777777" w:rsidR="00054A3C" w:rsidRPr="00984366" w:rsidRDefault="00054A3C" w:rsidP="00984366">
            <w:pPr>
              <w:spacing w:after="120" w:line="240" w:lineRule="auto"/>
              <w:ind w:left="-567" w:right="-871"/>
              <w:rPr>
                <w:rFonts w:ascii="Arial" w:hAnsi="Arial" w:cs="Arial"/>
              </w:rPr>
            </w:pPr>
          </w:p>
          <w:p w14:paraId="2CD64040" w14:textId="77777777" w:rsidR="00054A3C" w:rsidRPr="00984366" w:rsidRDefault="00054A3C" w:rsidP="00984366">
            <w:pPr>
              <w:spacing w:after="120" w:line="240" w:lineRule="auto"/>
              <w:ind w:left="-567" w:right="-871"/>
              <w:rPr>
                <w:rFonts w:ascii="Arial" w:hAnsi="Arial" w:cs="Arial"/>
              </w:rPr>
            </w:pPr>
          </w:p>
          <w:p w14:paraId="326B907F" w14:textId="77777777" w:rsidR="00054A3C" w:rsidRDefault="00054A3C" w:rsidP="007A3B3A">
            <w:pPr>
              <w:spacing w:after="120" w:line="240" w:lineRule="auto"/>
              <w:rPr>
                <w:rFonts w:ascii="Arial" w:hAnsi="Arial" w:cs="Arial"/>
              </w:rPr>
            </w:pPr>
          </w:p>
          <w:p w14:paraId="63932948" w14:textId="77777777" w:rsidR="00C32F36" w:rsidRDefault="00C32F36" w:rsidP="007A3B3A">
            <w:pPr>
              <w:spacing w:after="120" w:line="240" w:lineRule="auto"/>
              <w:rPr>
                <w:rFonts w:ascii="Arial" w:hAnsi="Arial" w:cs="Arial"/>
              </w:rPr>
            </w:pPr>
          </w:p>
          <w:p w14:paraId="1FA3A47F" w14:textId="77777777" w:rsidR="00C32F36" w:rsidRPr="00984366" w:rsidRDefault="00C32F36" w:rsidP="007A3B3A">
            <w:pPr>
              <w:spacing w:after="120" w:line="240" w:lineRule="auto"/>
              <w:rPr>
                <w:rFonts w:ascii="Arial" w:hAnsi="Arial" w:cs="Arial"/>
              </w:rPr>
            </w:pPr>
          </w:p>
        </w:tc>
      </w:tr>
    </w:tbl>
    <w:p w14:paraId="4FFA1AFF" w14:textId="77777777" w:rsidR="009C0DF3" w:rsidRDefault="009C0DF3" w:rsidP="002A4ED3">
      <w:pPr>
        <w:spacing w:after="120"/>
        <w:rPr>
          <w:rFonts w:ascii="Arial" w:hAnsi="Arial" w:cs="Arial"/>
          <w:b/>
          <w:color w:val="2F5496"/>
          <w:szCs w:val="24"/>
          <w:u w:val="single"/>
        </w:rPr>
      </w:pPr>
    </w:p>
    <w:p w14:paraId="48EA804D" w14:textId="77777777" w:rsidR="00054A3C" w:rsidRDefault="00054A3C" w:rsidP="002A4ED3">
      <w:pPr>
        <w:spacing w:after="120"/>
        <w:rPr>
          <w:rFonts w:ascii="Arial" w:hAnsi="Arial" w:cs="Arial"/>
          <w:b/>
          <w:color w:val="2F5496"/>
          <w:szCs w:val="24"/>
          <w:u w:val="single"/>
        </w:rPr>
      </w:pPr>
      <w:r w:rsidRPr="002076B2">
        <w:rPr>
          <w:rFonts w:ascii="Arial" w:hAnsi="Arial" w:cs="Arial"/>
          <w:b/>
          <w:color w:val="2F5496"/>
          <w:szCs w:val="24"/>
          <w:u w:val="single"/>
        </w:rPr>
        <w:t>Section 1:</w:t>
      </w:r>
      <w:r>
        <w:rPr>
          <w:rFonts w:ascii="Arial" w:hAnsi="Arial" w:cs="Arial"/>
          <w:b/>
          <w:color w:val="2F5496"/>
          <w:szCs w:val="24"/>
          <w:u w:val="single"/>
        </w:rPr>
        <w:t xml:space="preserve"> Case Background</w:t>
      </w:r>
    </w:p>
    <w:p w14:paraId="6748F7BE" w14:textId="77777777" w:rsidR="00054A3C" w:rsidRDefault="00054A3C" w:rsidP="002A4ED3">
      <w:pPr>
        <w:rPr>
          <w:rFonts w:ascii="Arial" w:hAnsi="Arial" w:cs="Arial"/>
          <w:szCs w:val="24"/>
        </w:rPr>
      </w:pPr>
      <w:r w:rsidRPr="002076B2">
        <w:rPr>
          <w:rFonts w:ascii="Arial" w:hAnsi="Arial" w:cs="Arial"/>
          <w:i/>
          <w:color w:val="AEAAAA"/>
        </w:rPr>
        <w:t xml:space="preserve">This </w:t>
      </w:r>
      <w:r>
        <w:rPr>
          <w:rFonts w:ascii="Arial" w:hAnsi="Arial" w:cs="Arial"/>
          <w:i/>
          <w:color w:val="AEAAAA"/>
        </w:rPr>
        <w:t>sh</w:t>
      </w:r>
      <w:r w:rsidRPr="002076B2">
        <w:rPr>
          <w:rFonts w:ascii="Arial" w:hAnsi="Arial" w:cs="Arial"/>
          <w:i/>
          <w:color w:val="AEAAAA"/>
        </w:rPr>
        <w:t>ould be completed in advance of the Rapid Review</w:t>
      </w:r>
      <w:r>
        <w:rPr>
          <w:rFonts w:ascii="Arial" w:hAnsi="Arial" w:cs="Arial"/>
          <w:i/>
          <w:color w:val="AEAAAA"/>
        </w:rPr>
        <w:t xml:space="preserve"> meeting.</w:t>
      </w:r>
      <w:r w:rsidRPr="00AA76FD">
        <w:rPr>
          <w:rFonts w:ascii="Arial" w:hAnsi="Arial" w:cs="Arial"/>
          <w:szCs w:val="24"/>
        </w:rPr>
        <w:t xml:space="preserve"> </w:t>
      </w:r>
    </w:p>
    <w:p w14:paraId="755511D5" w14:textId="77777777" w:rsidR="00054A3C" w:rsidRDefault="00054A3C" w:rsidP="002A4ED3">
      <w:pPr>
        <w:rPr>
          <w:rFonts w:ascii="Arial" w:hAnsi="Arial" w:cs="Arial"/>
          <w:b/>
          <w:szCs w:val="24"/>
          <w:u w:val="single"/>
        </w:rPr>
      </w:pPr>
      <w:r w:rsidRPr="00AA76FD">
        <w:rPr>
          <w:rFonts w:ascii="Arial" w:hAnsi="Arial" w:cs="Arial"/>
          <w:b/>
          <w:szCs w:val="24"/>
          <w:u w:val="single"/>
        </w:rPr>
        <w:t>Details of Family Members and Significant Others</w:t>
      </w:r>
    </w:p>
    <w:p w14:paraId="5B9A021A" w14:textId="77777777" w:rsidR="00C823DE" w:rsidRPr="00845CC6" w:rsidRDefault="00C823DE" w:rsidP="002A4ED3">
      <w:pPr>
        <w:rPr>
          <w:rFonts w:ascii="Arial" w:hAnsi="Arial" w:cs="Arial"/>
          <w:bCs/>
          <w:i/>
          <w:iCs/>
          <w:color w:val="AEAAAA"/>
          <w:szCs w:val="24"/>
        </w:rPr>
      </w:pPr>
      <w:r w:rsidRPr="00CA1813">
        <w:rPr>
          <w:rFonts w:ascii="Arial" w:hAnsi="Arial" w:cs="Arial"/>
          <w:bCs/>
          <w:i/>
          <w:iCs/>
          <w:color w:val="AEAAAA"/>
          <w:szCs w:val="24"/>
        </w:rPr>
        <w:t>All</w:t>
      </w:r>
      <w:r w:rsidR="00A8704A" w:rsidRPr="00CA1813">
        <w:rPr>
          <w:rFonts w:ascii="Arial" w:hAnsi="Arial" w:cs="Arial"/>
          <w:bCs/>
          <w:i/>
          <w:iCs/>
          <w:color w:val="AEAAAA"/>
          <w:szCs w:val="24"/>
        </w:rPr>
        <w:t xml:space="preserve"> siblings should be included as well as parents and any significant adults. A family tree (genogram) may be helpful</w:t>
      </w:r>
      <w:r w:rsidR="00113EE8">
        <w:rPr>
          <w:rFonts w:ascii="Arial" w:hAnsi="Arial" w:cs="Arial"/>
          <w:bCs/>
          <w:i/>
          <w:iCs/>
          <w:color w:val="AEAAAA"/>
          <w:szCs w:val="24"/>
        </w:rPr>
        <w:t>: see example in Appendix 3</w:t>
      </w:r>
      <w:r w:rsidR="00A8704A" w:rsidRPr="00CA1813">
        <w:rPr>
          <w:rFonts w:ascii="Arial" w:hAnsi="Arial" w:cs="Arial"/>
          <w:bCs/>
          <w:i/>
          <w:iCs/>
          <w:color w:val="AEAAAA"/>
          <w:szCs w:val="24"/>
        </w:rPr>
        <w:t>.</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1843"/>
        <w:gridCol w:w="1701"/>
        <w:gridCol w:w="1843"/>
      </w:tblGrid>
      <w:tr w:rsidR="00C823DE" w:rsidRPr="00984366" w14:paraId="5F569370" w14:textId="77777777" w:rsidTr="002A4ED3">
        <w:trPr>
          <w:trHeight w:val="720"/>
        </w:trPr>
        <w:tc>
          <w:tcPr>
            <w:tcW w:w="2694" w:type="dxa"/>
            <w:shd w:val="clear" w:color="auto" w:fill="D9D9D9"/>
            <w:vAlign w:val="center"/>
          </w:tcPr>
          <w:p w14:paraId="3E4F84AD" w14:textId="77777777" w:rsidR="00054A3C" w:rsidRPr="00984366" w:rsidRDefault="00054A3C" w:rsidP="002A4ED3">
            <w:pPr>
              <w:ind w:left="34" w:hanging="34"/>
              <w:jc w:val="center"/>
              <w:rPr>
                <w:rFonts w:ascii="Arial" w:hAnsi="Arial" w:cs="Arial"/>
                <w:b/>
              </w:rPr>
            </w:pPr>
            <w:r w:rsidRPr="00984366">
              <w:rPr>
                <w:rFonts w:ascii="Arial" w:hAnsi="Arial" w:cs="Arial"/>
                <w:b/>
              </w:rPr>
              <w:t>Name and Address</w:t>
            </w:r>
          </w:p>
        </w:tc>
        <w:tc>
          <w:tcPr>
            <w:tcW w:w="2693" w:type="dxa"/>
            <w:shd w:val="clear" w:color="auto" w:fill="D9D9D9"/>
            <w:vAlign w:val="center"/>
          </w:tcPr>
          <w:p w14:paraId="0BA1A38A" w14:textId="77777777" w:rsidR="00C823DE" w:rsidRPr="00C823DE" w:rsidRDefault="00054A3C" w:rsidP="00C823DE">
            <w:pPr>
              <w:ind w:left="34" w:hanging="34"/>
              <w:jc w:val="center"/>
              <w:rPr>
                <w:rFonts w:ascii="Arial" w:hAnsi="Arial" w:cs="Arial"/>
                <w:b/>
              </w:rPr>
            </w:pPr>
            <w:r w:rsidRPr="00984366">
              <w:rPr>
                <w:rFonts w:ascii="Arial" w:hAnsi="Arial" w:cs="Arial"/>
                <w:b/>
              </w:rPr>
              <w:t>Relationship to Child</w:t>
            </w:r>
          </w:p>
        </w:tc>
        <w:tc>
          <w:tcPr>
            <w:tcW w:w="1843" w:type="dxa"/>
            <w:shd w:val="clear" w:color="auto" w:fill="D9D9D9"/>
            <w:vAlign w:val="center"/>
          </w:tcPr>
          <w:p w14:paraId="530B8B92" w14:textId="77777777" w:rsidR="00054A3C" w:rsidRPr="00984366" w:rsidRDefault="00054A3C" w:rsidP="002A4ED3">
            <w:pPr>
              <w:ind w:left="34" w:hanging="34"/>
              <w:jc w:val="center"/>
              <w:rPr>
                <w:rFonts w:ascii="Arial" w:hAnsi="Arial" w:cs="Arial"/>
                <w:b/>
              </w:rPr>
            </w:pPr>
            <w:r w:rsidRPr="00984366">
              <w:rPr>
                <w:rFonts w:ascii="Arial" w:hAnsi="Arial" w:cs="Arial"/>
                <w:b/>
              </w:rPr>
              <w:t>Date of Birth</w:t>
            </w:r>
          </w:p>
        </w:tc>
        <w:tc>
          <w:tcPr>
            <w:tcW w:w="1701" w:type="dxa"/>
            <w:shd w:val="clear" w:color="auto" w:fill="D9D9D9"/>
            <w:vAlign w:val="center"/>
          </w:tcPr>
          <w:p w14:paraId="7CF640D8" w14:textId="77777777" w:rsidR="00054A3C" w:rsidRPr="00984366" w:rsidRDefault="00C823DE" w:rsidP="002A4ED3">
            <w:pPr>
              <w:ind w:left="34" w:hanging="34"/>
              <w:jc w:val="center"/>
              <w:rPr>
                <w:rFonts w:ascii="Arial" w:hAnsi="Arial" w:cs="Arial"/>
                <w:b/>
              </w:rPr>
            </w:pPr>
            <w:r>
              <w:rPr>
                <w:rFonts w:ascii="Arial" w:hAnsi="Arial" w:cs="Arial"/>
                <w:b/>
              </w:rPr>
              <w:t xml:space="preserve">Ethnicity </w:t>
            </w:r>
          </w:p>
        </w:tc>
        <w:tc>
          <w:tcPr>
            <w:tcW w:w="1843" w:type="dxa"/>
            <w:shd w:val="clear" w:color="auto" w:fill="D9D9D9"/>
            <w:vAlign w:val="center"/>
          </w:tcPr>
          <w:p w14:paraId="0E229263" w14:textId="77777777" w:rsidR="00054A3C" w:rsidRPr="00845CC6" w:rsidRDefault="00C823DE" w:rsidP="002A4ED3">
            <w:pPr>
              <w:ind w:left="34" w:hanging="34"/>
              <w:jc w:val="center"/>
              <w:rPr>
                <w:rFonts w:ascii="Arial" w:hAnsi="Arial" w:cs="Arial"/>
                <w:bCs/>
                <w:sz w:val="20"/>
                <w:szCs w:val="20"/>
              </w:rPr>
            </w:pPr>
            <w:r>
              <w:rPr>
                <w:rFonts w:ascii="Arial" w:hAnsi="Arial" w:cs="Arial"/>
                <w:b/>
              </w:rPr>
              <w:t xml:space="preserve">Other relevant information </w:t>
            </w:r>
            <w:r w:rsidRPr="000B36CB">
              <w:rPr>
                <w:rFonts w:ascii="Arial" w:hAnsi="Arial" w:cs="Arial"/>
                <w:b/>
                <w:sz w:val="20"/>
                <w:szCs w:val="20"/>
              </w:rPr>
              <w:t>(e.g. legal status, known physical or mental health problems, disabilities)</w:t>
            </w:r>
          </w:p>
        </w:tc>
      </w:tr>
      <w:tr w:rsidR="00C823DE" w:rsidRPr="00984366" w14:paraId="350A24AD" w14:textId="77777777" w:rsidTr="002A4ED3">
        <w:tc>
          <w:tcPr>
            <w:tcW w:w="2694" w:type="dxa"/>
          </w:tcPr>
          <w:p w14:paraId="176327BA" w14:textId="77777777" w:rsidR="00054A3C" w:rsidRPr="00984366" w:rsidRDefault="00054A3C" w:rsidP="002A4ED3">
            <w:pPr>
              <w:shd w:val="clear" w:color="auto" w:fill="FFFFFF"/>
              <w:spacing w:after="0" w:line="240" w:lineRule="auto"/>
              <w:ind w:left="34" w:hanging="34"/>
              <w:rPr>
                <w:rFonts w:ascii="Arial" w:hAnsi="Arial" w:cs="Arial"/>
              </w:rPr>
            </w:pPr>
          </w:p>
          <w:p w14:paraId="51F7BD99" w14:textId="77777777" w:rsidR="00054A3C" w:rsidRPr="00984366" w:rsidRDefault="00054A3C" w:rsidP="002A4ED3">
            <w:pPr>
              <w:shd w:val="clear" w:color="auto" w:fill="FFFFFF"/>
              <w:spacing w:after="0" w:line="240" w:lineRule="auto"/>
              <w:ind w:left="34" w:hanging="34"/>
              <w:rPr>
                <w:rFonts w:ascii="Arial" w:hAnsi="Arial" w:cs="Arial"/>
              </w:rPr>
            </w:pPr>
          </w:p>
        </w:tc>
        <w:tc>
          <w:tcPr>
            <w:tcW w:w="2693" w:type="dxa"/>
          </w:tcPr>
          <w:p w14:paraId="283164CF" w14:textId="77777777" w:rsidR="00054A3C" w:rsidRPr="00984366" w:rsidRDefault="00054A3C" w:rsidP="002A4ED3">
            <w:pPr>
              <w:spacing w:after="0" w:line="240" w:lineRule="auto"/>
              <w:ind w:left="34" w:hanging="34"/>
              <w:rPr>
                <w:rFonts w:ascii="Arial" w:hAnsi="Arial" w:cs="Arial"/>
              </w:rPr>
            </w:pPr>
          </w:p>
        </w:tc>
        <w:tc>
          <w:tcPr>
            <w:tcW w:w="1843" w:type="dxa"/>
          </w:tcPr>
          <w:p w14:paraId="09F524F5" w14:textId="77777777" w:rsidR="00054A3C" w:rsidRPr="00984366" w:rsidRDefault="00054A3C" w:rsidP="002A4ED3">
            <w:pPr>
              <w:spacing w:after="0" w:line="240" w:lineRule="auto"/>
              <w:ind w:left="34" w:hanging="34"/>
              <w:rPr>
                <w:rFonts w:ascii="Arial" w:hAnsi="Arial" w:cs="Arial"/>
                <w:color w:val="000000"/>
              </w:rPr>
            </w:pPr>
          </w:p>
        </w:tc>
        <w:tc>
          <w:tcPr>
            <w:tcW w:w="1701" w:type="dxa"/>
          </w:tcPr>
          <w:p w14:paraId="1C97709F" w14:textId="77777777" w:rsidR="00054A3C" w:rsidRPr="00984366" w:rsidRDefault="00054A3C" w:rsidP="002A4ED3">
            <w:pPr>
              <w:spacing w:after="0" w:line="240" w:lineRule="auto"/>
              <w:ind w:left="34" w:hanging="34"/>
              <w:rPr>
                <w:rFonts w:ascii="Arial" w:hAnsi="Arial" w:cs="Arial"/>
              </w:rPr>
            </w:pPr>
          </w:p>
        </w:tc>
        <w:tc>
          <w:tcPr>
            <w:tcW w:w="1843" w:type="dxa"/>
          </w:tcPr>
          <w:p w14:paraId="78C83E47" w14:textId="77777777" w:rsidR="00054A3C" w:rsidRPr="00984366" w:rsidRDefault="00054A3C" w:rsidP="002A4ED3">
            <w:pPr>
              <w:spacing w:after="0" w:line="240" w:lineRule="auto"/>
              <w:ind w:left="34" w:hanging="34"/>
              <w:rPr>
                <w:rFonts w:ascii="Arial" w:hAnsi="Arial" w:cs="Arial"/>
              </w:rPr>
            </w:pPr>
          </w:p>
        </w:tc>
      </w:tr>
      <w:tr w:rsidR="00C823DE" w:rsidRPr="00984366" w14:paraId="5BE25AC8" w14:textId="77777777" w:rsidTr="002A4ED3">
        <w:tc>
          <w:tcPr>
            <w:tcW w:w="2694" w:type="dxa"/>
          </w:tcPr>
          <w:p w14:paraId="612DD67D" w14:textId="77777777" w:rsidR="00054A3C" w:rsidRPr="00984366" w:rsidRDefault="00054A3C" w:rsidP="002A4ED3">
            <w:pPr>
              <w:shd w:val="clear" w:color="auto" w:fill="FFFFFF"/>
              <w:spacing w:after="0" w:line="240" w:lineRule="auto"/>
              <w:ind w:left="34" w:hanging="34"/>
              <w:rPr>
                <w:rFonts w:ascii="Arial" w:hAnsi="Arial" w:cs="Arial"/>
              </w:rPr>
            </w:pPr>
          </w:p>
          <w:p w14:paraId="368A6ADA" w14:textId="77777777" w:rsidR="00054A3C" w:rsidRPr="00984366" w:rsidRDefault="00054A3C" w:rsidP="002A4ED3">
            <w:pPr>
              <w:shd w:val="clear" w:color="auto" w:fill="FFFFFF"/>
              <w:spacing w:after="0" w:line="240" w:lineRule="auto"/>
              <w:ind w:left="34" w:hanging="34"/>
              <w:rPr>
                <w:rFonts w:ascii="Arial" w:hAnsi="Arial" w:cs="Arial"/>
              </w:rPr>
            </w:pPr>
          </w:p>
        </w:tc>
        <w:tc>
          <w:tcPr>
            <w:tcW w:w="2693" w:type="dxa"/>
          </w:tcPr>
          <w:p w14:paraId="7732072E" w14:textId="77777777" w:rsidR="00054A3C" w:rsidRPr="00984366" w:rsidRDefault="00054A3C" w:rsidP="002A4ED3">
            <w:pPr>
              <w:spacing w:after="0" w:line="240" w:lineRule="auto"/>
              <w:ind w:left="34" w:hanging="34"/>
              <w:rPr>
                <w:rFonts w:ascii="Arial" w:hAnsi="Arial" w:cs="Arial"/>
              </w:rPr>
            </w:pPr>
          </w:p>
        </w:tc>
        <w:tc>
          <w:tcPr>
            <w:tcW w:w="1843" w:type="dxa"/>
          </w:tcPr>
          <w:p w14:paraId="554A75AF" w14:textId="77777777" w:rsidR="00054A3C" w:rsidRPr="00984366" w:rsidRDefault="00054A3C" w:rsidP="002A4ED3">
            <w:pPr>
              <w:spacing w:after="0" w:line="240" w:lineRule="auto"/>
              <w:ind w:left="34" w:hanging="34"/>
              <w:rPr>
                <w:rFonts w:ascii="Arial" w:hAnsi="Arial" w:cs="Arial"/>
                <w:color w:val="000000"/>
              </w:rPr>
            </w:pPr>
          </w:p>
        </w:tc>
        <w:tc>
          <w:tcPr>
            <w:tcW w:w="1701" w:type="dxa"/>
          </w:tcPr>
          <w:p w14:paraId="24918BB9" w14:textId="77777777" w:rsidR="00054A3C" w:rsidRPr="00984366" w:rsidRDefault="00054A3C" w:rsidP="002A4ED3">
            <w:pPr>
              <w:spacing w:after="0" w:line="240" w:lineRule="auto"/>
              <w:ind w:left="34" w:hanging="34"/>
              <w:rPr>
                <w:rFonts w:ascii="Arial" w:hAnsi="Arial" w:cs="Arial"/>
              </w:rPr>
            </w:pPr>
          </w:p>
        </w:tc>
        <w:tc>
          <w:tcPr>
            <w:tcW w:w="1843" w:type="dxa"/>
          </w:tcPr>
          <w:p w14:paraId="7EAA072E" w14:textId="77777777" w:rsidR="00054A3C" w:rsidRPr="00984366" w:rsidRDefault="00054A3C" w:rsidP="002A4ED3">
            <w:pPr>
              <w:spacing w:after="0" w:line="240" w:lineRule="auto"/>
              <w:ind w:left="34" w:hanging="34"/>
              <w:rPr>
                <w:rFonts w:ascii="Arial" w:hAnsi="Arial" w:cs="Arial"/>
              </w:rPr>
            </w:pPr>
          </w:p>
        </w:tc>
      </w:tr>
      <w:tr w:rsidR="00C823DE" w:rsidRPr="00984366" w14:paraId="7EDCD570" w14:textId="77777777" w:rsidTr="002A4ED3">
        <w:tc>
          <w:tcPr>
            <w:tcW w:w="2694" w:type="dxa"/>
          </w:tcPr>
          <w:p w14:paraId="15C19A3A" w14:textId="77777777" w:rsidR="00054A3C" w:rsidRPr="00984366" w:rsidRDefault="00054A3C" w:rsidP="002A4ED3">
            <w:pPr>
              <w:shd w:val="clear" w:color="auto" w:fill="FFFFFF"/>
              <w:spacing w:after="0" w:line="240" w:lineRule="auto"/>
              <w:ind w:left="34" w:hanging="34"/>
              <w:rPr>
                <w:rFonts w:ascii="Arial" w:hAnsi="Arial" w:cs="Arial"/>
                <w:color w:val="000000"/>
                <w:shd w:val="clear" w:color="auto" w:fill="FFFFFF"/>
                <w:lang w:eastAsia="en-GB"/>
              </w:rPr>
            </w:pPr>
          </w:p>
          <w:p w14:paraId="3F46684E" w14:textId="77777777" w:rsidR="00054A3C" w:rsidRPr="00984366" w:rsidRDefault="00054A3C" w:rsidP="002A4ED3">
            <w:pPr>
              <w:shd w:val="clear" w:color="auto" w:fill="FFFFFF"/>
              <w:spacing w:after="0" w:line="240" w:lineRule="auto"/>
              <w:ind w:left="34" w:hanging="34"/>
              <w:rPr>
                <w:rFonts w:ascii="Arial" w:hAnsi="Arial" w:cs="Arial"/>
                <w:color w:val="000000"/>
                <w:shd w:val="clear" w:color="auto" w:fill="FFFFFF"/>
                <w:lang w:eastAsia="en-GB"/>
              </w:rPr>
            </w:pPr>
          </w:p>
        </w:tc>
        <w:tc>
          <w:tcPr>
            <w:tcW w:w="2693" w:type="dxa"/>
          </w:tcPr>
          <w:p w14:paraId="0B1C4BE2" w14:textId="77777777" w:rsidR="00054A3C" w:rsidRPr="00984366" w:rsidRDefault="00054A3C" w:rsidP="002A4ED3">
            <w:pPr>
              <w:spacing w:after="0" w:line="240" w:lineRule="auto"/>
              <w:ind w:left="34" w:hanging="34"/>
              <w:rPr>
                <w:rFonts w:ascii="Arial" w:hAnsi="Arial" w:cs="Arial"/>
              </w:rPr>
            </w:pPr>
          </w:p>
        </w:tc>
        <w:tc>
          <w:tcPr>
            <w:tcW w:w="1843" w:type="dxa"/>
          </w:tcPr>
          <w:p w14:paraId="5797E4E2" w14:textId="77777777" w:rsidR="00054A3C" w:rsidRPr="00984366" w:rsidRDefault="00054A3C" w:rsidP="002A4ED3">
            <w:pPr>
              <w:spacing w:after="0" w:line="240" w:lineRule="auto"/>
              <w:ind w:left="34" w:hanging="34"/>
              <w:rPr>
                <w:rFonts w:ascii="Arial" w:hAnsi="Arial" w:cs="Arial"/>
              </w:rPr>
            </w:pPr>
          </w:p>
        </w:tc>
        <w:tc>
          <w:tcPr>
            <w:tcW w:w="1701" w:type="dxa"/>
          </w:tcPr>
          <w:p w14:paraId="79348C63" w14:textId="77777777" w:rsidR="00054A3C" w:rsidRPr="00984366" w:rsidRDefault="00054A3C" w:rsidP="002A4ED3">
            <w:pPr>
              <w:spacing w:after="0" w:line="240" w:lineRule="auto"/>
              <w:ind w:left="34" w:hanging="34"/>
              <w:rPr>
                <w:rFonts w:ascii="Arial" w:hAnsi="Arial" w:cs="Arial"/>
              </w:rPr>
            </w:pPr>
          </w:p>
        </w:tc>
        <w:tc>
          <w:tcPr>
            <w:tcW w:w="1843" w:type="dxa"/>
          </w:tcPr>
          <w:p w14:paraId="6FFAAD72" w14:textId="77777777" w:rsidR="00054A3C" w:rsidRPr="00984366" w:rsidRDefault="00054A3C" w:rsidP="002A4ED3">
            <w:pPr>
              <w:spacing w:after="0" w:line="240" w:lineRule="auto"/>
              <w:ind w:left="34" w:hanging="34"/>
              <w:rPr>
                <w:rFonts w:ascii="Arial" w:hAnsi="Arial" w:cs="Arial"/>
              </w:rPr>
            </w:pPr>
          </w:p>
        </w:tc>
      </w:tr>
      <w:tr w:rsidR="00351B80" w:rsidRPr="00984366" w14:paraId="25586C0A" w14:textId="77777777" w:rsidTr="002A4ED3">
        <w:tc>
          <w:tcPr>
            <w:tcW w:w="2694" w:type="dxa"/>
          </w:tcPr>
          <w:p w14:paraId="7CDB7E03" w14:textId="77777777" w:rsidR="00351B80" w:rsidRDefault="00351B80" w:rsidP="002A4ED3">
            <w:pPr>
              <w:shd w:val="clear" w:color="auto" w:fill="FFFFFF"/>
              <w:spacing w:after="0" w:line="240" w:lineRule="auto"/>
              <w:ind w:left="34" w:hanging="34"/>
              <w:rPr>
                <w:rFonts w:ascii="Arial" w:hAnsi="Arial" w:cs="Arial"/>
                <w:color w:val="000000"/>
                <w:shd w:val="clear" w:color="auto" w:fill="FFFFFF"/>
                <w:lang w:eastAsia="en-GB"/>
              </w:rPr>
            </w:pPr>
          </w:p>
          <w:p w14:paraId="0B7E26DD" w14:textId="77777777" w:rsidR="00351B80" w:rsidRPr="00984366" w:rsidRDefault="00351B80" w:rsidP="002A4ED3">
            <w:pPr>
              <w:shd w:val="clear" w:color="auto" w:fill="FFFFFF"/>
              <w:spacing w:after="0" w:line="240" w:lineRule="auto"/>
              <w:ind w:left="34" w:hanging="34"/>
              <w:rPr>
                <w:rFonts w:ascii="Arial" w:hAnsi="Arial" w:cs="Arial"/>
                <w:color w:val="000000"/>
                <w:shd w:val="clear" w:color="auto" w:fill="FFFFFF"/>
                <w:lang w:eastAsia="en-GB"/>
              </w:rPr>
            </w:pPr>
          </w:p>
        </w:tc>
        <w:tc>
          <w:tcPr>
            <w:tcW w:w="2693" w:type="dxa"/>
          </w:tcPr>
          <w:p w14:paraId="01A5A3D0" w14:textId="77777777" w:rsidR="00351B80" w:rsidRPr="00984366" w:rsidRDefault="00351B80" w:rsidP="002A4ED3">
            <w:pPr>
              <w:spacing w:after="0" w:line="240" w:lineRule="auto"/>
              <w:ind w:left="34" w:hanging="34"/>
              <w:rPr>
                <w:rFonts w:ascii="Arial" w:hAnsi="Arial" w:cs="Arial"/>
              </w:rPr>
            </w:pPr>
          </w:p>
        </w:tc>
        <w:tc>
          <w:tcPr>
            <w:tcW w:w="1843" w:type="dxa"/>
          </w:tcPr>
          <w:p w14:paraId="4A8A0687" w14:textId="77777777" w:rsidR="00351B80" w:rsidRPr="00984366" w:rsidRDefault="00351B80" w:rsidP="002A4ED3">
            <w:pPr>
              <w:spacing w:after="0" w:line="240" w:lineRule="auto"/>
              <w:ind w:left="34" w:hanging="34"/>
              <w:rPr>
                <w:rFonts w:ascii="Arial" w:hAnsi="Arial" w:cs="Arial"/>
              </w:rPr>
            </w:pPr>
          </w:p>
        </w:tc>
        <w:tc>
          <w:tcPr>
            <w:tcW w:w="1701" w:type="dxa"/>
          </w:tcPr>
          <w:p w14:paraId="2C294A14" w14:textId="77777777" w:rsidR="00351B80" w:rsidRPr="00984366" w:rsidRDefault="00351B80" w:rsidP="002A4ED3">
            <w:pPr>
              <w:spacing w:after="0" w:line="240" w:lineRule="auto"/>
              <w:ind w:left="34" w:hanging="34"/>
              <w:rPr>
                <w:rFonts w:ascii="Arial" w:hAnsi="Arial" w:cs="Arial"/>
              </w:rPr>
            </w:pPr>
          </w:p>
        </w:tc>
        <w:tc>
          <w:tcPr>
            <w:tcW w:w="1843" w:type="dxa"/>
          </w:tcPr>
          <w:p w14:paraId="470BA8D2" w14:textId="77777777" w:rsidR="00351B80" w:rsidRPr="00984366" w:rsidRDefault="00351B80" w:rsidP="002A4ED3">
            <w:pPr>
              <w:spacing w:after="0" w:line="240" w:lineRule="auto"/>
              <w:ind w:left="34" w:hanging="34"/>
              <w:rPr>
                <w:rFonts w:ascii="Arial" w:hAnsi="Arial" w:cs="Arial"/>
              </w:rPr>
            </w:pPr>
          </w:p>
        </w:tc>
      </w:tr>
    </w:tbl>
    <w:p w14:paraId="4C3576C0" w14:textId="77777777" w:rsidR="00054A3C" w:rsidRPr="00AA76FD" w:rsidRDefault="00054A3C" w:rsidP="002A4ED3">
      <w:pPr>
        <w:spacing w:after="0" w:line="240" w:lineRule="auto"/>
        <w:rPr>
          <w:rFonts w:ascii="Arial" w:hAnsi="Arial" w:cs="Arial"/>
          <w:b/>
          <w:szCs w:val="24"/>
          <w:u w:val="single"/>
        </w:rPr>
      </w:pPr>
    </w:p>
    <w:p w14:paraId="3A1989A7" w14:textId="77777777" w:rsidR="00054A3C" w:rsidRPr="00AA76FD" w:rsidRDefault="00351B80" w:rsidP="002A4ED3">
      <w:pPr>
        <w:spacing w:after="0" w:line="240" w:lineRule="auto"/>
        <w:rPr>
          <w:rFonts w:ascii="Arial" w:hAnsi="Arial" w:cs="Arial"/>
          <w:b/>
          <w:szCs w:val="24"/>
          <w:u w:val="single"/>
        </w:rPr>
      </w:pPr>
      <w:r>
        <w:rPr>
          <w:rFonts w:ascii="Arial" w:hAnsi="Arial" w:cs="Arial"/>
          <w:b/>
          <w:szCs w:val="24"/>
          <w:u w:val="single"/>
        </w:rPr>
        <w:br w:type="page"/>
      </w:r>
      <w:r w:rsidR="00054A3C" w:rsidRPr="00AA76FD">
        <w:rPr>
          <w:rFonts w:ascii="Arial" w:hAnsi="Arial" w:cs="Arial"/>
          <w:b/>
          <w:szCs w:val="24"/>
          <w:u w:val="single"/>
        </w:rPr>
        <w:lastRenderedPageBreak/>
        <w:t xml:space="preserve">Case </w:t>
      </w:r>
      <w:r w:rsidR="00054A3C">
        <w:rPr>
          <w:rFonts w:ascii="Arial" w:hAnsi="Arial" w:cs="Arial"/>
          <w:b/>
          <w:szCs w:val="24"/>
          <w:u w:val="single"/>
        </w:rPr>
        <w:t>Summary</w:t>
      </w:r>
    </w:p>
    <w:p w14:paraId="00C2A6B6" w14:textId="77777777" w:rsidR="00054A3C" w:rsidRPr="00AA76FD" w:rsidRDefault="00054A3C" w:rsidP="002A4ED3">
      <w:pPr>
        <w:spacing w:after="0" w:line="240" w:lineRule="auto"/>
        <w:rPr>
          <w:rFonts w:ascii="Arial" w:hAnsi="Arial" w:cs="Arial"/>
          <w:b/>
          <w:szCs w:val="24"/>
          <w:u w:val="single"/>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0D3E1833" w14:textId="77777777" w:rsidTr="002A4ED3">
        <w:trPr>
          <w:trHeight w:val="616"/>
        </w:trPr>
        <w:tc>
          <w:tcPr>
            <w:tcW w:w="10774" w:type="dxa"/>
            <w:shd w:val="clear" w:color="auto" w:fill="D9D9D9"/>
          </w:tcPr>
          <w:p w14:paraId="46823BD4" w14:textId="77777777" w:rsidR="00054A3C" w:rsidRPr="00984366" w:rsidRDefault="00054A3C" w:rsidP="002A4ED3">
            <w:pPr>
              <w:rPr>
                <w:rFonts w:ascii="Arial" w:hAnsi="Arial" w:cs="Arial"/>
              </w:rPr>
            </w:pPr>
            <w:r w:rsidRPr="00984366">
              <w:rPr>
                <w:rFonts w:ascii="Arial" w:hAnsi="Arial" w:cs="Arial"/>
                <w:b/>
              </w:rPr>
              <w:t>Please provide a concise outline of the child and family circumstances and the incident that triggered this rapid review</w:t>
            </w:r>
            <w:r w:rsidR="00A8704A">
              <w:rPr>
                <w:rFonts w:ascii="Arial" w:hAnsi="Arial" w:cs="Arial"/>
                <w:b/>
              </w:rPr>
              <w:t>. Include any other relevant context.</w:t>
            </w:r>
          </w:p>
        </w:tc>
      </w:tr>
      <w:tr w:rsidR="00054A3C" w:rsidRPr="00984366" w14:paraId="31E59569" w14:textId="77777777" w:rsidTr="002A4ED3">
        <w:trPr>
          <w:trHeight w:val="2749"/>
        </w:trPr>
        <w:tc>
          <w:tcPr>
            <w:tcW w:w="10774" w:type="dxa"/>
          </w:tcPr>
          <w:p w14:paraId="223315DA" w14:textId="77777777" w:rsidR="00054A3C" w:rsidRPr="00984366" w:rsidRDefault="00054A3C" w:rsidP="002A4ED3">
            <w:pPr>
              <w:shd w:val="clear" w:color="auto" w:fill="FFFFFF"/>
              <w:spacing w:after="0" w:line="240" w:lineRule="auto"/>
              <w:jc w:val="both"/>
              <w:rPr>
                <w:rFonts w:ascii="Arial" w:hAnsi="Arial" w:cs="Arial"/>
              </w:rPr>
            </w:pPr>
          </w:p>
          <w:p w14:paraId="1CD9FDF3" w14:textId="77777777" w:rsidR="00054A3C" w:rsidRPr="00984366" w:rsidRDefault="00054A3C" w:rsidP="002A4ED3">
            <w:pPr>
              <w:shd w:val="clear" w:color="auto" w:fill="FFFFFF"/>
              <w:spacing w:after="0" w:line="240" w:lineRule="auto"/>
              <w:jc w:val="both"/>
              <w:rPr>
                <w:rFonts w:ascii="Arial" w:hAnsi="Arial" w:cs="Arial"/>
              </w:rPr>
            </w:pPr>
          </w:p>
          <w:p w14:paraId="71F01E21" w14:textId="77777777" w:rsidR="00054A3C" w:rsidRPr="00984366" w:rsidRDefault="00054A3C" w:rsidP="002A4ED3">
            <w:pPr>
              <w:shd w:val="clear" w:color="auto" w:fill="FFFFFF"/>
              <w:spacing w:after="0" w:line="240" w:lineRule="auto"/>
              <w:jc w:val="both"/>
              <w:rPr>
                <w:rFonts w:ascii="Arial" w:hAnsi="Arial" w:cs="Arial"/>
              </w:rPr>
            </w:pPr>
          </w:p>
          <w:p w14:paraId="23C0C370" w14:textId="77777777" w:rsidR="00054A3C" w:rsidRPr="00984366" w:rsidRDefault="00054A3C" w:rsidP="002A4ED3">
            <w:pPr>
              <w:shd w:val="clear" w:color="auto" w:fill="FFFFFF"/>
              <w:spacing w:after="0" w:line="240" w:lineRule="auto"/>
              <w:jc w:val="both"/>
              <w:rPr>
                <w:rFonts w:ascii="Arial" w:hAnsi="Arial" w:cs="Arial"/>
              </w:rPr>
            </w:pPr>
          </w:p>
          <w:p w14:paraId="35166572" w14:textId="77777777" w:rsidR="00054A3C" w:rsidRPr="00984366" w:rsidRDefault="00054A3C" w:rsidP="002A4ED3">
            <w:pPr>
              <w:shd w:val="clear" w:color="auto" w:fill="FFFFFF"/>
              <w:spacing w:after="0" w:line="240" w:lineRule="auto"/>
              <w:jc w:val="both"/>
              <w:rPr>
                <w:rFonts w:ascii="Arial" w:hAnsi="Arial" w:cs="Arial"/>
              </w:rPr>
            </w:pPr>
          </w:p>
          <w:p w14:paraId="373EA460" w14:textId="77777777" w:rsidR="00054A3C" w:rsidRPr="00984366" w:rsidRDefault="00054A3C" w:rsidP="002A4ED3">
            <w:pPr>
              <w:shd w:val="clear" w:color="auto" w:fill="FFFFFF"/>
              <w:spacing w:after="0" w:line="240" w:lineRule="auto"/>
              <w:jc w:val="both"/>
              <w:rPr>
                <w:rFonts w:ascii="Arial" w:hAnsi="Arial" w:cs="Arial"/>
              </w:rPr>
            </w:pPr>
          </w:p>
          <w:p w14:paraId="7934C82B" w14:textId="77777777" w:rsidR="00054A3C" w:rsidRPr="00984366" w:rsidRDefault="00054A3C" w:rsidP="002A4ED3">
            <w:pPr>
              <w:shd w:val="clear" w:color="auto" w:fill="FFFFFF"/>
              <w:spacing w:after="0" w:line="240" w:lineRule="auto"/>
              <w:jc w:val="both"/>
              <w:rPr>
                <w:rFonts w:ascii="Arial" w:hAnsi="Arial" w:cs="Arial"/>
              </w:rPr>
            </w:pPr>
          </w:p>
          <w:p w14:paraId="78F01CE4" w14:textId="77777777" w:rsidR="00054A3C" w:rsidRPr="00984366" w:rsidRDefault="00054A3C" w:rsidP="002A4ED3">
            <w:pPr>
              <w:shd w:val="clear" w:color="auto" w:fill="FFFFFF"/>
              <w:spacing w:after="0" w:line="240" w:lineRule="auto"/>
              <w:jc w:val="both"/>
              <w:rPr>
                <w:rFonts w:ascii="Arial" w:hAnsi="Arial" w:cs="Arial"/>
              </w:rPr>
            </w:pPr>
          </w:p>
          <w:p w14:paraId="2E916006" w14:textId="77777777" w:rsidR="00054A3C" w:rsidRPr="00984366" w:rsidRDefault="00054A3C" w:rsidP="002A4ED3">
            <w:pPr>
              <w:shd w:val="clear" w:color="auto" w:fill="FFFFFF"/>
              <w:spacing w:after="0" w:line="240" w:lineRule="auto"/>
              <w:jc w:val="both"/>
              <w:rPr>
                <w:rFonts w:ascii="Arial" w:hAnsi="Arial" w:cs="Arial"/>
              </w:rPr>
            </w:pPr>
          </w:p>
          <w:p w14:paraId="1A1D9023" w14:textId="77777777" w:rsidR="00054A3C" w:rsidRDefault="00054A3C" w:rsidP="002A4ED3">
            <w:pPr>
              <w:shd w:val="clear" w:color="auto" w:fill="FFFFFF"/>
              <w:spacing w:after="0" w:line="240" w:lineRule="auto"/>
              <w:jc w:val="both"/>
              <w:rPr>
                <w:rFonts w:ascii="Arial" w:hAnsi="Arial" w:cs="Arial"/>
              </w:rPr>
            </w:pPr>
          </w:p>
          <w:p w14:paraId="7B2F4CE7" w14:textId="77777777" w:rsidR="00EC5D39" w:rsidRDefault="00EC5D39" w:rsidP="002A4ED3">
            <w:pPr>
              <w:shd w:val="clear" w:color="auto" w:fill="FFFFFF"/>
              <w:spacing w:after="0" w:line="240" w:lineRule="auto"/>
              <w:jc w:val="both"/>
              <w:rPr>
                <w:rFonts w:ascii="Arial" w:hAnsi="Arial" w:cs="Arial"/>
              </w:rPr>
            </w:pPr>
          </w:p>
          <w:p w14:paraId="60A630FA" w14:textId="77777777" w:rsidR="00EC5D39" w:rsidRPr="00984366" w:rsidRDefault="00EC5D39" w:rsidP="002A4ED3">
            <w:pPr>
              <w:shd w:val="clear" w:color="auto" w:fill="FFFFFF"/>
              <w:spacing w:after="0" w:line="240" w:lineRule="auto"/>
              <w:jc w:val="both"/>
              <w:rPr>
                <w:rFonts w:ascii="Arial" w:hAnsi="Arial" w:cs="Arial"/>
              </w:rPr>
            </w:pPr>
          </w:p>
          <w:p w14:paraId="62B1D8C9" w14:textId="77777777" w:rsidR="00054A3C" w:rsidRDefault="00054A3C" w:rsidP="002A4ED3">
            <w:pPr>
              <w:shd w:val="clear" w:color="auto" w:fill="FFFFFF"/>
              <w:spacing w:after="0" w:line="240" w:lineRule="auto"/>
              <w:jc w:val="both"/>
              <w:rPr>
                <w:rFonts w:ascii="Arial" w:hAnsi="Arial" w:cs="Arial"/>
              </w:rPr>
            </w:pPr>
          </w:p>
          <w:p w14:paraId="5BD67B6C" w14:textId="77777777" w:rsidR="00321118" w:rsidRDefault="00321118" w:rsidP="002A4ED3">
            <w:pPr>
              <w:shd w:val="clear" w:color="auto" w:fill="FFFFFF"/>
              <w:spacing w:after="0" w:line="240" w:lineRule="auto"/>
              <w:jc w:val="both"/>
              <w:rPr>
                <w:rFonts w:ascii="Arial" w:hAnsi="Arial" w:cs="Arial"/>
              </w:rPr>
            </w:pPr>
          </w:p>
          <w:p w14:paraId="4E49C75C" w14:textId="77777777" w:rsidR="00321118" w:rsidRDefault="00321118" w:rsidP="002A4ED3">
            <w:pPr>
              <w:shd w:val="clear" w:color="auto" w:fill="FFFFFF"/>
              <w:spacing w:after="0" w:line="240" w:lineRule="auto"/>
              <w:jc w:val="both"/>
              <w:rPr>
                <w:rFonts w:ascii="Arial" w:hAnsi="Arial" w:cs="Arial"/>
              </w:rPr>
            </w:pPr>
          </w:p>
          <w:p w14:paraId="7F71E830" w14:textId="77777777" w:rsidR="007A3B3A" w:rsidRPr="00984366" w:rsidRDefault="007A3B3A" w:rsidP="002A4ED3">
            <w:pPr>
              <w:shd w:val="clear" w:color="auto" w:fill="FFFFFF"/>
              <w:spacing w:after="0" w:line="240" w:lineRule="auto"/>
              <w:jc w:val="both"/>
              <w:rPr>
                <w:rFonts w:ascii="Arial" w:hAnsi="Arial" w:cs="Arial"/>
              </w:rPr>
            </w:pPr>
          </w:p>
          <w:p w14:paraId="4FE57C7D" w14:textId="77777777" w:rsidR="00054A3C" w:rsidRPr="00984366" w:rsidRDefault="00054A3C" w:rsidP="002A4ED3">
            <w:pPr>
              <w:shd w:val="clear" w:color="auto" w:fill="FFFFFF"/>
              <w:spacing w:after="0" w:line="240" w:lineRule="auto"/>
              <w:jc w:val="both"/>
              <w:rPr>
                <w:rFonts w:ascii="Arial" w:hAnsi="Arial" w:cs="Arial"/>
              </w:rPr>
            </w:pPr>
          </w:p>
        </w:tc>
      </w:tr>
    </w:tbl>
    <w:p w14:paraId="4FA1BA5B" w14:textId="77777777" w:rsidR="00054A3C" w:rsidRPr="00775F81" w:rsidRDefault="00054A3C" w:rsidP="002A4ED3">
      <w:pPr>
        <w:spacing w:after="0"/>
        <w:rPr>
          <w:rFonts w:ascii="Arial" w:hAnsi="Arial" w:cs="Arial"/>
          <w:b/>
          <w:szCs w:val="24"/>
          <w:u w:val="single"/>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7168C7A5" w14:textId="77777777" w:rsidTr="002A4ED3">
        <w:trPr>
          <w:trHeight w:val="616"/>
        </w:trPr>
        <w:tc>
          <w:tcPr>
            <w:tcW w:w="10774" w:type="dxa"/>
            <w:shd w:val="clear" w:color="auto" w:fill="D9D9D9"/>
          </w:tcPr>
          <w:p w14:paraId="0A770D67" w14:textId="77777777" w:rsidR="00054A3C" w:rsidRDefault="00054A3C" w:rsidP="002A4ED3">
            <w:pPr>
              <w:rPr>
                <w:rFonts w:ascii="Arial" w:hAnsi="Arial" w:cs="Arial"/>
                <w:b/>
              </w:rPr>
            </w:pPr>
            <w:r w:rsidRPr="00984366">
              <w:rPr>
                <w:rFonts w:ascii="Arial" w:hAnsi="Arial" w:cs="Arial"/>
                <w:b/>
              </w:rPr>
              <w:t>Documentation available to this Rapid Review:</w:t>
            </w:r>
          </w:p>
          <w:p w14:paraId="1449E1D1" w14:textId="77777777" w:rsidR="004D2D2A" w:rsidRPr="00321118" w:rsidRDefault="004D2D2A" w:rsidP="002A4ED3">
            <w:pPr>
              <w:rPr>
                <w:rFonts w:ascii="Arial" w:hAnsi="Arial" w:cs="Arial"/>
                <w:bCs/>
                <w:i/>
                <w:iCs/>
                <w:color w:val="767171"/>
              </w:rPr>
            </w:pPr>
            <w:r w:rsidRPr="006B4B5B">
              <w:rPr>
                <w:rFonts w:ascii="Arial" w:hAnsi="Arial" w:cs="Arial"/>
                <w:bCs/>
                <w:i/>
                <w:iCs/>
                <w:color w:val="767171"/>
              </w:rPr>
              <w:t xml:space="preserve">This should list the documentation referred to when undertaking the Rapid Review. DO NOT embed these documents. </w:t>
            </w:r>
          </w:p>
        </w:tc>
      </w:tr>
      <w:tr w:rsidR="00054A3C" w:rsidRPr="00984366" w14:paraId="3745D810" w14:textId="77777777" w:rsidTr="002A4ED3">
        <w:tc>
          <w:tcPr>
            <w:tcW w:w="10774" w:type="dxa"/>
          </w:tcPr>
          <w:p w14:paraId="5BBFF209" w14:textId="77777777" w:rsidR="00054A3C" w:rsidRPr="00984366" w:rsidRDefault="00054A3C" w:rsidP="002A4ED3">
            <w:pPr>
              <w:shd w:val="clear" w:color="auto" w:fill="FFFFFF"/>
              <w:spacing w:after="0" w:line="240" w:lineRule="auto"/>
              <w:jc w:val="both"/>
              <w:rPr>
                <w:rFonts w:ascii="Arial" w:hAnsi="Arial" w:cs="Arial"/>
              </w:rPr>
            </w:pPr>
          </w:p>
          <w:p w14:paraId="6DB52F17" w14:textId="77777777" w:rsidR="00054A3C" w:rsidRPr="00984366" w:rsidRDefault="00054A3C" w:rsidP="002A4ED3">
            <w:pPr>
              <w:shd w:val="clear" w:color="auto" w:fill="FFFFFF"/>
              <w:spacing w:after="0" w:line="240" w:lineRule="auto"/>
              <w:jc w:val="both"/>
              <w:rPr>
                <w:rFonts w:ascii="Arial" w:hAnsi="Arial" w:cs="Arial"/>
              </w:rPr>
            </w:pPr>
          </w:p>
          <w:p w14:paraId="5ADC6DCE" w14:textId="77777777" w:rsidR="00054A3C" w:rsidRPr="00984366" w:rsidRDefault="00054A3C" w:rsidP="002A4ED3">
            <w:pPr>
              <w:shd w:val="clear" w:color="auto" w:fill="FFFFFF"/>
              <w:spacing w:after="0" w:line="240" w:lineRule="auto"/>
              <w:jc w:val="both"/>
              <w:rPr>
                <w:rFonts w:ascii="Arial" w:hAnsi="Arial" w:cs="Arial"/>
              </w:rPr>
            </w:pPr>
          </w:p>
          <w:p w14:paraId="556D59C4" w14:textId="77777777" w:rsidR="00054A3C" w:rsidRPr="00984366" w:rsidRDefault="00054A3C" w:rsidP="002A4ED3">
            <w:pPr>
              <w:shd w:val="clear" w:color="auto" w:fill="FFFFFF"/>
              <w:spacing w:after="0" w:line="240" w:lineRule="auto"/>
              <w:jc w:val="both"/>
              <w:rPr>
                <w:rFonts w:ascii="Arial" w:hAnsi="Arial" w:cs="Arial"/>
              </w:rPr>
            </w:pPr>
          </w:p>
          <w:p w14:paraId="5F199D8D" w14:textId="77777777" w:rsidR="00054A3C" w:rsidRPr="00984366" w:rsidRDefault="00054A3C" w:rsidP="002A4ED3">
            <w:pPr>
              <w:shd w:val="clear" w:color="auto" w:fill="FFFFFF"/>
              <w:spacing w:after="0" w:line="240" w:lineRule="auto"/>
              <w:jc w:val="both"/>
              <w:rPr>
                <w:rFonts w:ascii="Arial" w:hAnsi="Arial" w:cs="Arial"/>
              </w:rPr>
            </w:pPr>
          </w:p>
          <w:p w14:paraId="74BE12E5" w14:textId="77777777" w:rsidR="00054A3C" w:rsidRPr="00984366" w:rsidRDefault="00054A3C" w:rsidP="002A4ED3">
            <w:pPr>
              <w:shd w:val="clear" w:color="auto" w:fill="FFFFFF"/>
              <w:spacing w:after="0" w:line="240" w:lineRule="auto"/>
              <w:jc w:val="both"/>
              <w:rPr>
                <w:rFonts w:ascii="Arial" w:hAnsi="Arial" w:cs="Arial"/>
              </w:rPr>
            </w:pPr>
          </w:p>
          <w:p w14:paraId="3AE7D1E1" w14:textId="77777777" w:rsidR="00054A3C" w:rsidRPr="00984366" w:rsidRDefault="00054A3C" w:rsidP="002A4ED3">
            <w:pPr>
              <w:shd w:val="clear" w:color="auto" w:fill="FFFFFF"/>
              <w:spacing w:after="0" w:line="240" w:lineRule="auto"/>
              <w:jc w:val="both"/>
              <w:rPr>
                <w:rFonts w:ascii="Arial" w:hAnsi="Arial" w:cs="Arial"/>
              </w:rPr>
            </w:pPr>
          </w:p>
          <w:p w14:paraId="6A6B73C9" w14:textId="77777777" w:rsidR="00054A3C" w:rsidRPr="00984366" w:rsidRDefault="00054A3C" w:rsidP="002A4ED3">
            <w:pPr>
              <w:shd w:val="clear" w:color="auto" w:fill="FFFFFF"/>
              <w:spacing w:after="0" w:line="240" w:lineRule="auto"/>
              <w:jc w:val="both"/>
              <w:rPr>
                <w:rFonts w:ascii="Arial" w:hAnsi="Arial" w:cs="Arial"/>
              </w:rPr>
            </w:pPr>
          </w:p>
        </w:tc>
      </w:tr>
    </w:tbl>
    <w:p w14:paraId="0D7EA2D3" w14:textId="77777777" w:rsidR="00054A3C" w:rsidRPr="00C65960" w:rsidRDefault="00054A3C" w:rsidP="002A4ED3">
      <w:pPr>
        <w:spacing w:after="0"/>
        <w:rPr>
          <w:rFonts w:ascii="Arial" w:hAnsi="Arial" w:cs="Arial"/>
          <w:b/>
          <w:sz w:val="16"/>
          <w:szCs w:val="16"/>
          <w:u w:val="single"/>
        </w:rPr>
      </w:pPr>
    </w:p>
    <w:p w14:paraId="4E39374B" w14:textId="0FC9E8C4" w:rsidR="00054A3C" w:rsidRPr="00C412FD" w:rsidRDefault="00054A3C" w:rsidP="007A3B3A">
      <w:pPr>
        <w:spacing w:after="0" w:line="240" w:lineRule="auto"/>
        <w:jc w:val="both"/>
        <w:rPr>
          <w:rFonts w:ascii="Arial" w:hAnsi="Arial" w:cs="Arial"/>
          <w:b/>
          <w:color w:val="2F5496"/>
          <w:szCs w:val="24"/>
          <w:u w:val="single"/>
        </w:rPr>
      </w:pPr>
      <w:r w:rsidRPr="002827D8">
        <w:rPr>
          <w:rFonts w:ascii="Arial" w:hAnsi="Arial" w:cs="Arial"/>
          <w:b/>
          <w:color w:val="2F5496"/>
          <w:szCs w:val="24"/>
          <w:u w:val="single"/>
        </w:rPr>
        <w:t xml:space="preserve">Section </w:t>
      </w:r>
      <w:r>
        <w:rPr>
          <w:rFonts w:ascii="Arial" w:hAnsi="Arial" w:cs="Arial"/>
          <w:b/>
          <w:color w:val="2F5496"/>
          <w:szCs w:val="24"/>
          <w:u w:val="single"/>
        </w:rPr>
        <w:t>2: Consideration of Case, Criteria and Guidance</w:t>
      </w:r>
      <w:r w:rsidRPr="003F41F0">
        <w:rPr>
          <w:rFonts w:ascii="Arial" w:hAnsi="Arial" w:cs="Arial"/>
          <w:b/>
          <w:i/>
          <w:color w:val="0000FF"/>
          <w:sz w:val="28"/>
          <w:szCs w:val="28"/>
        </w:rPr>
        <w:t xml:space="preserve"> </w:t>
      </w:r>
    </w:p>
    <w:p w14:paraId="040B0C65" w14:textId="77777777" w:rsidR="00054A3C" w:rsidRPr="007B30E1" w:rsidRDefault="00054A3C" w:rsidP="002A4ED3">
      <w:pPr>
        <w:spacing w:after="120"/>
        <w:rPr>
          <w:rFonts w:ascii="Arial" w:hAnsi="Arial" w:cs="Arial"/>
          <w:i/>
          <w:color w:val="767171"/>
        </w:rPr>
      </w:pPr>
      <w:r w:rsidRPr="007B30E1">
        <w:rPr>
          <w:rFonts w:ascii="Arial" w:hAnsi="Arial" w:cs="Arial"/>
          <w:i/>
          <w:color w:val="767171"/>
        </w:rPr>
        <w:t>This should be completed during the meeting and agreed by participants.</w:t>
      </w:r>
    </w:p>
    <w:p w14:paraId="36E7317E" w14:textId="77777777" w:rsidR="00054A3C" w:rsidRPr="006F3B26" w:rsidRDefault="00054A3C" w:rsidP="002A4ED3">
      <w:pPr>
        <w:spacing w:after="120"/>
        <w:rPr>
          <w:rFonts w:ascii="Arial" w:hAnsi="Arial" w:cs="Arial"/>
          <w:b/>
          <w:szCs w:val="24"/>
        </w:rPr>
      </w:pPr>
      <w:r w:rsidRPr="006F3B26">
        <w:rPr>
          <w:rFonts w:ascii="Arial" w:hAnsi="Arial" w:cs="Arial"/>
          <w:b/>
          <w:szCs w:val="24"/>
        </w:rPr>
        <w:t>2.</w:t>
      </w:r>
      <w:r>
        <w:rPr>
          <w:rFonts w:ascii="Arial" w:hAnsi="Arial" w:cs="Arial"/>
          <w:b/>
          <w:szCs w:val="24"/>
        </w:rPr>
        <w:t>1</w:t>
      </w:r>
      <w:r w:rsidRPr="006F3B26">
        <w:rPr>
          <w:rFonts w:ascii="Arial" w:hAnsi="Arial" w:cs="Arial"/>
          <w:b/>
          <w:szCs w:val="24"/>
        </w:rPr>
        <w:tab/>
      </w:r>
      <w:r w:rsidRPr="006F3B26">
        <w:rPr>
          <w:rFonts w:ascii="Arial" w:hAnsi="Arial" w:cs="Arial"/>
          <w:b/>
          <w:szCs w:val="24"/>
          <w:u w:val="single"/>
        </w:rPr>
        <w:t xml:space="preserve">Immediate </w:t>
      </w:r>
      <w:r w:rsidR="00492930">
        <w:rPr>
          <w:rFonts w:ascii="Arial" w:hAnsi="Arial" w:cs="Arial"/>
          <w:b/>
          <w:szCs w:val="24"/>
          <w:u w:val="single"/>
        </w:rPr>
        <w:t xml:space="preserve">Safeguarding Arrangements of any children involved </w:t>
      </w:r>
    </w:p>
    <w:p w14:paraId="5E628E75" w14:textId="77777777" w:rsidR="00054A3C" w:rsidRDefault="00054A3C" w:rsidP="002A4ED3">
      <w:pPr>
        <w:spacing w:after="120" w:line="240" w:lineRule="auto"/>
        <w:rPr>
          <w:rFonts w:ascii="Arial" w:hAnsi="Arial" w:cs="Arial"/>
        </w:rPr>
      </w:pPr>
      <w:r>
        <w:rPr>
          <w:rFonts w:ascii="Arial" w:hAnsi="Arial" w:cs="Arial"/>
        </w:rPr>
        <w:t xml:space="preserve">Has </w:t>
      </w:r>
      <w:r w:rsidRPr="00650F95">
        <w:rPr>
          <w:rFonts w:ascii="Arial" w:hAnsi="Arial" w:cs="Arial"/>
          <w:u w:val="single"/>
        </w:rPr>
        <w:t>ALL</w:t>
      </w:r>
      <w:r>
        <w:rPr>
          <w:rFonts w:ascii="Arial" w:hAnsi="Arial" w:cs="Arial"/>
        </w:rPr>
        <w:t xml:space="preserve"> appropriate </w:t>
      </w:r>
      <w:r w:rsidRPr="00E754D6">
        <w:rPr>
          <w:rFonts w:ascii="Arial" w:hAnsi="Arial" w:cs="Arial"/>
        </w:rPr>
        <w:t xml:space="preserve">immediate action </w:t>
      </w:r>
      <w:r>
        <w:rPr>
          <w:rFonts w:ascii="Arial" w:hAnsi="Arial" w:cs="Arial"/>
        </w:rPr>
        <w:t xml:space="preserve">been taken </w:t>
      </w:r>
      <w:r w:rsidRPr="00E754D6">
        <w:rPr>
          <w:rFonts w:ascii="Arial" w:hAnsi="Arial" w:cs="Arial"/>
        </w:rPr>
        <w:t>to ensure children’s safety and share any learning appropriately</w:t>
      </w:r>
      <w:r>
        <w:rPr>
          <w:rFonts w:ascii="Arial" w:hAnsi="Arial" w:cs="Arial"/>
        </w:rPr>
        <w:t xml:space="preserve">?         </w:t>
      </w:r>
    </w:p>
    <w:p w14:paraId="05FFF6A0" w14:textId="77777777" w:rsidR="00054A3C" w:rsidRDefault="00054A3C" w:rsidP="002A4ED3">
      <w:pPr>
        <w:spacing w:after="120" w:line="240" w:lineRule="auto"/>
        <w:rPr>
          <w:rFonts w:ascii="Arial" w:hAnsi="Arial" w:cs="Arial"/>
        </w:rPr>
      </w:pPr>
      <w:r>
        <w:rPr>
          <w:rFonts w:ascii="Arial" w:hAnsi="Arial" w:cs="Arial"/>
        </w:rPr>
        <w:t xml:space="preserve">Yes        </w:t>
      </w:r>
      <w:r w:rsidRPr="00C05F13">
        <w:rPr>
          <w:rFonts w:ascii="Arial" w:hAnsi="Arial" w:cs="Arial"/>
        </w:rPr>
        <w:fldChar w:fldCharType="begin">
          <w:ffData>
            <w:name w:val=""/>
            <w:enabled/>
            <w:calcOnExit w:val="0"/>
            <w:checkBox>
              <w:sizeAuto/>
              <w:default w:val="0"/>
            </w:checkBox>
          </w:ffData>
        </w:fldChar>
      </w:r>
      <w:r w:rsidRPr="00C05F13">
        <w:rPr>
          <w:rFonts w:ascii="Arial" w:hAnsi="Arial" w:cs="Arial"/>
        </w:rPr>
        <w:instrText xml:space="preserve"> FORMCHECKBOX </w:instrText>
      </w:r>
      <w:r w:rsidRPr="00C05F13">
        <w:rPr>
          <w:rFonts w:ascii="Arial" w:hAnsi="Arial" w:cs="Arial"/>
        </w:rPr>
      </w:r>
      <w:r w:rsidRPr="00C05F13">
        <w:rPr>
          <w:rFonts w:ascii="Arial" w:hAnsi="Arial" w:cs="Arial"/>
        </w:rPr>
        <w:fldChar w:fldCharType="separate"/>
      </w:r>
      <w:r w:rsidRPr="00C05F13">
        <w:rPr>
          <w:rFonts w:ascii="Arial" w:hAnsi="Arial" w:cs="Arial"/>
        </w:rPr>
        <w:fldChar w:fldCharType="end"/>
      </w:r>
      <w:r>
        <w:rPr>
          <w:rFonts w:ascii="Arial" w:hAnsi="Arial" w:cs="Arial"/>
        </w:rPr>
        <w:t xml:space="preserve">             No       </w:t>
      </w:r>
      <w:r w:rsidRPr="00C05F13">
        <w:rPr>
          <w:rFonts w:ascii="Arial" w:hAnsi="Arial" w:cs="Arial"/>
        </w:rPr>
        <w:fldChar w:fldCharType="begin">
          <w:ffData>
            <w:name w:val=""/>
            <w:enabled/>
            <w:calcOnExit w:val="0"/>
            <w:checkBox>
              <w:sizeAuto/>
              <w:default w:val="0"/>
            </w:checkBox>
          </w:ffData>
        </w:fldChar>
      </w:r>
      <w:r w:rsidRPr="00C05F13">
        <w:rPr>
          <w:rFonts w:ascii="Arial" w:hAnsi="Arial" w:cs="Arial"/>
        </w:rPr>
        <w:instrText xml:space="preserve"> FORMCHECKBOX </w:instrText>
      </w:r>
      <w:r w:rsidRPr="00C05F13">
        <w:rPr>
          <w:rFonts w:ascii="Arial" w:hAnsi="Arial" w:cs="Arial"/>
        </w:rPr>
      </w:r>
      <w:r w:rsidRPr="00C05F13">
        <w:rPr>
          <w:rFonts w:ascii="Arial" w:hAnsi="Arial" w:cs="Arial"/>
        </w:rPr>
        <w:fldChar w:fldCharType="separate"/>
      </w:r>
      <w:r w:rsidRPr="00C05F13">
        <w:rPr>
          <w:rFonts w:ascii="Arial" w:hAnsi="Arial" w:cs="Arial"/>
        </w:rPr>
        <w:fldChar w:fldCharType="end"/>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1F7BFE7C" w14:textId="77777777" w:rsidTr="002A4ED3">
        <w:trPr>
          <w:trHeight w:val="616"/>
        </w:trPr>
        <w:tc>
          <w:tcPr>
            <w:tcW w:w="10774" w:type="dxa"/>
            <w:shd w:val="clear" w:color="auto" w:fill="D9D9D9"/>
          </w:tcPr>
          <w:p w14:paraId="47A4FC9D" w14:textId="77777777" w:rsidR="00054A3C" w:rsidRPr="00984366" w:rsidRDefault="00054A3C" w:rsidP="002A4ED3">
            <w:pPr>
              <w:rPr>
                <w:rFonts w:ascii="Arial" w:hAnsi="Arial" w:cs="Arial"/>
                <w:b/>
                <w:szCs w:val="24"/>
              </w:rPr>
            </w:pPr>
            <w:r w:rsidRPr="00984366">
              <w:rPr>
                <w:rFonts w:ascii="Arial" w:hAnsi="Arial" w:cs="Arial"/>
                <w:b/>
              </w:rPr>
              <w:t>Please give details of action taken. If no, what actions need to be taken? When will these be taken and by whom?</w:t>
            </w:r>
          </w:p>
        </w:tc>
      </w:tr>
      <w:tr w:rsidR="00054A3C" w:rsidRPr="00984366" w14:paraId="7BCF8E6A" w14:textId="77777777" w:rsidTr="002A4ED3">
        <w:tc>
          <w:tcPr>
            <w:tcW w:w="10774" w:type="dxa"/>
          </w:tcPr>
          <w:p w14:paraId="72DEA0A7" w14:textId="77777777" w:rsidR="00054A3C" w:rsidRPr="00984366" w:rsidRDefault="00054A3C" w:rsidP="002A4ED3">
            <w:pPr>
              <w:shd w:val="clear" w:color="auto" w:fill="FFFFFF"/>
              <w:spacing w:after="0" w:line="240" w:lineRule="auto"/>
              <w:jc w:val="both"/>
              <w:rPr>
                <w:rFonts w:ascii="Arial" w:hAnsi="Arial" w:cs="Arial"/>
              </w:rPr>
            </w:pPr>
          </w:p>
          <w:p w14:paraId="61C61D0E" w14:textId="77777777" w:rsidR="00054A3C" w:rsidRPr="00984366" w:rsidRDefault="00054A3C" w:rsidP="002A4ED3">
            <w:pPr>
              <w:shd w:val="clear" w:color="auto" w:fill="FFFFFF"/>
              <w:spacing w:after="0" w:line="240" w:lineRule="auto"/>
              <w:jc w:val="both"/>
              <w:rPr>
                <w:rFonts w:ascii="Arial" w:hAnsi="Arial" w:cs="Arial"/>
              </w:rPr>
            </w:pPr>
          </w:p>
          <w:p w14:paraId="08557BA1" w14:textId="77777777" w:rsidR="00054A3C" w:rsidRPr="00984366" w:rsidRDefault="00054A3C" w:rsidP="002A4ED3">
            <w:pPr>
              <w:shd w:val="clear" w:color="auto" w:fill="FFFFFF"/>
              <w:spacing w:after="0" w:line="240" w:lineRule="auto"/>
              <w:jc w:val="both"/>
              <w:rPr>
                <w:rFonts w:ascii="Arial" w:hAnsi="Arial" w:cs="Arial"/>
              </w:rPr>
            </w:pPr>
          </w:p>
          <w:p w14:paraId="52748549" w14:textId="77777777" w:rsidR="00054A3C" w:rsidRPr="00984366" w:rsidRDefault="00054A3C" w:rsidP="002A4ED3">
            <w:pPr>
              <w:shd w:val="clear" w:color="auto" w:fill="FFFFFF"/>
              <w:spacing w:after="0" w:line="240" w:lineRule="auto"/>
              <w:jc w:val="both"/>
              <w:rPr>
                <w:rFonts w:ascii="Arial" w:hAnsi="Arial" w:cs="Arial"/>
              </w:rPr>
            </w:pPr>
          </w:p>
          <w:p w14:paraId="5B2A2B64" w14:textId="77777777" w:rsidR="00054A3C" w:rsidRPr="00984366" w:rsidRDefault="00054A3C" w:rsidP="002A4ED3">
            <w:pPr>
              <w:shd w:val="clear" w:color="auto" w:fill="FFFFFF"/>
              <w:spacing w:after="0" w:line="240" w:lineRule="auto"/>
              <w:jc w:val="both"/>
              <w:rPr>
                <w:rFonts w:ascii="Arial" w:hAnsi="Arial" w:cs="Arial"/>
              </w:rPr>
            </w:pPr>
          </w:p>
        </w:tc>
      </w:tr>
    </w:tbl>
    <w:p w14:paraId="649778B5" w14:textId="77777777" w:rsidR="00054A3C" w:rsidRDefault="00054A3C" w:rsidP="002A4ED3">
      <w:pPr>
        <w:spacing w:after="0"/>
        <w:rPr>
          <w:rFonts w:ascii="Arial" w:hAnsi="Arial" w:cs="Arial"/>
          <w:b/>
          <w:szCs w:val="24"/>
        </w:rPr>
      </w:pPr>
    </w:p>
    <w:p w14:paraId="21FEAFDE" w14:textId="77777777" w:rsidR="00054A3C" w:rsidRDefault="00054A3C" w:rsidP="002A4ED3">
      <w:pPr>
        <w:rPr>
          <w:rFonts w:ascii="Arial" w:hAnsi="Arial" w:cs="Arial"/>
          <w:b/>
          <w:szCs w:val="24"/>
          <w:u w:val="single"/>
        </w:rPr>
      </w:pPr>
      <w:r w:rsidRPr="00E60C68">
        <w:rPr>
          <w:rFonts w:ascii="Arial" w:hAnsi="Arial" w:cs="Arial"/>
          <w:b/>
          <w:szCs w:val="24"/>
        </w:rPr>
        <w:t>2.2</w:t>
      </w:r>
      <w:r>
        <w:rPr>
          <w:rFonts w:ascii="Arial" w:hAnsi="Arial" w:cs="Arial"/>
        </w:rPr>
        <w:tab/>
      </w:r>
      <w:r>
        <w:rPr>
          <w:rFonts w:ascii="Arial" w:hAnsi="Arial" w:cs="Arial"/>
          <w:b/>
          <w:szCs w:val="24"/>
          <w:u w:val="single"/>
        </w:rPr>
        <w:t>Ide</w:t>
      </w:r>
      <w:r w:rsidRPr="00180F16">
        <w:rPr>
          <w:rFonts w:ascii="Arial" w:hAnsi="Arial" w:cs="Arial"/>
          <w:b/>
          <w:szCs w:val="24"/>
          <w:u w:val="single"/>
        </w:rPr>
        <w:t xml:space="preserve">ntifying </w:t>
      </w:r>
      <w:r>
        <w:rPr>
          <w:rFonts w:ascii="Arial" w:hAnsi="Arial" w:cs="Arial"/>
          <w:b/>
          <w:szCs w:val="24"/>
          <w:u w:val="single"/>
        </w:rPr>
        <w:t>I</w:t>
      </w:r>
      <w:r w:rsidRPr="00180F16">
        <w:rPr>
          <w:rFonts w:ascii="Arial" w:hAnsi="Arial" w:cs="Arial"/>
          <w:b/>
          <w:szCs w:val="24"/>
          <w:u w:val="single"/>
        </w:rPr>
        <w:t xml:space="preserve">mprovements to </w:t>
      </w:r>
      <w:r>
        <w:rPr>
          <w:rFonts w:ascii="Arial" w:hAnsi="Arial" w:cs="Arial"/>
          <w:b/>
          <w:szCs w:val="24"/>
          <w:u w:val="single"/>
        </w:rPr>
        <w:t>S</w:t>
      </w:r>
      <w:r w:rsidRPr="00180F16">
        <w:rPr>
          <w:rFonts w:ascii="Arial" w:hAnsi="Arial" w:cs="Arial"/>
          <w:b/>
          <w:szCs w:val="24"/>
          <w:u w:val="single"/>
        </w:rPr>
        <w:t xml:space="preserve">afeguard and </w:t>
      </w:r>
      <w:r>
        <w:rPr>
          <w:rFonts w:ascii="Arial" w:hAnsi="Arial" w:cs="Arial"/>
          <w:b/>
          <w:szCs w:val="24"/>
          <w:u w:val="single"/>
        </w:rPr>
        <w:t>P</w:t>
      </w:r>
      <w:r w:rsidRPr="00180F16">
        <w:rPr>
          <w:rFonts w:ascii="Arial" w:hAnsi="Arial" w:cs="Arial"/>
          <w:b/>
          <w:szCs w:val="24"/>
          <w:u w:val="single"/>
        </w:rPr>
        <w:t xml:space="preserve">romote the </w:t>
      </w:r>
      <w:r>
        <w:rPr>
          <w:rFonts w:ascii="Arial" w:hAnsi="Arial" w:cs="Arial"/>
          <w:b/>
          <w:szCs w:val="24"/>
          <w:u w:val="single"/>
        </w:rPr>
        <w:t>W</w:t>
      </w:r>
      <w:r w:rsidRPr="00180F16">
        <w:rPr>
          <w:rFonts w:ascii="Arial" w:hAnsi="Arial" w:cs="Arial"/>
          <w:b/>
          <w:szCs w:val="24"/>
          <w:u w:val="single"/>
        </w:rPr>
        <w:t xml:space="preserve">elfare of </w:t>
      </w:r>
      <w:r>
        <w:rPr>
          <w:rFonts w:ascii="Arial" w:hAnsi="Arial" w:cs="Arial"/>
          <w:b/>
          <w:szCs w:val="24"/>
          <w:u w:val="single"/>
        </w:rPr>
        <w:t>C</w:t>
      </w:r>
      <w:r w:rsidRPr="00180F16">
        <w:rPr>
          <w:rFonts w:ascii="Arial" w:hAnsi="Arial" w:cs="Arial"/>
          <w:b/>
          <w:szCs w:val="24"/>
          <w:u w:val="single"/>
        </w:rPr>
        <w:t>hildren</w:t>
      </w:r>
    </w:p>
    <w:p w14:paraId="42AD91A5" w14:textId="4FF36E02" w:rsidR="00054A3C" w:rsidRPr="002A4ED3" w:rsidRDefault="00054A3C" w:rsidP="002A4ED3">
      <w:pPr>
        <w:spacing w:after="120"/>
        <w:rPr>
          <w:rFonts w:ascii="Arial" w:hAnsi="Arial" w:cs="Arial"/>
          <w:i/>
          <w:sz w:val="22"/>
        </w:rPr>
      </w:pPr>
      <w:r w:rsidRPr="002A4ED3">
        <w:rPr>
          <w:rFonts w:ascii="Arial" w:hAnsi="Arial" w:cs="Arial"/>
          <w:sz w:val="22"/>
        </w:rPr>
        <w:t>Those present at the Rapid Review have considered whether to carry out a local child safeguarding practice review and have agreed that the case has the potential to meet the following criteria</w:t>
      </w:r>
      <w:r w:rsidRPr="002A4ED3">
        <w:rPr>
          <w:rFonts w:ascii="Arial" w:hAnsi="Arial" w:cs="Arial"/>
          <w:i/>
          <w:sz w:val="22"/>
        </w:rPr>
        <w:t xml:space="preserve"> from Working Together </w:t>
      </w:r>
      <w:r w:rsidR="00280BBF">
        <w:rPr>
          <w:rFonts w:ascii="Arial" w:hAnsi="Arial" w:cs="Arial"/>
          <w:i/>
          <w:sz w:val="22"/>
        </w:rPr>
        <w:t>2023</w:t>
      </w:r>
      <w:r w:rsidRPr="002A4ED3">
        <w:rPr>
          <w:rFonts w:ascii="Arial" w:hAnsi="Arial" w:cs="Arial"/>
          <w:i/>
          <w:sz w:val="22"/>
        </w:rPr>
        <w:t>:</w:t>
      </w:r>
    </w:p>
    <w:p w14:paraId="17B9310C" w14:textId="77777777" w:rsidR="00054A3C" w:rsidRPr="002A4ED3" w:rsidRDefault="00054A3C" w:rsidP="002A4ED3">
      <w:pPr>
        <w:spacing w:after="120"/>
        <w:rPr>
          <w:rFonts w:ascii="Arial" w:hAnsi="Arial" w:cs="Arial"/>
          <w:i/>
          <w:color w:val="AEAAAA"/>
          <w:sz w:val="22"/>
        </w:rPr>
      </w:pPr>
      <w:r w:rsidRPr="002A4ED3">
        <w:rPr>
          <w:rFonts w:ascii="Arial" w:hAnsi="Arial" w:cs="Arial"/>
          <w:i/>
          <w:color w:val="AEAAAA"/>
          <w:sz w:val="22"/>
        </w:rPr>
        <w:t xml:space="preserve">Tick all that are relevant. These should be agreed by all participants in the Rapid Review.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126"/>
      </w:tblGrid>
      <w:tr w:rsidR="00054A3C" w:rsidRPr="00984366" w14:paraId="4B7D02D0" w14:textId="77777777" w:rsidTr="00282ED9">
        <w:trPr>
          <w:trHeight w:val="107"/>
        </w:trPr>
        <w:tc>
          <w:tcPr>
            <w:tcW w:w="8472" w:type="dxa"/>
            <w:tcBorders>
              <w:top w:val="nil"/>
              <w:left w:val="nil"/>
              <w:bottom w:val="nil"/>
              <w:right w:val="nil"/>
            </w:tcBorders>
          </w:tcPr>
          <w:p w14:paraId="369B657D" w14:textId="77777777" w:rsidR="00054A3C" w:rsidRPr="00984366" w:rsidRDefault="00054A3C" w:rsidP="00E265AF">
            <w:pPr>
              <w:numPr>
                <w:ilvl w:val="0"/>
                <w:numId w:val="19"/>
              </w:numPr>
              <w:spacing w:after="0" w:line="240" w:lineRule="auto"/>
              <w:ind w:left="453" w:right="284" w:hanging="357"/>
              <w:jc w:val="both"/>
              <w:rPr>
                <w:rFonts w:ascii="Arial" w:hAnsi="Arial" w:cs="Arial"/>
                <w:sz w:val="22"/>
              </w:rPr>
            </w:pPr>
            <w:r w:rsidRPr="00984366">
              <w:rPr>
                <w:rFonts w:ascii="Arial" w:hAnsi="Arial" w:cs="Arial"/>
                <w:sz w:val="22"/>
              </w:rPr>
              <w:t xml:space="preserve">highlights or may highlight improvements needed to safeguard and promote the welfare of children, including where those improvements have been previously identified </w:t>
            </w:r>
          </w:p>
          <w:p w14:paraId="029134DF" w14:textId="77777777" w:rsidR="00054A3C" w:rsidRPr="00984366" w:rsidRDefault="00054A3C" w:rsidP="00282ED9">
            <w:pPr>
              <w:spacing w:after="0" w:line="240" w:lineRule="auto"/>
              <w:ind w:left="453" w:right="284" w:hanging="357"/>
              <w:jc w:val="both"/>
              <w:rPr>
                <w:rFonts w:ascii="Arial" w:hAnsi="Arial" w:cs="Arial"/>
                <w:sz w:val="22"/>
              </w:rPr>
            </w:pPr>
          </w:p>
        </w:tc>
        <w:tc>
          <w:tcPr>
            <w:tcW w:w="2126" w:type="dxa"/>
            <w:tcBorders>
              <w:top w:val="nil"/>
              <w:left w:val="nil"/>
              <w:bottom w:val="nil"/>
              <w:right w:val="nil"/>
            </w:tcBorders>
          </w:tcPr>
          <w:p w14:paraId="17A5F4EE" w14:textId="77777777" w:rsidR="00054A3C" w:rsidRPr="00984366" w:rsidRDefault="00054A3C" w:rsidP="002A4ED3">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54B1FE7E" w14:textId="77777777" w:rsidR="00054A3C" w:rsidRPr="00984366" w:rsidRDefault="00054A3C" w:rsidP="00282ED9">
            <w:pPr>
              <w:spacing w:after="120" w:line="240" w:lineRule="auto"/>
              <w:rPr>
                <w:rFonts w:ascii="Arial" w:hAnsi="Arial" w:cs="Arial"/>
              </w:rPr>
            </w:pPr>
          </w:p>
        </w:tc>
      </w:tr>
      <w:tr w:rsidR="00054A3C" w:rsidRPr="00984366" w14:paraId="313640C7" w14:textId="77777777" w:rsidTr="00282ED9">
        <w:trPr>
          <w:trHeight w:val="107"/>
        </w:trPr>
        <w:tc>
          <w:tcPr>
            <w:tcW w:w="8472" w:type="dxa"/>
            <w:tcBorders>
              <w:top w:val="nil"/>
              <w:left w:val="nil"/>
              <w:bottom w:val="nil"/>
              <w:right w:val="nil"/>
            </w:tcBorders>
          </w:tcPr>
          <w:p w14:paraId="15E1B3A4"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highlights or may highlight recurrent themes in the safeguarding and promotion of the welfare of children</w:t>
            </w:r>
          </w:p>
        </w:tc>
        <w:tc>
          <w:tcPr>
            <w:tcW w:w="2126" w:type="dxa"/>
            <w:tcBorders>
              <w:top w:val="nil"/>
              <w:left w:val="nil"/>
              <w:bottom w:val="nil"/>
              <w:right w:val="nil"/>
            </w:tcBorders>
          </w:tcPr>
          <w:p w14:paraId="0EB55866"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5E0CEEE9" w14:textId="77777777" w:rsidR="00054A3C" w:rsidRPr="00984366" w:rsidRDefault="00054A3C" w:rsidP="002A4ED3">
            <w:pPr>
              <w:spacing w:after="120" w:line="240" w:lineRule="auto"/>
              <w:ind w:left="-491"/>
              <w:jc w:val="center"/>
              <w:rPr>
                <w:rFonts w:ascii="Arial" w:hAnsi="Arial" w:cs="Arial"/>
              </w:rPr>
            </w:pPr>
          </w:p>
        </w:tc>
      </w:tr>
      <w:tr w:rsidR="00054A3C" w:rsidRPr="00984366" w14:paraId="79689CED" w14:textId="77777777" w:rsidTr="00282ED9">
        <w:trPr>
          <w:trHeight w:val="107"/>
        </w:trPr>
        <w:tc>
          <w:tcPr>
            <w:tcW w:w="8472" w:type="dxa"/>
            <w:tcBorders>
              <w:top w:val="nil"/>
              <w:left w:val="nil"/>
              <w:bottom w:val="nil"/>
              <w:right w:val="nil"/>
            </w:tcBorders>
          </w:tcPr>
          <w:p w14:paraId="095FEDDC"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 xml:space="preserve">highlights or may highlight concerns regarding two or more organisations or agencies working together effectively to safeguard and promote the welfare of children </w:t>
            </w:r>
          </w:p>
        </w:tc>
        <w:tc>
          <w:tcPr>
            <w:tcW w:w="2126" w:type="dxa"/>
            <w:tcBorders>
              <w:top w:val="nil"/>
              <w:left w:val="nil"/>
              <w:bottom w:val="nil"/>
              <w:right w:val="nil"/>
            </w:tcBorders>
          </w:tcPr>
          <w:p w14:paraId="4034C30D"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432B910E" w14:textId="77777777" w:rsidR="00054A3C" w:rsidRPr="00984366" w:rsidRDefault="00054A3C" w:rsidP="002A4ED3">
            <w:pPr>
              <w:spacing w:after="120" w:line="240" w:lineRule="auto"/>
              <w:ind w:left="-491"/>
              <w:jc w:val="center"/>
              <w:rPr>
                <w:rFonts w:ascii="Arial" w:hAnsi="Arial" w:cs="Arial"/>
              </w:rPr>
            </w:pPr>
          </w:p>
        </w:tc>
      </w:tr>
      <w:tr w:rsidR="00054A3C" w:rsidRPr="00984366" w14:paraId="56A26735" w14:textId="77777777" w:rsidTr="00282ED9">
        <w:trPr>
          <w:trHeight w:val="107"/>
        </w:trPr>
        <w:tc>
          <w:tcPr>
            <w:tcW w:w="8472" w:type="dxa"/>
            <w:tcBorders>
              <w:top w:val="nil"/>
              <w:left w:val="nil"/>
              <w:bottom w:val="nil"/>
              <w:right w:val="nil"/>
            </w:tcBorders>
          </w:tcPr>
          <w:p w14:paraId="3D591DF1"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 xml:space="preserve">is one which the Child Safeguarding Practice Review Panel have considered and concluded a local review may be more appropriate </w:t>
            </w:r>
          </w:p>
        </w:tc>
        <w:tc>
          <w:tcPr>
            <w:tcW w:w="2126" w:type="dxa"/>
            <w:tcBorders>
              <w:top w:val="nil"/>
              <w:left w:val="nil"/>
              <w:bottom w:val="nil"/>
              <w:right w:val="nil"/>
            </w:tcBorders>
          </w:tcPr>
          <w:p w14:paraId="1EDE8B7B"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5A99BADC" w14:textId="77777777" w:rsidR="00054A3C" w:rsidRPr="00984366" w:rsidRDefault="00054A3C" w:rsidP="002A4ED3">
            <w:pPr>
              <w:spacing w:after="120" w:line="240" w:lineRule="auto"/>
              <w:ind w:left="-491"/>
              <w:jc w:val="center"/>
              <w:rPr>
                <w:rFonts w:ascii="Arial" w:hAnsi="Arial" w:cs="Arial"/>
              </w:rPr>
            </w:pPr>
          </w:p>
        </w:tc>
      </w:tr>
      <w:tr w:rsidR="00054A3C" w:rsidRPr="00984366" w14:paraId="03D1E8E0" w14:textId="77777777" w:rsidTr="00282ED9">
        <w:trPr>
          <w:trHeight w:val="107"/>
        </w:trPr>
        <w:tc>
          <w:tcPr>
            <w:tcW w:w="8472" w:type="dxa"/>
            <w:tcBorders>
              <w:top w:val="nil"/>
              <w:left w:val="nil"/>
              <w:bottom w:val="nil"/>
              <w:right w:val="nil"/>
            </w:tcBorders>
          </w:tcPr>
          <w:p w14:paraId="2F5E3B90"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 xml:space="preserve">safeguarding partners have cause for concern about the actions of a single agency </w:t>
            </w:r>
          </w:p>
        </w:tc>
        <w:tc>
          <w:tcPr>
            <w:tcW w:w="2126" w:type="dxa"/>
            <w:tcBorders>
              <w:top w:val="nil"/>
              <w:left w:val="nil"/>
              <w:bottom w:val="nil"/>
              <w:right w:val="nil"/>
            </w:tcBorders>
          </w:tcPr>
          <w:p w14:paraId="4D1FDEF3"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5AB8EFBC" w14:textId="77777777" w:rsidR="00054A3C" w:rsidRPr="00984366" w:rsidRDefault="00054A3C" w:rsidP="002A4ED3">
            <w:pPr>
              <w:spacing w:after="120" w:line="240" w:lineRule="auto"/>
              <w:ind w:left="-491"/>
              <w:jc w:val="center"/>
              <w:rPr>
                <w:rFonts w:ascii="Arial" w:hAnsi="Arial" w:cs="Arial"/>
              </w:rPr>
            </w:pPr>
          </w:p>
        </w:tc>
      </w:tr>
      <w:tr w:rsidR="00054A3C" w:rsidRPr="00984366" w14:paraId="1AD454C4" w14:textId="77777777" w:rsidTr="00282ED9">
        <w:trPr>
          <w:trHeight w:val="107"/>
        </w:trPr>
        <w:tc>
          <w:tcPr>
            <w:tcW w:w="8472" w:type="dxa"/>
            <w:tcBorders>
              <w:top w:val="nil"/>
              <w:left w:val="nil"/>
              <w:bottom w:val="nil"/>
              <w:right w:val="nil"/>
            </w:tcBorders>
          </w:tcPr>
          <w:p w14:paraId="26DF8A3B"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 xml:space="preserve">there has been no agency </w:t>
            </w:r>
            <w:proofErr w:type="gramStart"/>
            <w:r w:rsidRPr="00984366">
              <w:rPr>
                <w:rFonts w:ascii="Arial" w:hAnsi="Arial" w:cs="Arial"/>
                <w:sz w:val="22"/>
              </w:rPr>
              <w:t>involvement</w:t>
            </w:r>
            <w:proofErr w:type="gramEnd"/>
            <w:r w:rsidRPr="00984366">
              <w:rPr>
                <w:rFonts w:ascii="Arial" w:hAnsi="Arial" w:cs="Arial"/>
                <w:sz w:val="22"/>
              </w:rPr>
              <w:t xml:space="preserve"> and this gives the safeguarding partners cause for concern </w:t>
            </w:r>
          </w:p>
        </w:tc>
        <w:tc>
          <w:tcPr>
            <w:tcW w:w="2126" w:type="dxa"/>
            <w:tcBorders>
              <w:top w:val="nil"/>
              <w:left w:val="nil"/>
              <w:bottom w:val="nil"/>
              <w:right w:val="nil"/>
            </w:tcBorders>
          </w:tcPr>
          <w:p w14:paraId="68C6BD64"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2B5C9BDE" w14:textId="77777777" w:rsidR="00054A3C" w:rsidRPr="00984366" w:rsidRDefault="00054A3C" w:rsidP="002A4ED3">
            <w:pPr>
              <w:spacing w:after="120" w:line="240" w:lineRule="auto"/>
              <w:ind w:left="-491"/>
              <w:jc w:val="center"/>
              <w:rPr>
                <w:rFonts w:ascii="Arial" w:hAnsi="Arial" w:cs="Arial"/>
              </w:rPr>
            </w:pPr>
          </w:p>
        </w:tc>
      </w:tr>
      <w:tr w:rsidR="00054A3C" w:rsidRPr="00984366" w14:paraId="1A995CFC" w14:textId="77777777" w:rsidTr="00282ED9">
        <w:trPr>
          <w:trHeight w:val="107"/>
        </w:trPr>
        <w:tc>
          <w:tcPr>
            <w:tcW w:w="8472" w:type="dxa"/>
            <w:tcBorders>
              <w:top w:val="nil"/>
              <w:left w:val="nil"/>
              <w:bottom w:val="nil"/>
              <w:right w:val="nil"/>
            </w:tcBorders>
          </w:tcPr>
          <w:p w14:paraId="5EC490C2"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 xml:space="preserve">more than one local authority, police area or </w:t>
            </w:r>
            <w:r w:rsidR="00EC5D39">
              <w:rPr>
                <w:rFonts w:ascii="Arial" w:hAnsi="Arial" w:cs="Arial"/>
                <w:sz w:val="22"/>
              </w:rPr>
              <w:t>Integrated Care Board</w:t>
            </w:r>
            <w:r w:rsidRPr="00984366">
              <w:rPr>
                <w:rFonts w:ascii="Arial" w:hAnsi="Arial" w:cs="Arial"/>
                <w:sz w:val="22"/>
              </w:rPr>
              <w:t xml:space="preserve"> is involved, including in cases where families have moved around </w:t>
            </w:r>
          </w:p>
        </w:tc>
        <w:tc>
          <w:tcPr>
            <w:tcW w:w="2126" w:type="dxa"/>
            <w:tcBorders>
              <w:top w:val="nil"/>
              <w:left w:val="nil"/>
              <w:bottom w:val="nil"/>
              <w:right w:val="nil"/>
            </w:tcBorders>
          </w:tcPr>
          <w:p w14:paraId="35F24D1A"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2B84A421" w14:textId="77777777" w:rsidR="00054A3C" w:rsidRPr="00984366" w:rsidRDefault="00054A3C" w:rsidP="002A4ED3">
            <w:pPr>
              <w:spacing w:after="120" w:line="240" w:lineRule="auto"/>
              <w:ind w:left="-491"/>
              <w:jc w:val="center"/>
              <w:rPr>
                <w:rFonts w:ascii="Arial" w:hAnsi="Arial" w:cs="Arial"/>
              </w:rPr>
            </w:pPr>
          </w:p>
        </w:tc>
      </w:tr>
      <w:tr w:rsidR="00054A3C" w:rsidRPr="00984366" w14:paraId="55B9DEC1" w14:textId="77777777" w:rsidTr="00282ED9">
        <w:trPr>
          <w:trHeight w:val="107"/>
        </w:trPr>
        <w:tc>
          <w:tcPr>
            <w:tcW w:w="8472" w:type="dxa"/>
            <w:tcBorders>
              <w:top w:val="nil"/>
              <w:left w:val="nil"/>
              <w:bottom w:val="nil"/>
              <w:right w:val="nil"/>
            </w:tcBorders>
          </w:tcPr>
          <w:p w14:paraId="0890DE9B"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the case may raise issues relating to safeguarding or promoting the welfare of children in institutional settings</w:t>
            </w:r>
          </w:p>
        </w:tc>
        <w:tc>
          <w:tcPr>
            <w:tcW w:w="2126" w:type="dxa"/>
            <w:tcBorders>
              <w:top w:val="nil"/>
              <w:left w:val="nil"/>
              <w:bottom w:val="nil"/>
              <w:right w:val="nil"/>
            </w:tcBorders>
          </w:tcPr>
          <w:p w14:paraId="38B8967C"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p w14:paraId="1C71D30A" w14:textId="77777777" w:rsidR="00054A3C" w:rsidRPr="00984366" w:rsidRDefault="00054A3C" w:rsidP="002A4ED3">
            <w:pPr>
              <w:spacing w:after="120" w:line="240" w:lineRule="auto"/>
              <w:ind w:left="-491"/>
              <w:jc w:val="center"/>
              <w:rPr>
                <w:rFonts w:ascii="Arial" w:hAnsi="Arial" w:cs="Arial"/>
              </w:rPr>
            </w:pPr>
          </w:p>
        </w:tc>
      </w:tr>
      <w:tr w:rsidR="00054A3C" w:rsidRPr="00984366" w14:paraId="16C3CAB9" w14:textId="77777777" w:rsidTr="00282ED9">
        <w:trPr>
          <w:trHeight w:val="107"/>
        </w:trPr>
        <w:tc>
          <w:tcPr>
            <w:tcW w:w="8472" w:type="dxa"/>
            <w:tcBorders>
              <w:top w:val="nil"/>
              <w:left w:val="nil"/>
              <w:bottom w:val="nil"/>
              <w:right w:val="nil"/>
            </w:tcBorders>
          </w:tcPr>
          <w:p w14:paraId="56A36DD3" w14:textId="77777777" w:rsidR="00054A3C" w:rsidRPr="00984366" w:rsidRDefault="00054A3C" w:rsidP="00E265AF">
            <w:pPr>
              <w:numPr>
                <w:ilvl w:val="0"/>
                <w:numId w:val="19"/>
              </w:numPr>
              <w:spacing w:after="200" w:line="276" w:lineRule="auto"/>
              <w:ind w:left="453" w:right="284" w:hanging="357"/>
              <w:jc w:val="both"/>
              <w:rPr>
                <w:rFonts w:ascii="Arial" w:hAnsi="Arial" w:cs="Arial"/>
                <w:sz w:val="22"/>
              </w:rPr>
            </w:pPr>
            <w:r w:rsidRPr="00984366">
              <w:rPr>
                <w:rFonts w:ascii="Arial" w:hAnsi="Arial" w:cs="Arial"/>
                <w:sz w:val="22"/>
              </w:rPr>
              <w:t>None of the above</w:t>
            </w:r>
          </w:p>
        </w:tc>
        <w:tc>
          <w:tcPr>
            <w:tcW w:w="2126" w:type="dxa"/>
            <w:tcBorders>
              <w:top w:val="nil"/>
              <w:left w:val="nil"/>
              <w:bottom w:val="nil"/>
              <w:right w:val="nil"/>
            </w:tcBorders>
          </w:tcPr>
          <w:p w14:paraId="56B91E14" w14:textId="77777777" w:rsidR="00054A3C" w:rsidRPr="00984366" w:rsidRDefault="00054A3C" w:rsidP="00282ED9">
            <w:pPr>
              <w:spacing w:after="120" w:line="240" w:lineRule="auto"/>
              <w:ind w:left="-491"/>
              <w:jc w:val="center"/>
              <w:rPr>
                <w:rFonts w:ascii="Arial" w:hAnsi="Arial" w:cs="Arial"/>
              </w:rPr>
            </w:pPr>
            <w:r w:rsidRPr="00984366">
              <w:rPr>
                <w:rFonts w:ascii="Arial" w:hAnsi="Arial" w:cs="Arial"/>
              </w:rPr>
              <w:fldChar w:fldCharType="begin">
                <w:ffData>
                  <w:name w:val=""/>
                  <w:enabled/>
                  <w:calcOnExit w:val="0"/>
                  <w:checkBox>
                    <w:sizeAuto/>
                    <w:default w:val="0"/>
                  </w:checkBox>
                </w:ffData>
              </w:fldChar>
            </w:r>
            <w:r w:rsidRPr="00984366">
              <w:rPr>
                <w:rFonts w:ascii="Arial" w:hAnsi="Arial" w:cs="Arial"/>
              </w:rPr>
              <w:instrText xml:space="preserve"> FORMCHECKBOX </w:instrText>
            </w:r>
            <w:r w:rsidRPr="00984366">
              <w:rPr>
                <w:rFonts w:ascii="Arial" w:hAnsi="Arial" w:cs="Arial"/>
              </w:rPr>
            </w:r>
            <w:r w:rsidRPr="00984366">
              <w:rPr>
                <w:rFonts w:ascii="Arial" w:hAnsi="Arial" w:cs="Arial"/>
              </w:rPr>
              <w:fldChar w:fldCharType="separate"/>
            </w:r>
            <w:r w:rsidRPr="00984366">
              <w:rPr>
                <w:rFonts w:ascii="Arial" w:hAnsi="Arial" w:cs="Arial"/>
              </w:rPr>
              <w:fldChar w:fldCharType="end"/>
            </w:r>
          </w:p>
        </w:tc>
      </w:tr>
    </w:tbl>
    <w:p w14:paraId="1A63A521" w14:textId="77777777" w:rsidR="00FD5D69" w:rsidRDefault="00FD5D69" w:rsidP="002A4ED3">
      <w:pPr>
        <w:jc w:val="both"/>
        <w:rPr>
          <w:rFonts w:ascii="Arial" w:hAnsi="Arial" w:cs="Arial"/>
          <w:b/>
          <w:szCs w:val="24"/>
        </w:rPr>
      </w:pPr>
    </w:p>
    <w:p w14:paraId="7BC29E8E" w14:textId="77777777" w:rsidR="00054A3C" w:rsidRPr="003733C1" w:rsidRDefault="00054A3C" w:rsidP="002A4ED3">
      <w:pPr>
        <w:jc w:val="both"/>
        <w:rPr>
          <w:rFonts w:ascii="Arial" w:hAnsi="Arial" w:cs="Arial"/>
          <w:b/>
          <w:szCs w:val="24"/>
        </w:rPr>
      </w:pPr>
      <w:r w:rsidRPr="003733C1">
        <w:rPr>
          <w:rFonts w:ascii="Arial" w:hAnsi="Arial" w:cs="Arial"/>
          <w:b/>
          <w:szCs w:val="24"/>
        </w:rPr>
        <w:t>2.3</w:t>
      </w:r>
      <w:r w:rsidRPr="003733C1">
        <w:rPr>
          <w:rFonts w:ascii="Arial" w:hAnsi="Arial" w:cs="Arial"/>
          <w:b/>
          <w:szCs w:val="24"/>
        </w:rPr>
        <w:tab/>
      </w:r>
      <w:r>
        <w:rPr>
          <w:rFonts w:ascii="Arial" w:hAnsi="Arial" w:cs="Arial"/>
          <w:b/>
          <w:szCs w:val="24"/>
          <w:u w:val="single"/>
        </w:rPr>
        <w:t>Rapid Review Discussions</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42D3B9A4" w14:textId="77777777" w:rsidTr="002A4ED3">
        <w:tc>
          <w:tcPr>
            <w:tcW w:w="10774" w:type="dxa"/>
            <w:shd w:val="clear" w:color="auto" w:fill="D9D9D9"/>
          </w:tcPr>
          <w:p w14:paraId="744996EF" w14:textId="77777777" w:rsidR="00054A3C" w:rsidRDefault="00054A3C" w:rsidP="007D7374">
            <w:pPr>
              <w:rPr>
                <w:rFonts w:ascii="Arial" w:hAnsi="Arial" w:cs="Arial"/>
                <w:b/>
                <w:bCs/>
                <w:sz w:val="22"/>
              </w:rPr>
            </w:pPr>
            <w:r w:rsidRPr="00984366">
              <w:rPr>
                <w:rFonts w:ascii="Arial" w:hAnsi="Arial" w:cs="Arial"/>
                <w:b/>
                <w:bCs/>
                <w:sz w:val="22"/>
              </w:rPr>
              <w:t xml:space="preserve">The Rapid Review should clarify the nature of harm suffered and whether it meets the criteria for serious harm and/or </w:t>
            </w:r>
            <w:r w:rsidR="00C32F36" w:rsidRPr="00984366">
              <w:rPr>
                <w:rFonts w:ascii="Arial" w:hAnsi="Arial" w:cs="Arial"/>
                <w:b/>
                <w:bCs/>
                <w:sz w:val="22"/>
              </w:rPr>
              <w:t>long-term</w:t>
            </w:r>
            <w:r w:rsidRPr="00984366">
              <w:rPr>
                <w:rFonts w:ascii="Arial" w:hAnsi="Arial" w:cs="Arial"/>
                <w:b/>
                <w:bCs/>
                <w:sz w:val="22"/>
              </w:rPr>
              <w:t xml:space="preserve"> impairment of health. Please summarise the </w:t>
            </w:r>
            <w:r w:rsidR="00716349">
              <w:rPr>
                <w:rFonts w:ascii="Arial" w:hAnsi="Arial" w:cs="Arial"/>
                <w:b/>
                <w:bCs/>
                <w:sz w:val="22"/>
              </w:rPr>
              <w:t>k</w:t>
            </w:r>
            <w:r w:rsidRPr="00984366">
              <w:rPr>
                <w:rFonts w:ascii="Arial" w:hAnsi="Arial" w:cs="Arial"/>
                <w:b/>
                <w:bCs/>
                <w:sz w:val="22"/>
              </w:rPr>
              <w:t xml:space="preserve">ey </w:t>
            </w:r>
            <w:r w:rsidR="00716349">
              <w:rPr>
                <w:rFonts w:ascii="Arial" w:hAnsi="Arial" w:cs="Arial"/>
                <w:b/>
                <w:bCs/>
                <w:sz w:val="22"/>
              </w:rPr>
              <w:t>Practice Learning Events</w:t>
            </w:r>
            <w:r w:rsidRPr="00984366">
              <w:rPr>
                <w:rFonts w:ascii="Arial" w:hAnsi="Arial" w:cs="Arial"/>
                <w:b/>
                <w:bCs/>
                <w:sz w:val="22"/>
              </w:rPr>
              <w:t xml:space="preserve"> discussed in the Rapid Review, including the case analysis against the criteria for a child safeguarding practice review</w:t>
            </w:r>
            <w:r w:rsidR="00464AC3">
              <w:rPr>
                <w:rFonts w:ascii="Arial" w:hAnsi="Arial" w:cs="Arial"/>
                <w:b/>
                <w:bCs/>
                <w:sz w:val="22"/>
              </w:rPr>
              <w:t xml:space="preserve"> and any insights into the ‘why’ questions </w:t>
            </w:r>
            <w:r w:rsidR="00464AC3" w:rsidRPr="00464AC3">
              <w:rPr>
                <w:rFonts w:ascii="Arial" w:hAnsi="Arial" w:cs="Arial"/>
                <w:i/>
                <w:iCs/>
                <w:sz w:val="22"/>
              </w:rPr>
              <w:t xml:space="preserve">(see section </w:t>
            </w:r>
            <w:r w:rsidR="00192D2C">
              <w:rPr>
                <w:rFonts w:ascii="Arial" w:hAnsi="Arial" w:cs="Arial"/>
                <w:i/>
                <w:iCs/>
                <w:sz w:val="22"/>
              </w:rPr>
              <w:t>1.2.1 and 4.6.3</w:t>
            </w:r>
            <w:r w:rsidR="00464AC3" w:rsidRPr="00464AC3">
              <w:rPr>
                <w:rFonts w:ascii="Arial" w:hAnsi="Arial" w:cs="Arial"/>
                <w:i/>
                <w:iCs/>
                <w:sz w:val="22"/>
              </w:rPr>
              <w:t xml:space="preserve"> of the guidance)</w:t>
            </w:r>
            <w:r w:rsidRPr="00984366">
              <w:rPr>
                <w:rFonts w:ascii="Arial" w:hAnsi="Arial" w:cs="Arial"/>
                <w:b/>
                <w:bCs/>
                <w:sz w:val="22"/>
              </w:rPr>
              <w:t xml:space="preserve">. </w:t>
            </w:r>
          </w:p>
          <w:p w14:paraId="463037A6" w14:textId="77777777" w:rsidR="004D2D2A" w:rsidRPr="00984366" w:rsidRDefault="004D2D2A" w:rsidP="007D7374">
            <w:pPr>
              <w:rPr>
                <w:rFonts w:ascii="Arial" w:hAnsi="Arial" w:cs="Arial"/>
                <w:b/>
                <w:sz w:val="22"/>
              </w:rPr>
            </w:pPr>
            <w:r>
              <w:rPr>
                <w:rFonts w:ascii="Arial" w:hAnsi="Arial" w:cs="Arial"/>
                <w:b/>
                <w:bCs/>
                <w:sz w:val="22"/>
              </w:rPr>
              <w:t xml:space="preserve">Ensure you have considered the issues listed in section </w:t>
            </w:r>
            <w:r w:rsidR="00C10B30">
              <w:rPr>
                <w:rFonts w:ascii="Arial" w:hAnsi="Arial" w:cs="Arial"/>
                <w:b/>
                <w:bCs/>
                <w:sz w:val="22"/>
              </w:rPr>
              <w:t>4.6.</w:t>
            </w:r>
            <w:r w:rsidR="002B24F7">
              <w:rPr>
                <w:rFonts w:ascii="Arial" w:hAnsi="Arial" w:cs="Arial"/>
                <w:b/>
                <w:bCs/>
                <w:sz w:val="22"/>
              </w:rPr>
              <w:t>4</w:t>
            </w:r>
            <w:r w:rsidR="00C10B30">
              <w:rPr>
                <w:rFonts w:ascii="Arial" w:hAnsi="Arial" w:cs="Arial"/>
                <w:b/>
                <w:bCs/>
                <w:sz w:val="22"/>
              </w:rPr>
              <w:t xml:space="preserve"> of this guidance. </w:t>
            </w:r>
          </w:p>
        </w:tc>
      </w:tr>
      <w:tr w:rsidR="00D65E95" w:rsidRPr="00984366" w14:paraId="4FCB4D6F" w14:textId="77777777" w:rsidTr="002A4ED3">
        <w:tc>
          <w:tcPr>
            <w:tcW w:w="10774" w:type="dxa"/>
          </w:tcPr>
          <w:p w14:paraId="4F85965A" w14:textId="77777777" w:rsidR="00D65E95" w:rsidRDefault="00D65E95" w:rsidP="00D65E95">
            <w:pPr>
              <w:spacing w:after="0" w:line="240" w:lineRule="auto"/>
              <w:jc w:val="both"/>
              <w:rPr>
                <w:rFonts w:ascii="Arial" w:hAnsi="Arial" w:cs="Arial"/>
                <w:b/>
                <w:bCs/>
                <w:i/>
                <w:iCs/>
                <w:lang w:eastAsia="en-GB"/>
              </w:rPr>
            </w:pPr>
          </w:p>
          <w:p w14:paraId="52E5E95D" w14:textId="77777777" w:rsidR="00D65E95" w:rsidRPr="00896BBA" w:rsidRDefault="00D65E95" w:rsidP="00D65E95">
            <w:pPr>
              <w:spacing w:after="0" w:line="240" w:lineRule="auto"/>
              <w:jc w:val="both"/>
              <w:rPr>
                <w:rFonts w:ascii="Arial" w:hAnsi="Arial" w:cs="Arial"/>
                <w:b/>
                <w:bCs/>
                <w:i/>
                <w:iCs/>
                <w:lang w:eastAsia="en-GB"/>
              </w:rPr>
            </w:pPr>
            <w:r w:rsidRPr="00122B67">
              <w:rPr>
                <w:rFonts w:ascii="Arial" w:hAnsi="Arial" w:cs="Arial"/>
                <w:b/>
                <w:bCs/>
                <w:i/>
                <w:iCs/>
                <w:lang w:eastAsia="en-GB"/>
              </w:rPr>
              <w:t>Time period:</w:t>
            </w:r>
          </w:p>
          <w:p w14:paraId="5936797D" w14:textId="77777777" w:rsidR="00D65E95" w:rsidRDefault="00D65E95" w:rsidP="00D65E95">
            <w:pPr>
              <w:spacing w:after="0" w:line="240" w:lineRule="auto"/>
              <w:jc w:val="both"/>
              <w:rPr>
                <w:rFonts w:ascii="Arial" w:hAnsi="Arial" w:cs="Arial"/>
                <w:lang w:eastAsia="en-GB"/>
              </w:rPr>
            </w:pPr>
          </w:p>
          <w:p w14:paraId="19DF8F0C" w14:textId="77777777" w:rsidR="00D65E95" w:rsidRDefault="00D65E95" w:rsidP="00D65E95">
            <w:pPr>
              <w:spacing w:after="0" w:line="240" w:lineRule="auto"/>
              <w:jc w:val="both"/>
              <w:rPr>
                <w:rFonts w:ascii="Arial" w:hAnsi="Arial" w:cs="Arial"/>
                <w:b/>
                <w:i/>
                <w:lang w:eastAsia="en-GB"/>
              </w:rPr>
            </w:pPr>
          </w:p>
          <w:p w14:paraId="307F82A5" w14:textId="77777777" w:rsidR="00D65E95" w:rsidRDefault="00D65E95" w:rsidP="00D65E95">
            <w:pPr>
              <w:spacing w:after="0" w:line="240" w:lineRule="auto"/>
              <w:jc w:val="both"/>
              <w:rPr>
                <w:rFonts w:ascii="Arial" w:hAnsi="Arial" w:cs="Arial"/>
                <w:b/>
                <w:i/>
                <w:lang w:eastAsia="en-GB"/>
              </w:rPr>
            </w:pPr>
          </w:p>
          <w:p w14:paraId="26C3D221" w14:textId="77777777" w:rsidR="00D65E95" w:rsidRPr="00122B67" w:rsidRDefault="00D65E95" w:rsidP="00D65E95">
            <w:pPr>
              <w:spacing w:after="0" w:line="240" w:lineRule="auto"/>
              <w:jc w:val="both"/>
              <w:rPr>
                <w:rFonts w:ascii="Arial" w:hAnsi="Arial" w:cs="Arial"/>
                <w:b/>
                <w:i/>
                <w:lang w:eastAsia="en-GB"/>
              </w:rPr>
            </w:pPr>
            <w:r w:rsidRPr="00122B67">
              <w:rPr>
                <w:rFonts w:ascii="Arial" w:hAnsi="Arial" w:cs="Arial"/>
                <w:b/>
                <w:i/>
                <w:lang w:eastAsia="en-GB"/>
              </w:rPr>
              <w:t xml:space="preserve">Previous agency involvement with </w:t>
            </w:r>
            <w:r w:rsidR="002C140D" w:rsidRPr="00C32F36">
              <w:rPr>
                <w:rFonts w:ascii="Arial" w:hAnsi="Arial" w:cs="Arial"/>
                <w:b/>
                <w:i/>
                <w:color w:val="FF0000"/>
                <w:lang w:eastAsia="en-GB"/>
              </w:rPr>
              <w:t>[insert name of significant family members]</w:t>
            </w:r>
            <w:r w:rsidRPr="00C32F36">
              <w:rPr>
                <w:rFonts w:ascii="Arial" w:hAnsi="Arial" w:cs="Arial"/>
                <w:b/>
                <w:i/>
                <w:color w:val="FF0000"/>
                <w:lang w:eastAsia="en-GB"/>
              </w:rPr>
              <w:t>:</w:t>
            </w:r>
          </w:p>
          <w:p w14:paraId="4160FBD4" w14:textId="77777777" w:rsidR="00D65E95" w:rsidRPr="00122B67" w:rsidRDefault="00D65E95" w:rsidP="00D65E95">
            <w:pPr>
              <w:spacing w:after="0" w:line="240" w:lineRule="auto"/>
              <w:jc w:val="both"/>
              <w:rPr>
                <w:rFonts w:ascii="Arial" w:hAnsi="Arial" w:cs="Arial"/>
                <w:lang w:eastAsia="en-GB"/>
              </w:rPr>
            </w:pPr>
          </w:p>
          <w:p w14:paraId="40A9C490" w14:textId="77777777" w:rsidR="00D65E95" w:rsidRPr="00122B67" w:rsidRDefault="00D65E95" w:rsidP="00D65E95">
            <w:pPr>
              <w:spacing w:after="0" w:line="240" w:lineRule="auto"/>
              <w:jc w:val="both"/>
              <w:rPr>
                <w:rFonts w:ascii="Arial" w:hAnsi="Arial" w:cs="Arial"/>
                <w:lang w:eastAsia="en-GB"/>
              </w:rPr>
            </w:pPr>
          </w:p>
          <w:p w14:paraId="4BE6AC44" w14:textId="77777777" w:rsidR="00D65E95" w:rsidRDefault="00D65E95" w:rsidP="00D65E95">
            <w:pPr>
              <w:spacing w:after="0" w:line="240" w:lineRule="auto"/>
              <w:jc w:val="both"/>
              <w:rPr>
                <w:rFonts w:ascii="Arial" w:hAnsi="Arial" w:cs="Arial"/>
                <w:lang w:eastAsia="en-GB"/>
              </w:rPr>
            </w:pPr>
          </w:p>
          <w:p w14:paraId="6B6B9261" w14:textId="77777777" w:rsidR="00C86703" w:rsidRDefault="00C86703" w:rsidP="00D65E95">
            <w:pPr>
              <w:spacing w:after="0" w:line="240" w:lineRule="auto"/>
              <w:jc w:val="both"/>
              <w:rPr>
                <w:rFonts w:ascii="Arial" w:hAnsi="Arial" w:cs="Arial"/>
                <w:lang w:eastAsia="en-GB"/>
              </w:rPr>
            </w:pPr>
          </w:p>
          <w:p w14:paraId="18DB7FBD" w14:textId="77777777" w:rsidR="00C86703" w:rsidRDefault="00C86703" w:rsidP="00D65E95">
            <w:pPr>
              <w:spacing w:after="0" w:line="240" w:lineRule="auto"/>
              <w:jc w:val="both"/>
              <w:rPr>
                <w:rFonts w:ascii="Arial" w:hAnsi="Arial" w:cs="Arial"/>
                <w:lang w:eastAsia="en-GB"/>
              </w:rPr>
            </w:pPr>
          </w:p>
          <w:p w14:paraId="37C029BC" w14:textId="77777777" w:rsidR="00D65E95" w:rsidRDefault="00D65E95" w:rsidP="00D65E95">
            <w:pPr>
              <w:spacing w:after="0" w:line="240" w:lineRule="auto"/>
              <w:jc w:val="both"/>
              <w:rPr>
                <w:rFonts w:ascii="Arial" w:hAnsi="Arial" w:cs="Arial"/>
                <w:lang w:eastAsia="en-GB"/>
              </w:rPr>
            </w:pPr>
          </w:p>
          <w:p w14:paraId="620DF45A" w14:textId="77777777" w:rsidR="00D3719B" w:rsidRDefault="00D3719B" w:rsidP="00D3719B">
            <w:pPr>
              <w:spacing w:after="0" w:line="240" w:lineRule="auto"/>
              <w:jc w:val="both"/>
              <w:rPr>
                <w:rFonts w:ascii="Arial" w:hAnsi="Arial" w:cs="Arial"/>
                <w:b/>
                <w:i/>
              </w:rPr>
            </w:pPr>
            <w:r>
              <w:rPr>
                <w:rFonts w:ascii="Arial" w:hAnsi="Arial" w:cs="Arial"/>
                <w:b/>
                <w:i/>
              </w:rPr>
              <w:t>What was the child’s lived experience:</w:t>
            </w:r>
          </w:p>
          <w:p w14:paraId="4C63FF7B" w14:textId="77777777" w:rsidR="00D3719B" w:rsidRDefault="00D3719B" w:rsidP="00D65E95">
            <w:pPr>
              <w:spacing w:after="0" w:line="240" w:lineRule="auto"/>
              <w:jc w:val="both"/>
              <w:rPr>
                <w:rFonts w:ascii="Arial" w:hAnsi="Arial" w:cs="Arial"/>
                <w:b/>
                <w:i/>
                <w:lang w:eastAsia="en-GB"/>
              </w:rPr>
            </w:pPr>
          </w:p>
          <w:p w14:paraId="334CE2E8" w14:textId="77777777" w:rsidR="00D3719B" w:rsidRDefault="00D3719B" w:rsidP="00D65E95">
            <w:pPr>
              <w:spacing w:after="0" w:line="240" w:lineRule="auto"/>
              <w:jc w:val="both"/>
              <w:rPr>
                <w:rFonts w:ascii="Arial" w:hAnsi="Arial" w:cs="Arial"/>
                <w:b/>
                <w:i/>
                <w:lang w:eastAsia="en-GB"/>
              </w:rPr>
            </w:pPr>
          </w:p>
          <w:p w14:paraId="27A9B43A" w14:textId="77777777" w:rsidR="00D3719B" w:rsidRDefault="00D3719B" w:rsidP="00D65E95">
            <w:pPr>
              <w:spacing w:after="0" w:line="240" w:lineRule="auto"/>
              <w:jc w:val="both"/>
              <w:rPr>
                <w:rFonts w:ascii="Arial" w:hAnsi="Arial" w:cs="Arial"/>
                <w:b/>
                <w:i/>
                <w:lang w:eastAsia="en-GB"/>
              </w:rPr>
            </w:pPr>
          </w:p>
          <w:p w14:paraId="3473D5A9" w14:textId="77777777" w:rsidR="00C86703" w:rsidRDefault="00C86703" w:rsidP="00D65E95">
            <w:pPr>
              <w:spacing w:after="0" w:line="240" w:lineRule="auto"/>
              <w:jc w:val="both"/>
              <w:rPr>
                <w:rFonts w:ascii="Arial" w:hAnsi="Arial" w:cs="Arial"/>
                <w:b/>
                <w:i/>
                <w:lang w:eastAsia="en-GB"/>
              </w:rPr>
            </w:pPr>
          </w:p>
          <w:p w14:paraId="5AD87DE6" w14:textId="77777777" w:rsidR="00C86703" w:rsidRDefault="00C86703" w:rsidP="00D65E95">
            <w:pPr>
              <w:spacing w:after="0" w:line="240" w:lineRule="auto"/>
              <w:jc w:val="both"/>
              <w:rPr>
                <w:rFonts w:ascii="Arial" w:hAnsi="Arial" w:cs="Arial"/>
                <w:b/>
                <w:i/>
                <w:lang w:eastAsia="en-GB"/>
              </w:rPr>
            </w:pPr>
          </w:p>
          <w:p w14:paraId="3E62C1AA" w14:textId="77777777" w:rsidR="00D3719B" w:rsidRDefault="00D3719B" w:rsidP="00D65E95">
            <w:pPr>
              <w:spacing w:after="0" w:line="240" w:lineRule="auto"/>
              <w:jc w:val="both"/>
              <w:rPr>
                <w:rFonts w:ascii="Arial" w:hAnsi="Arial" w:cs="Arial"/>
                <w:b/>
                <w:i/>
                <w:lang w:eastAsia="en-GB"/>
              </w:rPr>
            </w:pPr>
          </w:p>
          <w:p w14:paraId="6DAC59D1" w14:textId="77777777" w:rsidR="00D65E95" w:rsidRDefault="00D65E95" w:rsidP="00D65E95">
            <w:pPr>
              <w:spacing w:after="0" w:line="240" w:lineRule="auto"/>
              <w:jc w:val="both"/>
              <w:rPr>
                <w:rFonts w:ascii="Arial" w:hAnsi="Arial" w:cs="Arial"/>
                <w:b/>
                <w:i/>
                <w:lang w:eastAsia="en-GB"/>
              </w:rPr>
            </w:pPr>
            <w:r w:rsidRPr="00122B67">
              <w:rPr>
                <w:rFonts w:ascii="Arial" w:hAnsi="Arial" w:cs="Arial"/>
                <w:b/>
                <w:i/>
                <w:lang w:eastAsia="en-GB"/>
              </w:rPr>
              <w:t>Rapid Review discussion:</w:t>
            </w:r>
          </w:p>
          <w:p w14:paraId="07FE9693" w14:textId="77777777" w:rsidR="00EC5D39" w:rsidRDefault="00EC5D39" w:rsidP="00D65E95">
            <w:pPr>
              <w:spacing w:after="0" w:line="240" w:lineRule="auto"/>
              <w:jc w:val="both"/>
              <w:rPr>
                <w:rFonts w:ascii="Arial" w:hAnsi="Arial" w:cs="Arial"/>
                <w:b/>
                <w:i/>
                <w:lang w:eastAsia="en-GB"/>
              </w:rPr>
            </w:pPr>
          </w:p>
          <w:p w14:paraId="4CE32B64" w14:textId="77777777" w:rsidR="00EC5D39" w:rsidRDefault="00EC5D39" w:rsidP="00D65E95">
            <w:pPr>
              <w:spacing w:after="0" w:line="240" w:lineRule="auto"/>
              <w:jc w:val="both"/>
              <w:rPr>
                <w:rFonts w:ascii="Arial" w:hAnsi="Arial" w:cs="Arial"/>
                <w:lang w:eastAsia="en-GB"/>
              </w:rPr>
            </w:pPr>
          </w:p>
          <w:p w14:paraId="420478B0" w14:textId="77777777" w:rsidR="00D3719B" w:rsidRPr="00122B67" w:rsidRDefault="00D3719B" w:rsidP="00D65E95">
            <w:pPr>
              <w:spacing w:after="0" w:line="240" w:lineRule="auto"/>
              <w:jc w:val="both"/>
              <w:rPr>
                <w:rFonts w:ascii="Arial" w:hAnsi="Arial" w:cs="Arial"/>
                <w:lang w:eastAsia="en-GB"/>
              </w:rPr>
            </w:pPr>
          </w:p>
          <w:p w14:paraId="4096DE37" w14:textId="77777777" w:rsidR="00D65E95" w:rsidRPr="00122B67" w:rsidRDefault="00D65E95" w:rsidP="00D65E95">
            <w:pPr>
              <w:spacing w:after="0" w:line="240" w:lineRule="auto"/>
              <w:jc w:val="both"/>
              <w:rPr>
                <w:rFonts w:ascii="Arial" w:hAnsi="Arial" w:cs="Arial"/>
              </w:rPr>
            </w:pPr>
          </w:p>
          <w:p w14:paraId="67E21A98" w14:textId="77777777" w:rsidR="00D65E95" w:rsidRDefault="00D65E95" w:rsidP="00D65E95">
            <w:pPr>
              <w:spacing w:after="0" w:line="240" w:lineRule="auto"/>
              <w:contextualSpacing/>
              <w:jc w:val="both"/>
              <w:rPr>
                <w:rFonts w:ascii="Arial" w:hAnsi="Arial" w:cs="Arial"/>
                <w:b/>
                <w:i/>
                <w:lang w:eastAsia="en-GB"/>
              </w:rPr>
            </w:pPr>
            <w:r w:rsidRPr="00122B67">
              <w:rPr>
                <w:rFonts w:ascii="Arial" w:hAnsi="Arial" w:cs="Arial"/>
                <w:b/>
                <w:i/>
                <w:lang w:eastAsia="en-GB"/>
              </w:rPr>
              <w:t>Update from Police</w:t>
            </w:r>
            <w:r>
              <w:rPr>
                <w:rFonts w:ascii="Arial" w:hAnsi="Arial" w:cs="Arial"/>
                <w:b/>
                <w:i/>
                <w:lang w:eastAsia="en-GB"/>
              </w:rPr>
              <w:t>:</w:t>
            </w:r>
          </w:p>
          <w:p w14:paraId="68231E85" w14:textId="77777777" w:rsidR="00EC5D39" w:rsidRDefault="00EC5D39" w:rsidP="00D65E95">
            <w:pPr>
              <w:spacing w:after="0" w:line="240" w:lineRule="auto"/>
              <w:contextualSpacing/>
              <w:jc w:val="both"/>
              <w:rPr>
                <w:rFonts w:ascii="Arial" w:hAnsi="Arial" w:cs="Arial"/>
                <w:b/>
                <w:i/>
                <w:lang w:eastAsia="en-GB"/>
              </w:rPr>
            </w:pPr>
          </w:p>
          <w:p w14:paraId="2656C456" w14:textId="77777777" w:rsidR="00EC5D39" w:rsidRDefault="00EC5D39" w:rsidP="00D65E95">
            <w:pPr>
              <w:spacing w:after="0" w:line="240" w:lineRule="auto"/>
              <w:contextualSpacing/>
              <w:jc w:val="both"/>
              <w:rPr>
                <w:rFonts w:ascii="Arial" w:hAnsi="Arial" w:cs="Arial"/>
                <w:b/>
                <w:i/>
                <w:lang w:eastAsia="en-GB"/>
              </w:rPr>
            </w:pPr>
          </w:p>
          <w:p w14:paraId="69B6DFEC" w14:textId="77777777" w:rsidR="00D65E95" w:rsidRPr="00122B67" w:rsidRDefault="00D65E95" w:rsidP="00D65E95">
            <w:pPr>
              <w:spacing w:after="0" w:line="240" w:lineRule="auto"/>
              <w:contextualSpacing/>
              <w:jc w:val="both"/>
              <w:rPr>
                <w:rFonts w:ascii="Arial" w:hAnsi="Arial" w:cs="Arial"/>
                <w:lang w:eastAsia="en-GB"/>
              </w:rPr>
            </w:pPr>
          </w:p>
          <w:p w14:paraId="27B941EB" w14:textId="77777777" w:rsidR="00D65E95" w:rsidRDefault="00D65E95" w:rsidP="00D65E95">
            <w:pPr>
              <w:spacing w:after="0" w:line="240" w:lineRule="auto"/>
              <w:contextualSpacing/>
              <w:jc w:val="both"/>
              <w:rPr>
                <w:rFonts w:ascii="Arial" w:hAnsi="Arial" w:cs="Arial"/>
                <w:b/>
                <w:i/>
                <w:lang w:eastAsia="en-GB"/>
              </w:rPr>
            </w:pPr>
            <w:r>
              <w:rPr>
                <w:rFonts w:ascii="Arial" w:hAnsi="Arial" w:cs="Arial"/>
                <w:b/>
                <w:i/>
                <w:lang w:eastAsia="en-GB"/>
              </w:rPr>
              <w:t>Long term impact of injuries sustained</w:t>
            </w:r>
            <w:r w:rsidRPr="00122B67">
              <w:rPr>
                <w:rFonts w:ascii="Arial" w:hAnsi="Arial" w:cs="Arial"/>
                <w:b/>
                <w:i/>
                <w:lang w:eastAsia="en-GB"/>
              </w:rPr>
              <w:t>:</w:t>
            </w:r>
          </w:p>
          <w:p w14:paraId="09229E67" w14:textId="77777777" w:rsidR="00EC5D39" w:rsidRDefault="00EC5D39" w:rsidP="00D65E95">
            <w:pPr>
              <w:spacing w:after="0" w:line="240" w:lineRule="auto"/>
              <w:contextualSpacing/>
              <w:jc w:val="both"/>
              <w:rPr>
                <w:rFonts w:ascii="Arial" w:hAnsi="Arial" w:cs="Arial"/>
                <w:b/>
                <w:i/>
                <w:lang w:eastAsia="en-GB"/>
              </w:rPr>
            </w:pPr>
          </w:p>
          <w:p w14:paraId="10239A94" w14:textId="77777777" w:rsidR="00EC5D39" w:rsidRDefault="00EC5D39" w:rsidP="00D65E95">
            <w:pPr>
              <w:spacing w:after="0" w:line="240" w:lineRule="auto"/>
              <w:contextualSpacing/>
              <w:jc w:val="both"/>
              <w:rPr>
                <w:rFonts w:ascii="Arial" w:hAnsi="Arial" w:cs="Arial"/>
                <w:b/>
                <w:i/>
                <w:lang w:eastAsia="en-GB"/>
              </w:rPr>
            </w:pPr>
          </w:p>
          <w:p w14:paraId="40EDEC58" w14:textId="77777777" w:rsidR="00456F2A" w:rsidRDefault="00456F2A" w:rsidP="00D65E95">
            <w:pPr>
              <w:spacing w:after="0" w:line="240" w:lineRule="auto"/>
              <w:contextualSpacing/>
              <w:jc w:val="both"/>
              <w:rPr>
                <w:rFonts w:ascii="Arial" w:hAnsi="Arial" w:cs="Arial"/>
                <w:i/>
                <w:lang w:eastAsia="en-GB"/>
              </w:rPr>
            </w:pPr>
          </w:p>
          <w:p w14:paraId="0290B7E0" w14:textId="77777777" w:rsidR="00F954D4" w:rsidRDefault="00F954D4" w:rsidP="00D65E95">
            <w:pPr>
              <w:spacing w:after="0" w:line="240" w:lineRule="auto"/>
              <w:contextualSpacing/>
              <w:jc w:val="both"/>
              <w:rPr>
                <w:rFonts w:ascii="Arial" w:hAnsi="Arial" w:cs="Arial"/>
                <w:b/>
                <w:bCs/>
                <w:i/>
                <w:iCs/>
                <w:lang w:eastAsia="en-GB"/>
              </w:rPr>
            </w:pPr>
            <w:r>
              <w:rPr>
                <w:rFonts w:ascii="Arial" w:hAnsi="Arial" w:cs="Arial"/>
                <w:b/>
                <w:bCs/>
                <w:i/>
                <w:iCs/>
                <w:lang w:eastAsia="en-GB"/>
              </w:rPr>
              <w:t>Exploration of key themes / contextual factors:</w:t>
            </w:r>
          </w:p>
          <w:p w14:paraId="04EABFEE" w14:textId="77777777" w:rsidR="00F954D4" w:rsidRDefault="00F954D4" w:rsidP="00D65E95">
            <w:pPr>
              <w:spacing w:after="0" w:line="240" w:lineRule="auto"/>
              <w:contextualSpacing/>
              <w:jc w:val="both"/>
              <w:rPr>
                <w:rFonts w:ascii="Arial" w:hAnsi="Arial" w:cs="Arial"/>
                <w:b/>
                <w:bCs/>
                <w:i/>
                <w:iCs/>
                <w:lang w:eastAsia="en-GB"/>
              </w:rPr>
            </w:pPr>
          </w:p>
          <w:p w14:paraId="3CD1BFBE" w14:textId="77777777" w:rsidR="00F954D4" w:rsidRDefault="00F954D4" w:rsidP="00D65E95">
            <w:pPr>
              <w:spacing w:after="0" w:line="240" w:lineRule="auto"/>
              <w:contextualSpacing/>
              <w:jc w:val="both"/>
              <w:rPr>
                <w:rFonts w:ascii="Arial" w:hAnsi="Arial" w:cs="Arial"/>
                <w:b/>
                <w:bCs/>
                <w:i/>
                <w:iCs/>
                <w:lang w:eastAsia="en-GB"/>
              </w:rPr>
            </w:pPr>
          </w:p>
          <w:p w14:paraId="55B5A1EC" w14:textId="77777777" w:rsidR="00F954D4" w:rsidRDefault="00F954D4" w:rsidP="00D65E95">
            <w:pPr>
              <w:spacing w:after="0" w:line="240" w:lineRule="auto"/>
              <w:contextualSpacing/>
              <w:jc w:val="both"/>
              <w:rPr>
                <w:rFonts w:ascii="Arial" w:hAnsi="Arial" w:cs="Arial"/>
                <w:b/>
                <w:bCs/>
                <w:i/>
                <w:iCs/>
                <w:lang w:eastAsia="en-GB"/>
              </w:rPr>
            </w:pPr>
          </w:p>
          <w:p w14:paraId="3411B759" w14:textId="77777777" w:rsidR="00F954D4" w:rsidRDefault="00F954D4" w:rsidP="00D65E95">
            <w:pPr>
              <w:spacing w:after="0" w:line="240" w:lineRule="auto"/>
              <w:contextualSpacing/>
              <w:jc w:val="both"/>
              <w:rPr>
                <w:rFonts w:ascii="Arial" w:hAnsi="Arial" w:cs="Arial"/>
                <w:b/>
                <w:bCs/>
                <w:i/>
                <w:iCs/>
                <w:lang w:eastAsia="en-GB"/>
              </w:rPr>
            </w:pPr>
          </w:p>
          <w:p w14:paraId="26B3984A" w14:textId="77777777" w:rsidR="00456F2A" w:rsidRPr="00321118" w:rsidRDefault="00456F2A" w:rsidP="00D65E95">
            <w:pPr>
              <w:spacing w:after="0" w:line="240" w:lineRule="auto"/>
              <w:contextualSpacing/>
              <w:jc w:val="both"/>
              <w:rPr>
                <w:rFonts w:ascii="Arial" w:hAnsi="Arial" w:cs="Arial"/>
                <w:b/>
                <w:bCs/>
                <w:i/>
                <w:iCs/>
                <w:lang w:eastAsia="en-GB"/>
              </w:rPr>
            </w:pPr>
            <w:r>
              <w:rPr>
                <w:rFonts w:ascii="Arial" w:hAnsi="Arial" w:cs="Arial"/>
                <w:b/>
                <w:bCs/>
                <w:i/>
                <w:iCs/>
                <w:lang w:eastAsia="en-GB"/>
              </w:rPr>
              <w:t>Any relevant national reviews that can be referenced and used to support local learning</w:t>
            </w:r>
            <w:r w:rsidR="00440963">
              <w:rPr>
                <w:rFonts w:ascii="Arial" w:hAnsi="Arial" w:cs="Arial"/>
                <w:b/>
                <w:bCs/>
                <w:i/>
                <w:iCs/>
                <w:lang w:eastAsia="en-GB"/>
              </w:rPr>
              <w:t xml:space="preserve"> </w:t>
            </w:r>
            <w:r w:rsidR="00440963">
              <w:rPr>
                <w:rFonts w:ascii="Arial" w:hAnsi="Arial" w:cs="Arial"/>
                <w:i/>
                <w:iCs/>
                <w:lang w:eastAsia="en-GB"/>
              </w:rPr>
              <w:t>(The National Panel’s ‘Rapid Review Examples’ provide some useful examples of how to do this: see link in section 4.6.7)</w:t>
            </w:r>
            <w:r>
              <w:rPr>
                <w:rFonts w:ascii="Arial" w:hAnsi="Arial" w:cs="Arial"/>
                <w:b/>
                <w:bCs/>
                <w:i/>
                <w:iCs/>
                <w:lang w:eastAsia="en-GB"/>
              </w:rPr>
              <w:t>:</w:t>
            </w:r>
          </w:p>
          <w:p w14:paraId="52E6293F" w14:textId="77777777" w:rsidR="00D65E95" w:rsidRDefault="00D65E95" w:rsidP="00D65E95">
            <w:pPr>
              <w:spacing w:after="0" w:line="240" w:lineRule="auto"/>
              <w:contextualSpacing/>
              <w:jc w:val="both"/>
              <w:rPr>
                <w:rFonts w:ascii="Arial" w:hAnsi="Arial" w:cs="Arial"/>
              </w:rPr>
            </w:pPr>
          </w:p>
          <w:p w14:paraId="62C931F9" w14:textId="77777777" w:rsidR="00EC5D39" w:rsidRDefault="00EC5D39" w:rsidP="00D65E95">
            <w:pPr>
              <w:spacing w:after="0" w:line="240" w:lineRule="auto"/>
              <w:contextualSpacing/>
              <w:jc w:val="both"/>
              <w:rPr>
                <w:rFonts w:ascii="Arial" w:hAnsi="Arial" w:cs="Arial"/>
                <w:b/>
                <w:i/>
                <w:lang w:eastAsia="en-GB"/>
              </w:rPr>
            </w:pPr>
          </w:p>
          <w:p w14:paraId="5B8F005C" w14:textId="77777777" w:rsidR="00F954D4" w:rsidRDefault="00F954D4" w:rsidP="00D65E95">
            <w:pPr>
              <w:spacing w:after="0" w:line="240" w:lineRule="auto"/>
              <w:contextualSpacing/>
              <w:jc w:val="both"/>
              <w:rPr>
                <w:rFonts w:ascii="Arial" w:hAnsi="Arial" w:cs="Arial"/>
                <w:b/>
                <w:i/>
                <w:lang w:eastAsia="en-GB"/>
              </w:rPr>
            </w:pPr>
          </w:p>
          <w:p w14:paraId="180DC0A3" w14:textId="77777777" w:rsidR="00EC5D39" w:rsidRDefault="00EC5D39" w:rsidP="00D65E95">
            <w:pPr>
              <w:spacing w:after="0" w:line="240" w:lineRule="auto"/>
              <w:contextualSpacing/>
              <w:jc w:val="both"/>
              <w:rPr>
                <w:rFonts w:ascii="Arial" w:hAnsi="Arial" w:cs="Arial"/>
                <w:b/>
                <w:i/>
                <w:lang w:eastAsia="en-GB"/>
              </w:rPr>
            </w:pPr>
          </w:p>
          <w:p w14:paraId="62A3E050" w14:textId="77777777" w:rsidR="00EC5D39" w:rsidRDefault="00EC5D39" w:rsidP="00D65E95">
            <w:pPr>
              <w:spacing w:after="0" w:line="240" w:lineRule="auto"/>
              <w:contextualSpacing/>
              <w:jc w:val="both"/>
              <w:rPr>
                <w:rFonts w:ascii="Arial" w:hAnsi="Arial" w:cs="Arial"/>
                <w:b/>
                <w:i/>
                <w:lang w:eastAsia="en-GB"/>
              </w:rPr>
            </w:pPr>
            <w:r>
              <w:rPr>
                <w:rFonts w:ascii="Arial" w:hAnsi="Arial" w:cs="Arial"/>
                <w:b/>
                <w:i/>
                <w:lang w:eastAsia="en-GB"/>
              </w:rPr>
              <w:t>Good Practice identified</w:t>
            </w:r>
            <w:r w:rsidR="00F954D4">
              <w:rPr>
                <w:rFonts w:ascii="Arial" w:hAnsi="Arial" w:cs="Arial"/>
                <w:b/>
                <w:i/>
                <w:lang w:eastAsia="en-GB"/>
              </w:rPr>
              <w:t>:</w:t>
            </w:r>
          </w:p>
          <w:p w14:paraId="43E1589F" w14:textId="77777777" w:rsidR="00EC5D39" w:rsidRDefault="00EC5D39" w:rsidP="00D65E95">
            <w:pPr>
              <w:spacing w:after="0" w:line="240" w:lineRule="auto"/>
              <w:contextualSpacing/>
              <w:jc w:val="both"/>
              <w:rPr>
                <w:rFonts w:ascii="Arial" w:hAnsi="Arial" w:cs="Arial"/>
                <w:b/>
                <w:i/>
                <w:lang w:eastAsia="en-GB"/>
              </w:rPr>
            </w:pPr>
          </w:p>
          <w:p w14:paraId="37119365" w14:textId="77777777" w:rsidR="00EC5D39" w:rsidRDefault="00EC5D39" w:rsidP="00D65E95">
            <w:pPr>
              <w:spacing w:after="0" w:line="240" w:lineRule="auto"/>
              <w:contextualSpacing/>
              <w:jc w:val="both"/>
              <w:rPr>
                <w:rFonts w:ascii="Arial" w:hAnsi="Arial" w:cs="Arial"/>
                <w:b/>
                <w:i/>
                <w:lang w:eastAsia="en-GB"/>
              </w:rPr>
            </w:pPr>
          </w:p>
          <w:p w14:paraId="3850560B" w14:textId="77777777" w:rsidR="00351B80" w:rsidRDefault="00351B80" w:rsidP="00D65E95">
            <w:pPr>
              <w:spacing w:after="0" w:line="240" w:lineRule="auto"/>
              <w:contextualSpacing/>
              <w:jc w:val="both"/>
              <w:rPr>
                <w:rFonts w:ascii="Arial" w:hAnsi="Arial" w:cs="Arial"/>
                <w:b/>
                <w:i/>
                <w:lang w:eastAsia="en-GB"/>
              </w:rPr>
            </w:pPr>
          </w:p>
          <w:p w14:paraId="7D01C15A" w14:textId="77777777" w:rsidR="00EC5D39" w:rsidRDefault="00EC5D39" w:rsidP="00D65E95">
            <w:pPr>
              <w:spacing w:after="0" w:line="240" w:lineRule="auto"/>
              <w:contextualSpacing/>
              <w:jc w:val="both"/>
              <w:rPr>
                <w:rFonts w:ascii="Arial" w:hAnsi="Arial" w:cs="Arial"/>
                <w:b/>
                <w:i/>
                <w:lang w:eastAsia="en-GB"/>
              </w:rPr>
            </w:pPr>
          </w:p>
          <w:p w14:paraId="4763A656" w14:textId="77777777" w:rsidR="00D65E95" w:rsidRPr="00122B67" w:rsidRDefault="00D65E95" w:rsidP="00D65E95">
            <w:pPr>
              <w:spacing w:after="0" w:line="240" w:lineRule="auto"/>
              <w:contextualSpacing/>
              <w:jc w:val="both"/>
              <w:rPr>
                <w:rFonts w:ascii="Arial" w:hAnsi="Arial" w:cs="Arial"/>
                <w:lang w:eastAsia="en-GB"/>
              </w:rPr>
            </w:pPr>
            <w:r w:rsidRPr="00122B67">
              <w:rPr>
                <w:rFonts w:ascii="Arial" w:hAnsi="Arial" w:cs="Arial"/>
                <w:b/>
                <w:i/>
                <w:lang w:eastAsia="en-GB"/>
              </w:rPr>
              <w:t>Rapid Review Conclusion:</w:t>
            </w:r>
          </w:p>
          <w:p w14:paraId="54F108D5" w14:textId="77777777" w:rsidR="00D65E95" w:rsidRPr="00122B67" w:rsidRDefault="00D65E95" w:rsidP="00D65E95">
            <w:pPr>
              <w:spacing w:after="0" w:line="240" w:lineRule="auto"/>
              <w:contextualSpacing/>
              <w:jc w:val="both"/>
              <w:rPr>
                <w:rFonts w:ascii="Arial" w:hAnsi="Arial" w:cs="Arial"/>
                <w:lang w:eastAsia="en-GB"/>
              </w:rPr>
            </w:pPr>
          </w:p>
          <w:p w14:paraId="3DECBA2E" w14:textId="77777777" w:rsidR="00EC5D39" w:rsidRDefault="00EC5D39" w:rsidP="00D65E95">
            <w:pPr>
              <w:spacing w:after="0" w:line="240" w:lineRule="auto"/>
              <w:contextualSpacing/>
              <w:jc w:val="both"/>
              <w:rPr>
                <w:rFonts w:ascii="Arial" w:hAnsi="Arial" w:cs="Arial"/>
                <w:b/>
                <w:i/>
                <w:lang w:eastAsia="en-GB"/>
              </w:rPr>
            </w:pPr>
          </w:p>
          <w:p w14:paraId="3DAF58A5" w14:textId="77777777" w:rsidR="00EC5D39" w:rsidRDefault="00EC5D39" w:rsidP="00D65E95">
            <w:pPr>
              <w:spacing w:after="0" w:line="240" w:lineRule="auto"/>
              <w:contextualSpacing/>
              <w:jc w:val="both"/>
              <w:rPr>
                <w:rFonts w:ascii="Arial" w:hAnsi="Arial" w:cs="Arial"/>
                <w:b/>
                <w:i/>
                <w:lang w:eastAsia="en-GB"/>
              </w:rPr>
            </w:pPr>
          </w:p>
          <w:p w14:paraId="0AE874EE" w14:textId="77777777" w:rsidR="00EC5D39" w:rsidRDefault="00EC5D39" w:rsidP="00D65E95">
            <w:pPr>
              <w:spacing w:after="0" w:line="240" w:lineRule="auto"/>
              <w:contextualSpacing/>
              <w:jc w:val="both"/>
              <w:rPr>
                <w:rFonts w:ascii="Arial" w:hAnsi="Arial" w:cs="Arial"/>
                <w:b/>
                <w:i/>
                <w:lang w:eastAsia="en-GB"/>
              </w:rPr>
            </w:pPr>
          </w:p>
          <w:p w14:paraId="12DA90C7" w14:textId="77777777" w:rsidR="00EC5D39" w:rsidRDefault="00EC5D39" w:rsidP="00D65E95">
            <w:pPr>
              <w:spacing w:after="0" w:line="240" w:lineRule="auto"/>
              <w:contextualSpacing/>
              <w:jc w:val="both"/>
              <w:rPr>
                <w:rFonts w:ascii="Arial" w:hAnsi="Arial" w:cs="Arial"/>
                <w:b/>
                <w:i/>
                <w:lang w:eastAsia="en-GB"/>
              </w:rPr>
            </w:pPr>
          </w:p>
          <w:p w14:paraId="65F0CC40" w14:textId="77777777" w:rsidR="00351B80" w:rsidRDefault="00351B80" w:rsidP="00D65E95">
            <w:pPr>
              <w:spacing w:after="0" w:line="240" w:lineRule="auto"/>
              <w:contextualSpacing/>
              <w:jc w:val="both"/>
              <w:rPr>
                <w:rFonts w:ascii="Arial" w:hAnsi="Arial" w:cs="Arial"/>
                <w:b/>
                <w:i/>
                <w:lang w:eastAsia="en-GB"/>
              </w:rPr>
            </w:pPr>
          </w:p>
          <w:p w14:paraId="61D8A8A9" w14:textId="77777777" w:rsidR="00D65E95" w:rsidRPr="00DD33DE" w:rsidRDefault="00D65E95" w:rsidP="00D65E95">
            <w:pPr>
              <w:spacing w:after="0" w:line="240" w:lineRule="auto"/>
              <w:contextualSpacing/>
              <w:jc w:val="both"/>
              <w:rPr>
                <w:rFonts w:ascii="Arial" w:hAnsi="Arial" w:cs="Arial"/>
                <w:b/>
                <w:lang w:eastAsia="en-GB"/>
              </w:rPr>
            </w:pPr>
          </w:p>
        </w:tc>
      </w:tr>
      <w:tr w:rsidR="00D65E95" w:rsidRPr="00984366" w14:paraId="094A3FAC" w14:textId="77777777" w:rsidTr="002A4ED3">
        <w:tc>
          <w:tcPr>
            <w:tcW w:w="10774" w:type="dxa"/>
            <w:shd w:val="clear" w:color="auto" w:fill="D9D9D9"/>
          </w:tcPr>
          <w:p w14:paraId="456686B2" w14:textId="77777777" w:rsidR="00D65E95" w:rsidRPr="00984366" w:rsidRDefault="00D65E95" w:rsidP="00D65E95">
            <w:pPr>
              <w:jc w:val="both"/>
              <w:rPr>
                <w:rFonts w:ascii="Arial" w:hAnsi="Arial" w:cs="Arial"/>
                <w:b/>
                <w:sz w:val="22"/>
              </w:rPr>
            </w:pPr>
            <w:r w:rsidRPr="00984366">
              <w:rPr>
                <w:rFonts w:ascii="Arial" w:hAnsi="Arial" w:cs="Arial"/>
                <w:b/>
                <w:bCs/>
                <w:sz w:val="22"/>
              </w:rPr>
              <w:lastRenderedPageBreak/>
              <w:t xml:space="preserve">The Rapid Review </w:t>
            </w:r>
            <w:r w:rsidR="00F954D4">
              <w:rPr>
                <w:rFonts w:ascii="Arial" w:hAnsi="Arial" w:cs="Arial"/>
                <w:b/>
                <w:bCs/>
                <w:sz w:val="22"/>
              </w:rPr>
              <w:t xml:space="preserve">is likely to </w:t>
            </w:r>
            <w:r w:rsidRPr="00984366">
              <w:rPr>
                <w:rFonts w:ascii="Arial" w:hAnsi="Arial" w:cs="Arial"/>
                <w:b/>
                <w:bCs/>
                <w:sz w:val="22"/>
              </w:rPr>
              <w:t>identify immediate learning that can be acted upon. Please summarise here, including w</w:t>
            </w:r>
            <w:r w:rsidR="00F954D4">
              <w:rPr>
                <w:rFonts w:ascii="Arial" w:hAnsi="Arial" w:cs="Arial"/>
                <w:b/>
                <w:bCs/>
                <w:sz w:val="22"/>
              </w:rPr>
              <w:t xml:space="preserve">hether it is single or multi-agency learning. Include </w:t>
            </w:r>
            <w:r w:rsidRPr="00984366">
              <w:rPr>
                <w:rFonts w:ascii="Arial" w:hAnsi="Arial" w:cs="Arial"/>
                <w:b/>
                <w:bCs/>
                <w:sz w:val="22"/>
              </w:rPr>
              <w:t>how</w:t>
            </w:r>
            <w:r w:rsidR="00F954D4">
              <w:rPr>
                <w:rFonts w:ascii="Arial" w:hAnsi="Arial" w:cs="Arial"/>
                <w:b/>
                <w:bCs/>
                <w:sz w:val="22"/>
              </w:rPr>
              <w:t xml:space="preserve"> learning</w:t>
            </w:r>
            <w:r w:rsidRPr="00984366">
              <w:rPr>
                <w:rFonts w:ascii="Arial" w:hAnsi="Arial" w:cs="Arial"/>
                <w:b/>
                <w:bCs/>
                <w:sz w:val="22"/>
              </w:rPr>
              <w:t xml:space="preserve"> will be shared and implemented. </w:t>
            </w:r>
          </w:p>
        </w:tc>
      </w:tr>
      <w:tr w:rsidR="00D65E95" w:rsidRPr="00984366" w14:paraId="2D920023" w14:textId="77777777" w:rsidTr="002A4ED3">
        <w:tc>
          <w:tcPr>
            <w:tcW w:w="10774" w:type="dxa"/>
          </w:tcPr>
          <w:p w14:paraId="00795745" w14:textId="77777777" w:rsidR="00D65E95" w:rsidRDefault="00D65E95" w:rsidP="00D65E95">
            <w:pPr>
              <w:spacing w:after="0" w:line="240" w:lineRule="auto"/>
              <w:contextualSpacing/>
              <w:jc w:val="both"/>
              <w:rPr>
                <w:rFonts w:ascii="Arial" w:hAnsi="Arial" w:cs="Arial"/>
                <w:lang w:eastAsia="en-GB"/>
              </w:rPr>
            </w:pPr>
          </w:p>
          <w:p w14:paraId="4A15A4DE" w14:textId="77777777" w:rsidR="00D65E95" w:rsidRDefault="00D65E95" w:rsidP="00D65E95">
            <w:pPr>
              <w:spacing w:after="0" w:line="240" w:lineRule="auto"/>
              <w:contextualSpacing/>
              <w:jc w:val="both"/>
              <w:rPr>
                <w:rFonts w:ascii="Arial" w:hAnsi="Arial" w:cs="Arial"/>
                <w:lang w:eastAsia="en-GB"/>
              </w:rPr>
            </w:pPr>
          </w:p>
          <w:p w14:paraId="3B62B855" w14:textId="77777777" w:rsidR="00D65E95" w:rsidRDefault="00D65E95" w:rsidP="00D65E95">
            <w:pPr>
              <w:spacing w:after="0" w:line="240" w:lineRule="auto"/>
              <w:contextualSpacing/>
              <w:jc w:val="both"/>
              <w:rPr>
                <w:rFonts w:ascii="Arial" w:hAnsi="Arial" w:cs="Arial"/>
                <w:lang w:eastAsia="en-GB"/>
              </w:rPr>
            </w:pPr>
          </w:p>
          <w:p w14:paraId="55467875" w14:textId="77777777" w:rsidR="00D65E95" w:rsidRDefault="00D65E95" w:rsidP="00D65E95">
            <w:pPr>
              <w:spacing w:after="0" w:line="240" w:lineRule="auto"/>
              <w:contextualSpacing/>
              <w:jc w:val="both"/>
              <w:rPr>
                <w:rFonts w:ascii="Arial" w:hAnsi="Arial" w:cs="Arial"/>
                <w:lang w:eastAsia="en-GB"/>
              </w:rPr>
            </w:pPr>
          </w:p>
          <w:p w14:paraId="0B8809B5" w14:textId="77777777" w:rsidR="00D65E95" w:rsidRDefault="00D65E95" w:rsidP="00D65E95">
            <w:pPr>
              <w:spacing w:after="0" w:line="240" w:lineRule="auto"/>
              <w:contextualSpacing/>
              <w:jc w:val="both"/>
              <w:rPr>
                <w:rFonts w:ascii="Arial" w:hAnsi="Arial" w:cs="Arial"/>
                <w:lang w:eastAsia="en-GB"/>
              </w:rPr>
            </w:pPr>
          </w:p>
          <w:p w14:paraId="7CE91920" w14:textId="77777777" w:rsidR="00D65E95" w:rsidRDefault="00D65E95" w:rsidP="00D65E95">
            <w:pPr>
              <w:spacing w:after="0" w:line="240" w:lineRule="auto"/>
              <w:contextualSpacing/>
              <w:jc w:val="both"/>
              <w:rPr>
                <w:rFonts w:ascii="Arial" w:hAnsi="Arial" w:cs="Arial"/>
                <w:lang w:eastAsia="en-GB"/>
              </w:rPr>
            </w:pPr>
          </w:p>
          <w:p w14:paraId="1575DF8E" w14:textId="77777777" w:rsidR="00D65E95" w:rsidRDefault="00D65E95" w:rsidP="00D65E95">
            <w:pPr>
              <w:spacing w:after="0" w:line="240" w:lineRule="auto"/>
              <w:contextualSpacing/>
              <w:jc w:val="both"/>
              <w:rPr>
                <w:rFonts w:ascii="Arial" w:hAnsi="Arial" w:cs="Arial"/>
                <w:lang w:eastAsia="en-GB"/>
              </w:rPr>
            </w:pPr>
          </w:p>
          <w:p w14:paraId="660E1909" w14:textId="77777777" w:rsidR="00D65E95" w:rsidRDefault="00D65E95" w:rsidP="00D65E95">
            <w:pPr>
              <w:spacing w:after="0" w:line="240" w:lineRule="auto"/>
              <w:contextualSpacing/>
              <w:jc w:val="both"/>
              <w:rPr>
                <w:rFonts w:ascii="Arial" w:hAnsi="Arial" w:cs="Arial"/>
                <w:lang w:eastAsia="en-GB"/>
              </w:rPr>
            </w:pPr>
          </w:p>
          <w:p w14:paraId="45E34EED" w14:textId="77777777" w:rsidR="00D65E95" w:rsidRDefault="00D65E95" w:rsidP="00D65E95">
            <w:pPr>
              <w:spacing w:after="0" w:line="240" w:lineRule="auto"/>
              <w:contextualSpacing/>
              <w:jc w:val="both"/>
              <w:rPr>
                <w:rFonts w:ascii="Arial" w:hAnsi="Arial" w:cs="Arial"/>
                <w:lang w:eastAsia="en-GB"/>
              </w:rPr>
            </w:pPr>
          </w:p>
          <w:p w14:paraId="3C57C013" w14:textId="77777777" w:rsidR="00D65E95" w:rsidRDefault="00D65E95" w:rsidP="00D65E95">
            <w:pPr>
              <w:spacing w:after="0" w:line="240" w:lineRule="auto"/>
              <w:contextualSpacing/>
              <w:jc w:val="both"/>
              <w:rPr>
                <w:rFonts w:ascii="Arial" w:hAnsi="Arial" w:cs="Arial"/>
                <w:lang w:eastAsia="en-GB"/>
              </w:rPr>
            </w:pPr>
          </w:p>
          <w:p w14:paraId="0D707AE9" w14:textId="77777777" w:rsidR="00D65E95" w:rsidRDefault="00D65E95" w:rsidP="00D65E95">
            <w:pPr>
              <w:spacing w:after="0" w:line="240" w:lineRule="auto"/>
              <w:contextualSpacing/>
              <w:jc w:val="both"/>
              <w:rPr>
                <w:rFonts w:ascii="Arial" w:hAnsi="Arial" w:cs="Arial"/>
                <w:lang w:eastAsia="en-GB"/>
              </w:rPr>
            </w:pPr>
          </w:p>
          <w:p w14:paraId="2F28069A" w14:textId="77777777" w:rsidR="00D65E95" w:rsidRPr="00DD33DE" w:rsidRDefault="00D65E95" w:rsidP="00D65E95">
            <w:pPr>
              <w:spacing w:after="0" w:line="240" w:lineRule="auto"/>
              <w:contextualSpacing/>
              <w:jc w:val="both"/>
              <w:rPr>
                <w:rFonts w:ascii="Arial" w:hAnsi="Arial" w:cs="Arial"/>
                <w:b/>
                <w:lang w:eastAsia="en-GB"/>
              </w:rPr>
            </w:pPr>
          </w:p>
        </w:tc>
      </w:tr>
    </w:tbl>
    <w:p w14:paraId="551C0F69" w14:textId="77777777" w:rsidR="00054A3C" w:rsidRDefault="00054A3C" w:rsidP="002A4ED3">
      <w:pPr>
        <w:spacing w:after="0" w:line="240" w:lineRule="auto"/>
        <w:ind w:hanging="851"/>
        <w:rPr>
          <w:rFonts w:ascii="Arial" w:hAnsi="Arial" w:cs="Arial"/>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2"/>
      </w:tblGrid>
      <w:tr w:rsidR="00054A3C" w:rsidRPr="00984366" w14:paraId="45946DA3" w14:textId="77777777" w:rsidTr="008A38C7">
        <w:tc>
          <w:tcPr>
            <w:tcW w:w="10802" w:type="dxa"/>
          </w:tcPr>
          <w:p w14:paraId="30882109" w14:textId="77777777" w:rsidR="00054A3C" w:rsidRPr="00984366" w:rsidRDefault="00054A3C" w:rsidP="007D7374">
            <w:pPr>
              <w:rPr>
                <w:rFonts w:ascii="Arial" w:hAnsi="Arial" w:cs="Arial"/>
                <w:i/>
                <w:sz w:val="22"/>
              </w:rPr>
            </w:pPr>
            <w:r w:rsidRPr="00984366">
              <w:rPr>
                <w:rFonts w:ascii="Arial" w:hAnsi="Arial" w:cs="Arial"/>
                <w:b/>
                <w:sz w:val="22"/>
              </w:rPr>
              <w:t xml:space="preserve">Has legal advice been sought? </w:t>
            </w:r>
            <w:r w:rsidRPr="00984366">
              <w:rPr>
                <w:rFonts w:ascii="Arial" w:hAnsi="Arial" w:cs="Arial"/>
                <w:i/>
                <w:color w:val="AEAAAA"/>
                <w:sz w:val="22"/>
              </w:rPr>
              <w:t>If yes, please give details.</w:t>
            </w:r>
          </w:p>
          <w:p w14:paraId="716833B4" w14:textId="77777777" w:rsidR="00054A3C" w:rsidRPr="00984366" w:rsidRDefault="00054A3C" w:rsidP="007D7374">
            <w:pPr>
              <w:rPr>
                <w:rFonts w:ascii="Arial" w:hAnsi="Arial" w:cs="Arial"/>
              </w:rPr>
            </w:pPr>
            <w:r w:rsidRPr="00984366">
              <w:rPr>
                <w:rFonts w:ascii="Arial" w:hAnsi="Arial" w:cs="Arial"/>
                <w:i/>
              </w:rPr>
              <w:t xml:space="preserve"> </w:t>
            </w:r>
          </w:p>
        </w:tc>
      </w:tr>
    </w:tbl>
    <w:p w14:paraId="6A3ED9C2" w14:textId="64C5A107" w:rsidR="00351B80" w:rsidRDefault="00351B80" w:rsidP="007A3B3A">
      <w:pPr>
        <w:spacing w:after="0" w:line="240" w:lineRule="auto"/>
        <w:jc w:val="both"/>
        <w:rPr>
          <w:rFonts w:ascii="Arial" w:hAnsi="Arial" w:cs="Arial"/>
          <w:b/>
          <w:i/>
          <w:color w:val="0000FF"/>
          <w:sz w:val="28"/>
          <w:szCs w:val="28"/>
        </w:rPr>
      </w:pPr>
    </w:p>
    <w:p w14:paraId="0834D5A0" w14:textId="77777777" w:rsidR="00054A3C" w:rsidRDefault="00054A3C" w:rsidP="007A3B3A">
      <w:pPr>
        <w:spacing w:after="0" w:line="240" w:lineRule="auto"/>
        <w:jc w:val="both"/>
        <w:rPr>
          <w:rFonts w:ascii="Arial" w:hAnsi="Arial" w:cs="Arial"/>
          <w:b/>
          <w:color w:val="2F5496"/>
          <w:szCs w:val="24"/>
          <w:u w:val="single"/>
        </w:rPr>
      </w:pPr>
      <w:r w:rsidRPr="002827D8">
        <w:rPr>
          <w:rFonts w:ascii="Arial" w:hAnsi="Arial" w:cs="Arial"/>
          <w:b/>
          <w:color w:val="2F5496"/>
          <w:szCs w:val="24"/>
          <w:u w:val="single"/>
        </w:rPr>
        <w:t xml:space="preserve">Section </w:t>
      </w:r>
      <w:r>
        <w:rPr>
          <w:rFonts w:ascii="Arial" w:hAnsi="Arial" w:cs="Arial"/>
          <w:b/>
          <w:color w:val="2F5496"/>
          <w:szCs w:val="24"/>
          <w:u w:val="single"/>
        </w:rPr>
        <w:t>3: Recommendation</w:t>
      </w:r>
    </w:p>
    <w:p w14:paraId="6DF40F0C" w14:textId="77777777" w:rsidR="00EC5D39" w:rsidRDefault="00EC5D39" w:rsidP="00F267B9">
      <w:pPr>
        <w:spacing w:after="0" w:line="240" w:lineRule="auto"/>
        <w:rPr>
          <w:rFonts w:ascii="Arial" w:hAnsi="Arial" w:cs="Arial"/>
          <w:sz w:val="22"/>
        </w:rPr>
      </w:pPr>
    </w:p>
    <w:p w14:paraId="46F23AD7" w14:textId="77777777" w:rsidR="00054A3C" w:rsidRDefault="00054A3C" w:rsidP="00F267B9">
      <w:pPr>
        <w:spacing w:after="0" w:line="240" w:lineRule="auto"/>
        <w:rPr>
          <w:rFonts w:ascii="Arial" w:hAnsi="Arial" w:cs="Arial"/>
          <w:sz w:val="22"/>
        </w:rPr>
      </w:pPr>
      <w:r w:rsidRPr="00F267B9">
        <w:rPr>
          <w:rFonts w:ascii="Arial" w:hAnsi="Arial" w:cs="Arial"/>
          <w:sz w:val="22"/>
        </w:rPr>
        <w:t>After completing this Rapid Review</w:t>
      </w:r>
      <w:r w:rsidR="00D65E95">
        <w:rPr>
          <w:rFonts w:ascii="Arial" w:hAnsi="Arial" w:cs="Arial"/>
          <w:sz w:val="22"/>
        </w:rPr>
        <w:t>,</w:t>
      </w:r>
      <w:r w:rsidRPr="00F267B9">
        <w:rPr>
          <w:rFonts w:ascii="Arial" w:hAnsi="Arial" w:cs="Arial"/>
          <w:sz w:val="22"/>
        </w:rPr>
        <w:t xml:space="preserve"> it has been agreed that this case:</w:t>
      </w:r>
    </w:p>
    <w:p w14:paraId="55C83122" w14:textId="77777777" w:rsidR="00054A3C" w:rsidRPr="00F267B9" w:rsidRDefault="00054A3C" w:rsidP="00F267B9">
      <w:pPr>
        <w:spacing w:after="0" w:line="240" w:lineRule="auto"/>
        <w:rPr>
          <w:rFonts w:ascii="Arial" w:hAnsi="Arial" w:cs="Arial"/>
          <w:sz w:val="22"/>
        </w:rPr>
      </w:pPr>
    </w:p>
    <w:p w14:paraId="7C11B5D2" w14:textId="77777777" w:rsidR="00054A3C" w:rsidRPr="00F267B9" w:rsidRDefault="00054A3C" w:rsidP="00E265AF">
      <w:pPr>
        <w:numPr>
          <w:ilvl w:val="0"/>
          <w:numId w:val="20"/>
        </w:numPr>
        <w:spacing w:after="0" w:line="240" w:lineRule="auto"/>
        <w:ind w:left="1276" w:hanging="1287"/>
        <w:rPr>
          <w:rFonts w:ascii="Arial" w:hAnsi="Arial" w:cs="Arial"/>
          <w:sz w:val="22"/>
        </w:rPr>
      </w:pPr>
      <w:r w:rsidRPr="00F267B9">
        <w:rPr>
          <w:rFonts w:ascii="Arial" w:hAnsi="Arial" w:cs="Arial"/>
          <w:sz w:val="22"/>
        </w:rPr>
        <w:t xml:space="preserve">Meets the criteria for a national Child Safeguarding Practice Review </w:t>
      </w:r>
      <w:r w:rsidRPr="00F267B9">
        <w:rPr>
          <w:rFonts w:ascii="Arial" w:hAnsi="Arial" w:cs="Arial"/>
          <w:sz w:val="22"/>
        </w:rPr>
        <w:tab/>
      </w:r>
      <w:r w:rsidRPr="00F267B9">
        <w:rPr>
          <w:rFonts w:ascii="Arial" w:hAnsi="Arial" w:cs="Arial"/>
          <w:sz w:val="22"/>
        </w:rPr>
        <w:tab/>
      </w:r>
      <w:r w:rsidR="007B0B04">
        <w:rPr>
          <w:rFonts w:ascii="Arial" w:hAnsi="Arial" w:cs="Arial"/>
          <w:sz w:val="22"/>
        </w:rPr>
        <w:tab/>
      </w:r>
      <w:r w:rsidRPr="00F267B9">
        <w:rPr>
          <w:rFonts w:ascii="Arial" w:hAnsi="Arial" w:cs="Arial"/>
          <w:sz w:val="22"/>
        </w:rPr>
        <w:fldChar w:fldCharType="begin">
          <w:ffData>
            <w:name w:val=""/>
            <w:enabled/>
            <w:calcOnExit w:val="0"/>
            <w:checkBox>
              <w:sizeAuto/>
              <w:default w:val="0"/>
            </w:checkBox>
          </w:ffData>
        </w:fldChar>
      </w:r>
      <w:r w:rsidRPr="00F267B9">
        <w:rPr>
          <w:rFonts w:ascii="Arial" w:hAnsi="Arial" w:cs="Arial"/>
          <w:sz w:val="22"/>
        </w:rPr>
        <w:instrText xml:space="preserve"> FORMCHECKBOX </w:instrText>
      </w:r>
      <w:r w:rsidRPr="00F267B9">
        <w:rPr>
          <w:rFonts w:ascii="Arial" w:hAnsi="Arial" w:cs="Arial"/>
          <w:sz w:val="22"/>
        </w:rPr>
      </w:r>
      <w:r w:rsidRPr="00F267B9">
        <w:rPr>
          <w:rFonts w:ascii="Arial" w:hAnsi="Arial" w:cs="Arial"/>
          <w:sz w:val="22"/>
        </w:rPr>
        <w:fldChar w:fldCharType="separate"/>
      </w:r>
      <w:r w:rsidRPr="00F267B9">
        <w:rPr>
          <w:rFonts w:ascii="Arial" w:hAnsi="Arial" w:cs="Arial"/>
          <w:sz w:val="22"/>
        </w:rPr>
        <w:fldChar w:fldCharType="end"/>
      </w:r>
    </w:p>
    <w:p w14:paraId="4E793CA3" w14:textId="77777777" w:rsidR="00054A3C" w:rsidRPr="00F267B9" w:rsidRDefault="00054A3C" w:rsidP="00F267B9">
      <w:pPr>
        <w:spacing w:after="0" w:line="240" w:lineRule="auto"/>
        <w:ind w:left="1276" w:hanging="1287"/>
        <w:rPr>
          <w:rFonts w:ascii="Arial" w:hAnsi="Arial" w:cs="Arial"/>
          <w:sz w:val="22"/>
        </w:rPr>
      </w:pPr>
    </w:p>
    <w:p w14:paraId="1C182317" w14:textId="77777777" w:rsidR="00054A3C" w:rsidRPr="00F267B9" w:rsidRDefault="00054A3C" w:rsidP="00E265AF">
      <w:pPr>
        <w:numPr>
          <w:ilvl w:val="0"/>
          <w:numId w:val="20"/>
        </w:numPr>
        <w:spacing w:after="0" w:line="240" w:lineRule="auto"/>
        <w:ind w:left="1276" w:hanging="1287"/>
        <w:rPr>
          <w:rFonts w:ascii="Arial" w:hAnsi="Arial" w:cs="Arial"/>
          <w:sz w:val="22"/>
        </w:rPr>
      </w:pPr>
      <w:r w:rsidRPr="00F267B9">
        <w:rPr>
          <w:rFonts w:ascii="Arial" w:hAnsi="Arial" w:cs="Arial"/>
          <w:sz w:val="22"/>
        </w:rPr>
        <w:t xml:space="preserve">Meets the criteria for a </w:t>
      </w:r>
      <w:r w:rsidR="00A22A80">
        <w:rPr>
          <w:rFonts w:ascii="Arial" w:hAnsi="Arial" w:cs="Arial"/>
          <w:sz w:val="22"/>
        </w:rPr>
        <w:t>L</w:t>
      </w:r>
      <w:r w:rsidRPr="00F267B9">
        <w:rPr>
          <w:rFonts w:ascii="Arial" w:hAnsi="Arial" w:cs="Arial"/>
          <w:sz w:val="22"/>
        </w:rPr>
        <w:t>ocal Child Safeguarding Practice Review</w:t>
      </w:r>
      <w:r w:rsidRPr="00F267B9">
        <w:rPr>
          <w:rFonts w:ascii="Arial" w:hAnsi="Arial" w:cs="Arial"/>
          <w:sz w:val="22"/>
        </w:rPr>
        <w:tab/>
      </w:r>
      <w:r w:rsidRPr="00F267B9">
        <w:rPr>
          <w:rFonts w:ascii="Arial" w:hAnsi="Arial" w:cs="Arial"/>
          <w:sz w:val="22"/>
        </w:rPr>
        <w:tab/>
      </w:r>
      <w:r w:rsidRPr="00F267B9">
        <w:rPr>
          <w:rFonts w:ascii="Arial" w:hAnsi="Arial" w:cs="Arial"/>
          <w:sz w:val="22"/>
        </w:rPr>
        <w:tab/>
      </w:r>
      <w:r w:rsidR="007B0B04">
        <w:rPr>
          <w:rFonts w:ascii="Arial" w:hAnsi="Arial" w:cs="Arial"/>
          <w:sz w:val="22"/>
        </w:rPr>
        <w:tab/>
      </w:r>
      <w:r w:rsidRPr="00F267B9">
        <w:rPr>
          <w:rFonts w:ascii="Arial" w:hAnsi="Arial" w:cs="Arial"/>
          <w:sz w:val="22"/>
        </w:rPr>
        <w:fldChar w:fldCharType="begin">
          <w:ffData>
            <w:name w:val="Check20"/>
            <w:enabled/>
            <w:calcOnExit w:val="0"/>
            <w:checkBox>
              <w:sizeAuto/>
              <w:default w:val="0"/>
            </w:checkBox>
          </w:ffData>
        </w:fldChar>
      </w:r>
      <w:r w:rsidRPr="00F267B9">
        <w:rPr>
          <w:rFonts w:ascii="Arial" w:hAnsi="Arial" w:cs="Arial"/>
          <w:sz w:val="22"/>
        </w:rPr>
        <w:instrText xml:space="preserve"> FORMCHECKBOX </w:instrText>
      </w:r>
      <w:r w:rsidRPr="00F267B9">
        <w:rPr>
          <w:rFonts w:ascii="Arial" w:hAnsi="Arial" w:cs="Arial"/>
          <w:sz w:val="22"/>
        </w:rPr>
      </w:r>
      <w:r w:rsidRPr="00F267B9">
        <w:rPr>
          <w:rFonts w:ascii="Arial" w:hAnsi="Arial" w:cs="Arial"/>
          <w:sz w:val="22"/>
        </w:rPr>
        <w:fldChar w:fldCharType="separate"/>
      </w:r>
      <w:r w:rsidRPr="00F267B9">
        <w:rPr>
          <w:rFonts w:ascii="Arial" w:hAnsi="Arial" w:cs="Arial"/>
          <w:sz w:val="22"/>
        </w:rPr>
        <w:fldChar w:fldCharType="end"/>
      </w:r>
    </w:p>
    <w:p w14:paraId="6506F615" w14:textId="77777777" w:rsidR="00054A3C" w:rsidRPr="00F267B9" w:rsidRDefault="00054A3C" w:rsidP="00F267B9">
      <w:pPr>
        <w:spacing w:after="0" w:line="240" w:lineRule="auto"/>
        <w:ind w:left="1276"/>
        <w:rPr>
          <w:rFonts w:ascii="Arial" w:hAnsi="Arial" w:cs="Arial"/>
          <w:sz w:val="22"/>
        </w:rPr>
      </w:pPr>
    </w:p>
    <w:p w14:paraId="571B5D78" w14:textId="77777777" w:rsidR="00054A3C" w:rsidRPr="00F267B9" w:rsidRDefault="00054A3C" w:rsidP="00E265AF">
      <w:pPr>
        <w:numPr>
          <w:ilvl w:val="0"/>
          <w:numId w:val="20"/>
        </w:numPr>
        <w:spacing w:after="0" w:line="240" w:lineRule="auto"/>
        <w:ind w:left="1276" w:hanging="1287"/>
        <w:rPr>
          <w:rFonts w:ascii="Arial" w:hAnsi="Arial" w:cs="Arial"/>
          <w:sz w:val="22"/>
        </w:rPr>
      </w:pPr>
      <w:r w:rsidRPr="00F267B9">
        <w:rPr>
          <w:rFonts w:ascii="Arial" w:hAnsi="Arial" w:cs="Arial"/>
          <w:sz w:val="22"/>
        </w:rPr>
        <w:t xml:space="preserve">Does not meet the criteria but warrants a </w:t>
      </w:r>
      <w:r w:rsidR="00A22A80">
        <w:rPr>
          <w:rFonts w:ascii="Arial" w:hAnsi="Arial" w:cs="Arial"/>
          <w:sz w:val="22"/>
        </w:rPr>
        <w:t xml:space="preserve">Local Child Safeguarding Practice </w:t>
      </w:r>
      <w:r w:rsidRPr="00F267B9">
        <w:rPr>
          <w:rFonts w:ascii="Arial" w:hAnsi="Arial" w:cs="Arial"/>
          <w:sz w:val="22"/>
        </w:rPr>
        <w:t>Review</w:t>
      </w:r>
      <w:r w:rsidRPr="00F267B9">
        <w:rPr>
          <w:rFonts w:ascii="Arial" w:hAnsi="Arial" w:cs="Arial"/>
          <w:sz w:val="22"/>
        </w:rPr>
        <w:tab/>
      </w:r>
      <w:bookmarkStart w:id="84" w:name="Check20"/>
      <w:r w:rsidRPr="00F267B9">
        <w:rPr>
          <w:rFonts w:ascii="Arial" w:hAnsi="Arial" w:cs="Arial"/>
          <w:sz w:val="22"/>
        </w:rPr>
        <w:fldChar w:fldCharType="begin">
          <w:ffData>
            <w:name w:val="Check20"/>
            <w:enabled/>
            <w:calcOnExit w:val="0"/>
            <w:checkBox>
              <w:sizeAuto/>
              <w:default w:val="0"/>
            </w:checkBox>
          </w:ffData>
        </w:fldChar>
      </w:r>
      <w:r w:rsidRPr="00F267B9">
        <w:rPr>
          <w:rFonts w:ascii="Arial" w:hAnsi="Arial" w:cs="Arial"/>
          <w:sz w:val="22"/>
        </w:rPr>
        <w:instrText xml:space="preserve"> FORMCHECKBOX </w:instrText>
      </w:r>
      <w:r w:rsidRPr="00F267B9">
        <w:rPr>
          <w:rFonts w:ascii="Arial" w:hAnsi="Arial" w:cs="Arial"/>
          <w:sz w:val="22"/>
        </w:rPr>
      </w:r>
      <w:r w:rsidRPr="00F267B9">
        <w:rPr>
          <w:rFonts w:ascii="Arial" w:hAnsi="Arial" w:cs="Arial"/>
          <w:sz w:val="22"/>
        </w:rPr>
        <w:fldChar w:fldCharType="separate"/>
      </w:r>
      <w:r w:rsidRPr="00F267B9">
        <w:rPr>
          <w:rFonts w:ascii="Arial" w:hAnsi="Arial" w:cs="Arial"/>
          <w:sz w:val="22"/>
        </w:rPr>
        <w:fldChar w:fldCharType="end"/>
      </w:r>
      <w:bookmarkEnd w:id="84"/>
    </w:p>
    <w:p w14:paraId="4FDD9644" w14:textId="77777777" w:rsidR="00054A3C" w:rsidRPr="00F267B9" w:rsidRDefault="00054A3C" w:rsidP="00F267B9">
      <w:pPr>
        <w:spacing w:after="0" w:line="240" w:lineRule="auto"/>
        <w:ind w:left="1276" w:hanging="1287"/>
        <w:rPr>
          <w:rFonts w:ascii="Arial" w:hAnsi="Arial" w:cs="Arial"/>
          <w:sz w:val="22"/>
        </w:rPr>
      </w:pPr>
    </w:p>
    <w:p w14:paraId="02DA8819" w14:textId="77777777" w:rsidR="00054A3C" w:rsidRPr="00F267B9" w:rsidRDefault="00054A3C" w:rsidP="00E265AF">
      <w:pPr>
        <w:numPr>
          <w:ilvl w:val="0"/>
          <w:numId w:val="20"/>
        </w:numPr>
        <w:spacing w:after="0" w:line="240" w:lineRule="auto"/>
        <w:ind w:left="1276" w:hanging="1287"/>
        <w:rPr>
          <w:rFonts w:ascii="Arial" w:hAnsi="Arial" w:cs="Arial"/>
          <w:sz w:val="22"/>
        </w:rPr>
      </w:pPr>
      <w:r w:rsidRPr="00F267B9">
        <w:rPr>
          <w:rFonts w:ascii="Arial" w:hAnsi="Arial" w:cs="Arial"/>
          <w:sz w:val="22"/>
        </w:rPr>
        <w:t xml:space="preserve">Warrants consideration of </w:t>
      </w:r>
      <w:r w:rsidR="009769D2">
        <w:rPr>
          <w:rFonts w:ascii="Arial" w:hAnsi="Arial" w:cs="Arial"/>
          <w:sz w:val="22"/>
        </w:rPr>
        <w:t>DHR, SAR, MAPPA or other</w:t>
      </w:r>
      <w:r w:rsidR="009769D2">
        <w:rPr>
          <w:rFonts w:ascii="Arial" w:hAnsi="Arial" w:cs="Arial"/>
          <w:sz w:val="22"/>
        </w:rPr>
        <w:tab/>
      </w:r>
      <w:r w:rsidR="00233A9B">
        <w:rPr>
          <w:rFonts w:ascii="Arial" w:hAnsi="Arial" w:cs="Arial"/>
          <w:sz w:val="22"/>
        </w:rPr>
        <w:tab/>
      </w:r>
      <w:r w:rsidR="009769D2">
        <w:rPr>
          <w:rFonts w:ascii="Arial" w:hAnsi="Arial" w:cs="Arial"/>
          <w:sz w:val="22"/>
        </w:rPr>
        <w:tab/>
      </w:r>
      <w:r w:rsidR="009769D2">
        <w:rPr>
          <w:rFonts w:ascii="Arial" w:hAnsi="Arial" w:cs="Arial"/>
          <w:sz w:val="22"/>
        </w:rPr>
        <w:tab/>
      </w:r>
      <w:r w:rsidR="007B0B04">
        <w:rPr>
          <w:rFonts w:ascii="Arial" w:hAnsi="Arial" w:cs="Arial"/>
          <w:sz w:val="22"/>
        </w:rPr>
        <w:tab/>
      </w:r>
      <w:r w:rsidRPr="00F267B9">
        <w:rPr>
          <w:rFonts w:ascii="Arial" w:hAnsi="Arial" w:cs="Arial"/>
          <w:sz w:val="22"/>
        </w:rPr>
        <w:fldChar w:fldCharType="begin">
          <w:ffData>
            <w:name w:val=""/>
            <w:enabled/>
            <w:calcOnExit w:val="0"/>
            <w:checkBox>
              <w:sizeAuto/>
              <w:default w:val="0"/>
            </w:checkBox>
          </w:ffData>
        </w:fldChar>
      </w:r>
      <w:r w:rsidRPr="00F267B9">
        <w:rPr>
          <w:rFonts w:ascii="Arial" w:hAnsi="Arial" w:cs="Arial"/>
          <w:sz w:val="22"/>
        </w:rPr>
        <w:instrText xml:space="preserve"> FORMCHECKBOX </w:instrText>
      </w:r>
      <w:r w:rsidRPr="00F267B9">
        <w:rPr>
          <w:rFonts w:ascii="Arial" w:hAnsi="Arial" w:cs="Arial"/>
          <w:sz w:val="22"/>
        </w:rPr>
      </w:r>
      <w:r w:rsidRPr="00F267B9">
        <w:rPr>
          <w:rFonts w:ascii="Arial" w:hAnsi="Arial" w:cs="Arial"/>
          <w:sz w:val="22"/>
        </w:rPr>
        <w:fldChar w:fldCharType="separate"/>
      </w:r>
      <w:r w:rsidRPr="00F267B9">
        <w:rPr>
          <w:rFonts w:ascii="Arial" w:hAnsi="Arial" w:cs="Arial"/>
          <w:sz w:val="22"/>
        </w:rPr>
        <w:fldChar w:fldCharType="end"/>
      </w:r>
    </w:p>
    <w:p w14:paraId="14A3CEF2" w14:textId="77777777" w:rsidR="00054A3C" w:rsidRPr="00F267B9" w:rsidRDefault="00054A3C" w:rsidP="00F267B9">
      <w:pPr>
        <w:tabs>
          <w:tab w:val="left" w:pos="720"/>
          <w:tab w:val="left" w:pos="1440"/>
          <w:tab w:val="left" w:pos="2160"/>
          <w:tab w:val="left" w:pos="2880"/>
          <w:tab w:val="left" w:pos="3600"/>
          <w:tab w:val="left" w:pos="4320"/>
          <w:tab w:val="left" w:pos="5040"/>
          <w:tab w:val="left" w:pos="5760"/>
          <w:tab w:val="left" w:pos="6164"/>
        </w:tabs>
        <w:spacing w:after="0" w:line="240" w:lineRule="auto"/>
        <w:ind w:left="1276"/>
        <w:rPr>
          <w:rFonts w:ascii="Arial" w:hAnsi="Arial" w:cs="Arial"/>
          <w:sz w:val="22"/>
        </w:rPr>
      </w:pPr>
      <w:r w:rsidRPr="00F267B9">
        <w:rPr>
          <w:rFonts w:ascii="Arial" w:hAnsi="Arial" w:cs="Arial"/>
          <w:sz w:val="22"/>
        </w:rPr>
        <w:t>Please state:</w:t>
      </w:r>
      <w:r w:rsidRPr="00F267B9">
        <w:rPr>
          <w:rFonts w:ascii="Arial" w:hAnsi="Arial" w:cs="Arial"/>
          <w:sz w:val="22"/>
        </w:rPr>
        <w:tab/>
      </w:r>
      <w:r w:rsidRPr="00F267B9">
        <w:rPr>
          <w:rFonts w:ascii="Arial" w:hAnsi="Arial" w:cs="Arial"/>
          <w:b/>
          <w:sz w:val="22"/>
        </w:rPr>
        <w:t>_________________________________________</w:t>
      </w:r>
      <w:r w:rsidRPr="00F267B9">
        <w:rPr>
          <w:rFonts w:ascii="Arial" w:hAnsi="Arial" w:cs="Arial"/>
          <w:b/>
          <w:sz w:val="22"/>
        </w:rPr>
        <w:tab/>
      </w:r>
      <w:r w:rsidRPr="00F267B9">
        <w:rPr>
          <w:rFonts w:ascii="Arial" w:hAnsi="Arial" w:cs="Arial"/>
          <w:b/>
          <w:sz w:val="22"/>
        </w:rPr>
        <w:tab/>
      </w:r>
    </w:p>
    <w:p w14:paraId="6B46E5AB" w14:textId="77777777" w:rsidR="00054A3C" w:rsidRPr="00F267B9" w:rsidRDefault="00054A3C" w:rsidP="00F267B9">
      <w:pPr>
        <w:pStyle w:val="ListParagraph"/>
        <w:spacing w:after="0" w:line="240" w:lineRule="auto"/>
        <w:ind w:left="1276" w:hanging="1287"/>
        <w:rPr>
          <w:rFonts w:ascii="Arial" w:hAnsi="Arial" w:cs="Arial"/>
          <w:sz w:val="22"/>
        </w:rPr>
      </w:pPr>
    </w:p>
    <w:p w14:paraId="19E5B41B" w14:textId="77777777" w:rsidR="00054A3C" w:rsidRPr="00F267B9" w:rsidRDefault="00054A3C" w:rsidP="00F267B9">
      <w:pPr>
        <w:pStyle w:val="ListParagraph"/>
        <w:spacing w:after="0" w:line="240" w:lineRule="auto"/>
        <w:ind w:left="1276"/>
        <w:rPr>
          <w:rFonts w:ascii="Arial" w:hAnsi="Arial" w:cs="Arial"/>
          <w:sz w:val="22"/>
        </w:rPr>
      </w:pPr>
    </w:p>
    <w:p w14:paraId="1C3B2157" w14:textId="77777777" w:rsidR="00054A3C" w:rsidRPr="00F267B9" w:rsidRDefault="00054A3C" w:rsidP="00E265AF">
      <w:pPr>
        <w:numPr>
          <w:ilvl w:val="0"/>
          <w:numId w:val="20"/>
        </w:numPr>
        <w:spacing w:after="0" w:line="240" w:lineRule="auto"/>
        <w:ind w:left="709" w:right="-23" w:hanging="709"/>
        <w:rPr>
          <w:rFonts w:ascii="Arial" w:hAnsi="Arial" w:cs="Arial"/>
          <w:sz w:val="22"/>
        </w:rPr>
      </w:pPr>
      <w:r w:rsidRPr="00F267B9">
        <w:rPr>
          <w:rFonts w:ascii="Arial" w:hAnsi="Arial" w:cs="Arial"/>
          <w:sz w:val="22"/>
        </w:rPr>
        <w:t>The Rapid Review has identified learning that has been acted upon,</w:t>
      </w:r>
      <w:r w:rsidR="007B0B04">
        <w:rPr>
          <w:rFonts w:ascii="Arial" w:hAnsi="Arial" w:cs="Arial"/>
          <w:sz w:val="22"/>
        </w:rPr>
        <w:tab/>
      </w:r>
      <w:r w:rsidR="007B0B04">
        <w:rPr>
          <w:rFonts w:ascii="Arial" w:hAnsi="Arial" w:cs="Arial"/>
          <w:sz w:val="22"/>
        </w:rPr>
        <w:tab/>
      </w:r>
      <w:r w:rsidRPr="00F267B9">
        <w:rPr>
          <w:rFonts w:ascii="Arial" w:hAnsi="Arial" w:cs="Arial"/>
          <w:sz w:val="22"/>
        </w:rPr>
        <w:tab/>
      </w:r>
      <w:r w:rsidRPr="00F267B9">
        <w:rPr>
          <w:rFonts w:ascii="Arial" w:hAnsi="Arial" w:cs="Arial"/>
          <w:sz w:val="22"/>
        </w:rPr>
        <w:fldChar w:fldCharType="begin">
          <w:ffData>
            <w:name w:val="Check24"/>
            <w:enabled/>
            <w:calcOnExit w:val="0"/>
            <w:checkBox>
              <w:sizeAuto/>
              <w:default w:val="0"/>
            </w:checkBox>
          </w:ffData>
        </w:fldChar>
      </w:r>
      <w:r w:rsidRPr="00F267B9">
        <w:rPr>
          <w:rFonts w:ascii="Arial" w:hAnsi="Arial" w:cs="Arial"/>
          <w:sz w:val="22"/>
        </w:rPr>
        <w:instrText xml:space="preserve"> FORMCHECKBOX </w:instrText>
      </w:r>
      <w:r w:rsidRPr="00F267B9">
        <w:rPr>
          <w:rFonts w:ascii="Arial" w:hAnsi="Arial" w:cs="Arial"/>
          <w:sz w:val="22"/>
        </w:rPr>
      </w:r>
      <w:r w:rsidRPr="00F267B9">
        <w:rPr>
          <w:rFonts w:ascii="Arial" w:hAnsi="Arial" w:cs="Arial"/>
          <w:sz w:val="22"/>
        </w:rPr>
        <w:fldChar w:fldCharType="separate"/>
      </w:r>
      <w:r w:rsidRPr="00F267B9">
        <w:rPr>
          <w:rFonts w:ascii="Arial" w:hAnsi="Arial" w:cs="Arial"/>
          <w:sz w:val="22"/>
        </w:rPr>
        <w:fldChar w:fldCharType="end"/>
      </w:r>
    </w:p>
    <w:p w14:paraId="237ABC8E" w14:textId="77777777" w:rsidR="00054A3C" w:rsidRPr="00F267B9" w:rsidRDefault="00054A3C" w:rsidP="00D65E95">
      <w:pPr>
        <w:spacing w:after="0" w:line="240" w:lineRule="auto"/>
        <w:ind w:left="709" w:right="-23"/>
        <w:rPr>
          <w:rFonts w:ascii="Arial" w:hAnsi="Arial" w:cs="Arial"/>
          <w:sz w:val="22"/>
        </w:rPr>
      </w:pPr>
      <w:r w:rsidRPr="00F267B9">
        <w:rPr>
          <w:rFonts w:ascii="Arial" w:hAnsi="Arial" w:cs="Arial"/>
          <w:sz w:val="22"/>
        </w:rPr>
        <w:t>obviating the need for further review</w:t>
      </w:r>
      <w:r w:rsidRPr="00F267B9">
        <w:rPr>
          <w:rFonts w:ascii="Arial" w:hAnsi="Arial" w:cs="Arial"/>
          <w:sz w:val="22"/>
        </w:rPr>
        <w:tab/>
      </w:r>
      <w:r w:rsidRPr="00F267B9">
        <w:rPr>
          <w:rFonts w:ascii="Arial" w:hAnsi="Arial" w:cs="Arial"/>
          <w:sz w:val="22"/>
        </w:rPr>
        <w:tab/>
      </w:r>
      <w:r w:rsidRPr="00F267B9">
        <w:rPr>
          <w:rFonts w:ascii="Arial" w:hAnsi="Arial" w:cs="Arial"/>
          <w:sz w:val="22"/>
        </w:rPr>
        <w:tab/>
      </w:r>
      <w:r w:rsidRPr="00F267B9">
        <w:rPr>
          <w:rFonts w:ascii="Arial" w:hAnsi="Arial" w:cs="Arial"/>
          <w:sz w:val="22"/>
        </w:rPr>
        <w:tab/>
      </w:r>
    </w:p>
    <w:p w14:paraId="36A06509" w14:textId="77777777" w:rsidR="00054A3C" w:rsidRPr="00F267B9" w:rsidRDefault="00054A3C" w:rsidP="00F267B9">
      <w:pPr>
        <w:pStyle w:val="ListParagraph"/>
        <w:spacing w:after="0" w:line="240" w:lineRule="auto"/>
        <w:ind w:left="1276"/>
        <w:rPr>
          <w:rFonts w:ascii="Arial" w:hAnsi="Arial" w:cs="Arial"/>
          <w:sz w:val="22"/>
        </w:rPr>
      </w:pPr>
    </w:p>
    <w:p w14:paraId="4250CEC1" w14:textId="77777777" w:rsidR="00321118" w:rsidRPr="00F267B9" w:rsidRDefault="00054A3C" w:rsidP="00321118">
      <w:pPr>
        <w:spacing w:after="240" w:line="240" w:lineRule="auto"/>
        <w:jc w:val="both"/>
        <w:rPr>
          <w:rFonts w:ascii="Arial" w:hAnsi="Arial" w:cs="Arial"/>
          <w:i/>
          <w:color w:val="AEAAAA"/>
          <w:sz w:val="22"/>
          <w:lang w:val="en"/>
        </w:rPr>
      </w:pPr>
      <w:r w:rsidRPr="00F267B9">
        <w:rPr>
          <w:rFonts w:ascii="Arial" w:hAnsi="Arial" w:cs="Arial"/>
          <w:i/>
          <w:color w:val="AEAAAA"/>
          <w:sz w:val="22"/>
          <w:lang w:val="en"/>
        </w:rPr>
        <w:t xml:space="preserve"> </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321118" w:rsidRPr="00984366" w14:paraId="18407006" w14:textId="77777777" w:rsidTr="00BA51C7">
        <w:tc>
          <w:tcPr>
            <w:tcW w:w="10774" w:type="dxa"/>
            <w:shd w:val="clear" w:color="auto" w:fill="D9D9D9"/>
          </w:tcPr>
          <w:p w14:paraId="31189CB4" w14:textId="77777777" w:rsidR="00321118" w:rsidRPr="00984366" w:rsidRDefault="00321118" w:rsidP="00BA51C7">
            <w:pPr>
              <w:jc w:val="both"/>
              <w:rPr>
                <w:rFonts w:ascii="Arial" w:hAnsi="Arial" w:cs="Arial"/>
                <w:b/>
                <w:sz w:val="22"/>
              </w:rPr>
            </w:pPr>
            <w:r>
              <w:rPr>
                <w:rFonts w:ascii="Arial" w:hAnsi="Arial" w:cs="Arial"/>
                <w:b/>
                <w:sz w:val="22"/>
              </w:rPr>
              <w:t xml:space="preserve">Proposed Key Lines of Enquiry </w:t>
            </w:r>
            <w:r w:rsidR="00A17BF5">
              <w:rPr>
                <w:rFonts w:ascii="Arial" w:hAnsi="Arial" w:cs="Arial"/>
                <w:b/>
                <w:sz w:val="22"/>
              </w:rPr>
              <w:t xml:space="preserve">for LCSPR </w:t>
            </w:r>
            <w:r w:rsidRPr="00321118">
              <w:rPr>
                <w:rFonts w:ascii="Arial" w:hAnsi="Arial" w:cs="Arial"/>
                <w:bCs/>
                <w:sz w:val="22"/>
              </w:rPr>
              <w:t>(if decision is to progress to a review)</w:t>
            </w:r>
          </w:p>
        </w:tc>
      </w:tr>
      <w:tr w:rsidR="00321118" w:rsidRPr="00984366" w14:paraId="781F4632" w14:textId="77777777" w:rsidTr="00BA51C7">
        <w:tc>
          <w:tcPr>
            <w:tcW w:w="10774" w:type="dxa"/>
          </w:tcPr>
          <w:p w14:paraId="7B16465B" w14:textId="77777777" w:rsidR="00321118" w:rsidRPr="00984366" w:rsidRDefault="00321118" w:rsidP="00BA51C7">
            <w:pPr>
              <w:spacing w:after="0" w:line="240" w:lineRule="auto"/>
              <w:jc w:val="both"/>
              <w:rPr>
                <w:rFonts w:ascii="Arial" w:hAnsi="Arial" w:cs="Arial"/>
                <w:b/>
              </w:rPr>
            </w:pPr>
          </w:p>
          <w:p w14:paraId="20960965" w14:textId="77777777" w:rsidR="00321118" w:rsidRPr="00984366" w:rsidRDefault="00321118" w:rsidP="00BA51C7">
            <w:pPr>
              <w:spacing w:after="0" w:line="240" w:lineRule="auto"/>
              <w:jc w:val="both"/>
              <w:rPr>
                <w:rFonts w:ascii="Arial" w:hAnsi="Arial" w:cs="Arial"/>
                <w:b/>
              </w:rPr>
            </w:pPr>
          </w:p>
          <w:p w14:paraId="36F336BE" w14:textId="77777777" w:rsidR="00321118" w:rsidRPr="00984366" w:rsidRDefault="00321118" w:rsidP="00BA51C7">
            <w:pPr>
              <w:spacing w:after="0" w:line="240" w:lineRule="auto"/>
              <w:jc w:val="both"/>
              <w:rPr>
                <w:rFonts w:ascii="Arial" w:hAnsi="Arial" w:cs="Arial"/>
                <w:b/>
              </w:rPr>
            </w:pPr>
          </w:p>
          <w:p w14:paraId="2B87E2B4" w14:textId="77777777" w:rsidR="00321118" w:rsidRDefault="00321118" w:rsidP="00BA51C7">
            <w:pPr>
              <w:spacing w:after="0" w:line="240" w:lineRule="auto"/>
              <w:jc w:val="both"/>
              <w:rPr>
                <w:rFonts w:ascii="Arial" w:hAnsi="Arial" w:cs="Arial"/>
                <w:b/>
              </w:rPr>
            </w:pPr>
          </w:p>
          <w:p w14:paraId="1710D867" w14:textId="77777777" w:rsidR="00321118" w:rsidRDefault="00321118" w:rsidP="00BA51C7">
            <w:pPr>
              <w:spacing w:after="0" w:line="240" w:lineRule="auto"/>
              <w:jc w:val="both"/>
              <w:rPr>
                <w:rFonts w:ascii="Arial" w:hAnsi="Arial" w:cs="Arial"/>
                <w:b/>
              </w:rPr>
            </w:pPr>
          </w:p>
          <w:p w14:paraId="7C4AA60E" w14:textId="77777777" w:rsidR="00321118" w:rsidRDefault="00321118" w:rsidP="00BA51C7">
            <w:pPr>
              <w:spacing w:after="0" w:line="240" w:lineRule="auto"/>
              <w:jc w:val="both"/>
              <w:rPr>
                <w:rFonts w:ascii="Arial" w:hAnsi="Arial" w:cs="Arial"/>
                <w:b/>
              </w:rPr>
            </w:pPr>
          </w:p>
          <w:p w14:paraId="56D16198" w14:textId="77777777" w:rsidR="00321118" w:rsidRDefault="00321118" w:rsidP="00BA51C7">
            <w:pPr>
              <w:spacing w:after="0" w:line="240" w:lineRule="auto"/>
              <w:jc w:val="both"/>
              <w:rPr>
                <w:rFonts w:ascii="Arial" w:hAnsi="Arial" w:cs="Arial"/>
                <w:b/>
              </w:rPr>
            </w:pPr>
          </w:p>
          <w:p w14:paraId="3999DD76" w14:textId="77777777" w:rsidR="00321118" w:rsidRDefault="00321118" w:rsidP="00BA51C7">
            <w:pPr>
              <w:spacing w:after="0" w:line="240" w:lineRule="auto"/>
              <w:jc w:val="both"/>
              <w:rPr>
                <w:rFonts w:ascii="Arial" w:hAnsi="Arial" w:cs="Arial"/>
                <w:b/>
              </w:rPr>
            </w:pPr>
          </w:p>
          <w:p w14:paraId="4BA4C845" w14:textId="77777777" w:rsidR="00321118" w:rsidRDefault="00321118" w:rsidP="00BA51C7">
            <w:pPr>
              <w:spacing w:after="0" w:line="240" w:lineRule="auto"/>
              <w:jc w:val="both"/>
              <w:rPr>
                <w:rFonts w:ascii="Arial" w:hAnsi="Arial" w:cs="Arial"/>
                <w:b/>
              </w:rPr>
            </w:pPr>
          </w:p>
          <w:p w14:paraId="0BA3E6FF" w14:textId="77777777" w:rsidR="00321118" w:rsidRPr="00984366" w:rsidRDefault="00321118" w:rsidP="00BA51C7">
            <w:pPr>
              <w:spacing w:after="0" w:line="240" w:lineRule="auto"/>
              <w:jc w:val="both"/>
              <w:rPr>
                <w:rFonts w:ascii="Arial" w:hAnsi="Arial" w:cs="Arial"/>
                <w:b/>
              </w:rPr>
            </w:pPr>
          </w:p>
          <w:p w14:paraId="29E175A4" w14:textId="77777777" w:rsidR="00321118" w:rsidRPr="00984366" w:rsidRDefault="00321118" w:rsidP="00BA51C7">
            <w:pPr>
              <w:spacing w:after="0" w:line="240" w:lineRule="auto"/>
              <w:jc w:val="both"/>
              <w:rPr>
                <w:rFonts w:ascii="Arial" w:hAnsi="Arial" w:cs="Arial"/>
                <w:b/>
              </w:rPr>
            </w:pPr>
          </w:p>
          <w:p w14:paraId="3C7BE57A" w14:textId="77777777" w:rsidR="00321118" w:rsidRPr="00984366" w:rsidRDefault="00321118" w:rsidP="00BA51C7">
            <w:pPr>
              <w:spacing w:after="0" w:line="240" w:lineRule="auto"/>
              <w:jc w:val="both"/>
              <w:rPr>
                <w:rFonts w:ascii="Arial" w:hAnsi="Arial" w:cs="Arial"/>
                <w:b/>
              </w:rPr>
            </w:pPr>
          </w:p>
        </w:tc>
      </w:tr>
    </w:tbl>
    <w:p w14:paraId="62D4D3F0" w14:textId="77777777" w:rsidR="003F4F1D" w:rsidRPr="00F267B9" w:rsidRDefault="003F4F1D" w:rsidP="00F267B9">
      <w:pPr>
        <w:spacing w:after="240" w:line="240" w:lineRule="auto"/>
        <w:jc w:val="both"/>
        <w:rPr>
          <w:rFonts w:ascii="Arial" w:hAnsi="Arial" w:cs="Arial"/>
          <w:i/>
          <w:color w:val="AEAAAA"/>
          <w:sz w:val="22"/>
          <w:lang w:val="en"/>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054A3C" w:rsidRPr="00984366" w14:paraId="63FD9031" w14:textId="77777777" w:rsidTr="00F267B9">
        <w:tc>
          <w:tcPr>
            <w:tcW w:w="10774" w:type="dxa"/>
            <w:shd w:val="clear" w:color="auto" w:fill="D9D9D9"/>
          </w:tcPr>
          <w:p w14:paraId="19D38E0F" w14:textId="77777777" w:rsidR="00054A3C" w:rsidRPr="00984366" w:rsidRDefault="00054A3C" w:rsidP="00F267B9">
            <w:pPr>
              <w:jc w:val="both"/>
              <w:rPr>
                <w:rFonts w:ascii="Arial" w:hAnsi="Arial" w:cs="Arial"/>
                <w:b/>
                <w:sz w:val="22"/>
              </w:rPr>
            </w:pPr>
            <w:r w:rsidRPr="00984366">
              <w:rPr>
                <w:rFonts w:ascii="Arial" w:hAnsi="Arial" w:cs="Arial"/>
                <w:b/>
                <w:sz w:val="22"/>
              </w:rPr>
              <w:t xml:space="preserve">Reasons for Recommendation, including the potential identified for additional learning. </w:t>
            </w:r>
            <w:r w:rsidRPr="00FD5D69">
              <w:rPr>
                <w:rFonts w:ascii="Arial" w:hAnsi="Arial" w:cs="Arial"/>
                <w:bCs/>
                <w:sz w:val="22"/>
              </w:rPr>
              <w:t>If the decision is not to proceed, please explain why it is thought there is no further learning to be gained.</w:t>
            </w:r>
            <w:r w:rsidR="00DD1E73">
              <w:rPr>
                <w:rFonts w:ascii="Arial" w:hAnsi="Arial" w:cs="Arial"/>
                <w:bCs/>
                <w:sz w:val="22"/>
              </w:rPr>
              <w:t xml:space="preserve"> If the decision is not to proceed because </w:t>
            </w:r>
            <w:r w:rsidR="0010051C">
              <w:rPr>
                <w:rFonts w:ascii="Arial" w:hAnsi="Arial" w:cs="Arial"/>
                <w:bCs/>
                <w:sz w:val="22"/>
              </w:rPr>
              <w:t>the Rapid Review has identified all potential learning, please ensure that the section on learning above is sufficiently detailed and reference</w:t>
            </w:r>
            <w:r w:rsidR="006F7C90">
              <w:rPr>
                <w:rFonts w:ascii="Arial" w:hAnsi="Arial" w:cs="Arial"/>
                <w:bCs/>
                <w:sz w:val="22"/>
              </w:rPr>
              <w:t xml:space="preserve"> </w:t>
            </w:r>
            <w:r w:rsidR="0010051C">
              <w:rPr>
                <w:rFonts w:ascii="Arial" w:hAnsi="Arial" w:cs="Arial"/>
                <w:bCs/>
                <w:sz w:val="22"/>
              </w:rPr>
              <w:t>this learning here.</w:t>
            </w:r>
          </w:p>
        </w:tc>
      </w:tr>
      <w:tr w:rsidR="00054A3C" w:rsidRPr="00984366" w14:paraId="796E6283" w14:textId="77777777" w:rsidTr="00F267B9">
        <w:tc>
          <w:tcPr>
            <w:tcW w:w="10774" w:type="dxa"/>
          </w:tcPr>
          <w:p w14:paraId="1191913A" w14:textId="77777777" w:rsidR="00054A3C" w:rsidRPr="00984366" w:rsidRDefault="00054A3C" w:rsidP="00F267B9">
            <w:pPr>
              <w:spacing w:after="0" w:line="240" w:lineRule="auto"/>
              <w:jc w:val="both"/>
              <w:rPr>
                <w:rFonts w:ascii="Arial" w:hAnsi="Arial" w:cs="Arial"/>
                <w:b/>
              </w:rPr>
            </w:pPr>
          </w:p>
          <w:p w14:paraId="187D275A" w14:textId="77777777" w:rsidR="00054A3C" w:rsidRPr="00984366" w:rsidRDefault="00054A3C" w:rsidP="00F267B9">
            <w:pPr>
              <w:spacing w:after="0" w:line="240" w:lineRule="auto"/>
              <w:jc w:val="both"/>
              <w:rPr>
                <w:rFonts w:ascii="Arial" w:hAnsi="Arial" w:cs="Arial"/>
                <w:b/>
              </w:rPr>
            </w:pPr>
          </w:p>
          <w:p w14:paraId="145B73E6" w14:textId="77777777" w:rsidR="00054A3C" w:rsidRPr="00984366" w:rsidRDefault="00054A3C" w:rsidP="00F267B9">
            <w:pPr>
              <w:spacing w:after="0" w:line="240" w:lineRule="auto"/>
              <w:jc w:val="both"/>
              <w:rPr>
                <w:rFonts w:ascii="Arial" w:hAnsi="Arial" w:cs="Arial"/>
                <w:b/>
              </w:rPr>
            </w:pPr>
          </w:p>
          <w:p w14:paraId="137A0DFB" w14:textId="77777777" w:rsidR="00054A3C" w:rsidRPr="00984366" w:rsidRDefault="00054A3C" w:rsidP="00F267B9">
            <w:pPr>
              <w:spacing w:after="0" w:line="240" w:lineRule="auto"/>
              <w:jc w:val="both"/>
              <w:rPr>
                <w:rFonts w:ascii="Arial" w:hAnsi="Arial" w:cs="Arial"/>
                <w:b/>
              </w:rPr>
            </w:pPr>
          </w:p>
          <w:p w14:paraId="4C771E57" w14:textId="77777777" w:rsidR="00054A3C" w:rsidRPr="00984366" w:rsidRDefault="00054A3C" w:rsidP="00F267B9">
            <w:pPr>
              <w:spacing w:after="0" w:line="240" w:lineRule="auto"/>
              <w:jc w:val="both"/>
              <w:rPr>
                <w:rFonts w:ascii="Arial" w:hAnsi="Arial" w:cs="Arial"/>
                <w:b/>
              </w:rPr>
            </w:pPr>
          </w:p>
          <w:p w14:paraId="10D3C660" w14:textId="77777777" w:rsidR="00054A3C" w:rsidRPr="00984366" w:rsidRDefault="00054A3C" w:rsidP="00F267B9">
            <w:pPr>
              <w:spacing w:after="0" w:line="240" w:lineRule="auto"/>
              <w:jc w:val="both"/>
              <w:rPr>
                <w:rFonts w:ascii="Arial" w:hAnsi="Arial" w:cs="Arial"/>
                <w:b/>
              </w:rPr>
            </w:pPr>
          </w:p>
          <w:p w14:paraId="276E1164" w14:textId="77777777" w:rsidR="00054A3C" w:rsidRPr="00984366" w:rsidRDefault="00054A3C" w:rsidP="00F267B9">
            <w:pPr>
              <w:spacing w:after="0" w:line="240" w:lineRule="auto"/>
              <w:jc w:val="both"/>
              <w:rPr>
                <w:rFonts w:ascii="Arial" w:hAnsi="Arial" w:cs="Arial"/>
                <w:b/>
              </w:rPr>
            </w:pPr>
          </w:p>
          <w:p w14:paraId="449DEBDD" w14:textId="77777777" w:rsidR="00054A3C" w:rsidRPr="00984366" w:rsidRDefault="00054A3C" w:rsidP="00F267B9">
            <w:pPr>
              <w:spacing w:after="0" w:line="240" w:lineRule="auto"/>
              <w:jc w:val="both"/>
              <w:rPr>
                <w:rFonts w:ascii="Arial" w:hAnsi="Arial" w:cs="Arial"/>
                <w:b/>
              </w:rPr>
            </w:pPr>
          </w:p>
        </w:tc>
      </w:tr>
    </w:tbl>
    <w:p w14:paraId="1AC624A4" w14:textId="77777777" w:rsidR="00054A3C" w:rsidRDefault="00054A3C" w:rsidP="00F267B9">
      <w:pPr>
        <w:spacing w:after="0"/>
        <w:ind w:hanging="851"/>
        <w:rPr>
          <w:rFonts w:ascii="Arial" w:hAnsi="Arial" w:cs="Arial"/>
          <w:b/>
          <w:szCs w:val="24"/>
        </w:rPr>
      </w:pPr>
    </w:p>
    <w:p w14:paraId="688403B0" w14:textId="77777777" w:rsidR="00664721" w:rsidRPr="006B4B5B" w:rsidRDefault="00664721" w:rsidP="00F267B9">
      <w:pPr>
        <w:ind w:left="851" w:hanging="851"/>
        <w:rPr>
          <w:rFonts w:ascii="Arial" w:hAnsi="Arial" w:cs="Arial"/>
          <w:bCs/>
          <w:i/>
          <w:iCs/>
          <w:color w:val="767171"/>
          <w:szCs w:val="24"/>
        </w:rPr>
      </w:pPr>
      <w:r>
        <w:rPr>
          <w:rFonts w:ascii="Arial" w:hAnsi="Arial" w:cs="Arial"/>
          <w:b/>
          <w:szCs w:val="24"/>
        </w:rPr>
        <w:t xml:space="preserve">Sign off: </w:t>
      </w:r>
    </w:p>
    <w:p w14:paraId="2B8E77D1" w14:textId="77777777" w:rsidR="00664721" w:rsidRPr="00BA51C7" w:rsidRDefault="00664721" w:rsidP="00664721">
      <w:pPr>
        <w:rPr>
          <w:rFonts w:ascii="Arial" w:hAnsi="Arial" w:cs="Arial"/>
          <w:bCs/>
          <w:i/>
          <w:iCs/>
          <w:color w:val="A6A6A6"/>
          <w:sz w:val="22"/>
        </w:rPr>
      </w:pPr>
      <w:r w:rsidRPr="00BA51C7">
        <w:rPr>
          <w:rFonts w:ascii="Arial" w:hAnsi="Arial" w:cs="Arial"/>
          <w:bCs/>
          <w:i/>
          <w:iCs/>
          <w:color w:val="A6A6A6"/>
          <w:sz w:val="22"/>
        </w:rPr>
        <w:t>Please add one or two sentences that explain how the Rapid Review has been formally ratified by the three Safeguarding Partners</w:t>
      </w:r>
      <w:r w:rsidR="007C22C4" w:rsidRPr="00BA51C7">
        <w:rPr>
          <w:rFonts w:ascii="Arial" w:hAnsi="Arial" w:cs="Arial"/>
          <w:bCs/>
          <w:i/>
          <w:iCs/>
          <w:color w:val="A6A6A6"/>
          <w:sz w:val="22"/>
        </w:rPr>
        <w:t>.</w:t>
      </w:r>
      <w:r w:rsidR="00E12155">
        <w:rPr>
          <w:rFonts w:ascii="Arial" w:hAnsi="Arial" w:cs="Arial"/>
          <w:bCs/>
          <w:i/>
          <w:iCs/>
          <w:color w:val="A6A6A6"/>
          <w:sz w:val="22"/>
        </w:rPr>
        <w:t xml:space="preserve"> This should include who from each of the three Safeguarding Partners is taking executive responsibility for the decision-making in the Rapid Review.</w:t>
      </w:r>
    </w:p>
    <w:p w14:paraId="13975097" w14:textId="77777777" w:rsidR="007C22C4" w:rsidRPr="00321118" w:rsidRDefault="007C22C4" w:rsidP="00321118">
      <w:pPr>
        <w:rPr>
          <w:rFonts w:ascii="Arial" w:hAnsi="Arial" w:cs="Arial"/>
          <w:bCs/>
          <w:i/>
          <w:iCs/>
          <w:color w:val="767171"/>
          <w:szCs w:val="24"/>
        </w:rPr>
      </w:pPr>
    </w:p>
    <w:p w14:paraId="2EFB6528" w14:textId="77777777" w:rsidR="00054A3C" w:rsidRDefault="00054A3C" w:rsidP="00F267B9">
      <w:pPr>
        <w:ind w:left="851" w:hanging="851"/>
        <w:rPr>
          <w:rFonts w:ascii="Arial" w:hAnsi="Arial" w:cs="Arial"/>
          <w:b/>
          <w:szCs w:val="24"/>
        </w:rPr>
      </w:pPr>
      <w:r w:rsidRPr="00EA341F">
        <w:rPr>
          <w:rFonts w:ascii="Arial" w:hAnsi="Arial" w:cs="Arial"/>
          <w:b/>
          <w:szCs w:val="24"/>
        </w:rPr>
        <w:t xml:space="preserve">Date </w:t>
      </w:r>
      <w:r>
        <w:rPr>
          <w:rFonts w:ascii="Arial" w:hAnsi="Arial" w:cs="Arial"/>
          <w:b/>
          <w:szCs w:val="24"/>
        </w:rPr>
        <w:t xml:space="preserve">this </w:t>
      </w:r>
      <w:r w:rsidRPr="00EA341F">
        <w:rPr>
          <w:rFonts w:ascii="Arial" w:hAnsi="Arial" w:cs="Arial"/>
          <w:b/>
          <w:szCs w:val="24"/>
        </w:rPr>
        <w:t>form submitted to the National Panel:</w:t>
      </w:r>
    </w:p>
    <w:p w14:paraId="7D648120" w14:textId="77777777" w:rsidR="00054A3C" w:rsidRPr="00766D1F" w:rsidRDefault="00D65E95" w:rsidP="00EB1ADE">
      <w:pPr>
        <w:rPr>
          <w:rFonts w:ascii="Arial" w:hAnsi="Arial" w:cs="Arial"/>
          <w:bCs/>
          <w:i/>
          <w:iCs/>
          <w:color w:val="AEAAAA"/>
          <w:sz w:val="22"/>
        </w:rPr>
      </w:pPr>
      <w:r w:rsidRPr="00766D1F">
        <w:rPr>
          <w:rFonts w:ascii="Arial" w:hAnsi="Arial" w:cs="Arial"/>
          <w:bCs/>
          <w:i/>
          <w:iCs/>
          <w:color w:val="AEAAAA"/>
          <w:sz w:val="22"/>
        </w:rPr>
        <w:t>If you have an Independent Chair</w:t>
      </w:r>
      <w:r w:rsidR="00321118">
        <w:rPr>
          <w:rFonts w:ascii="Arial" w:hAnsi="Arial" w:cs="Arial"/>
          <w:bCs/>
          <w:i/>
          <w:iCs/>
          <w:color w:val="AEAAAA"/>
          <w:sz w:val="22"/>
        </w:rPr>
        <w:t xml:space="preserve"> or </w:t>
      </w:r>
      <w:proofErr w:type="gramStart"/>
      <w:r w:rsidR="00321118">
        <w:rPr>
          <w:rFonts w:ascii="Arial" w:hAnsi="Arial" w:cs="Arial"/>
          <w:bCs/>
          <w:i/>
          <w:iCs/>
          <w:color w:val="AEAAAA"/>
          <w:sz w:val="22"/>
        </w:rPr>
        <w:t>Scrutineer</w:t>
      </w:r>
      <w:proofErr w:type="gramEnd"/>
      <w:r w:rsidRPr="00766D1F">
        <w:rPr>
          <w:rFonts w:ascii="Arial" w:hAnsi="Arial" w:cs="Arial"/>
          <w:bCs/>
          <w:i/>
          <w:iCs/>
          <w:color w:val="AEAAAA"/>
          <w:sz w:val="22"/>
        </w:rPr>
        <w:t xml:space="preserve"> you may wish to ask them to endorse this form</w:t>
      </w:r>
      <w:r w:rsidR="00321118">
        <w:rPr>
          <w:rFonts w:ascii="Arial" w:hAnsi="Arial" w:cs="Arial"/>
          <w:bCs/>
          <w:i/>
          <w:iCs/>
          <w:color w:val="AEAAAA"/>
          <w:sz w:val="22"/>
        </w:rPr>
        <w:t>.</w:t>
      </w:r>
    </w:p>
    <w:p w14:paraId="13BAA16A" w14:textId="77777777" w:rsidR="00054A3C" w:rsidRPr="00D65E95" w:rsidRDefault="00054A3C" w:rsidP="00F267B9">
      <w:pPr>
        <w:ind w:left="851" w:hanging="851"/>
        <w:rPr>
          <w:rFonts w:ascii="Trebuchet MS" w:hAnsi="Trebuchet MS"/>
          <w:bCs/>
          <w:i/>
          <w:iCs/>
          <w:szCs w:val="24"/>
        </w:rPr>
        <w:sectPr w:rsidR="00054A3C" w:rsidRPr="00D65E95" w:rsidSect="005A3762">
          <w:headerReference w:type="even" r:id="rId41"/>
          <w:headerReference w:type="default" r:id="rId42"/>
          <w:headerReference w:type="first" r:id="rId43"/>
          <w:pgSz w:w="11906" w:h="16838"/>
          <w:pgMar w:top="1103" w:right="707" w:bottom="851" w:left="709" w:header="708" w:footer="708" w:gutter="0"/>
          <w:pgNumType w:start="0"/>
          <w:cols w:space="708"/>
          <w:docGrid w:linePitch="360"/>
        </w:sect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54A3C" w:rsidRPr="00984366" w14:paraId="50C61195" w14:textId="77777777" w:rsidTr="00F267B9">
        <w:tc>
          <w:tcPr>
            <w:tcW w:w="10881" w:type="dxa"/>
          </w:tcPr>
          <w:p w14:paraId="79CF0B7D" w14:textId="77777777" w:rsidR="00054A3C" w:rsidRPr="00984366" w:rsidRDefault="00054A3C" w:rsidP="007D7374">
            <w:pPr>
              <w:spacing w:after="0" w:line="240" w:lineRule="auto"/>
              <w:rPr>
                <w:rFonts w:ascii="Arial" w:hAnsi="Arial" w:cs="Arial"/>
              </w:rPr>
            </w:pPr>
          </w:p>
          <w:p w14:paraId="16F8AC27" w14:textId="77777777" w:rsidR="00054A3C" w:rsidRPr="00984366" w:rsidRDefault="00054A3C" w:rsidP="007D7374">
            <w:pPr>
              <w:spacing w:after="0" w:line="240" w:lineRule="auto"/>
              <w:rPr>
                <w:rFonts w:ascii="Arial" w:hAnsi="Arial" w:cs="Arial"/>
              </w:rPr>
            </w:pPr>
          </w:p>
          <w:p w14:paraId="5CF123D1" w14:textId="77777777" w:rsidR="00054A3C" w:rsidRPr="00984366" w:rsidRDefault="00054A3C" w:rsidP="007D7374">
            <w:pPr>
              <w:spacing w:after="0" w:line="240" w:lineRule="auto"/>
              <w:rPr>
                <w:rFonts w:ascii="Arial" w:hAnsi="Arial" w:cs="Arial"/>
              </w:rPr>
            </w:pPr>
          </w:p>
          <w:p w14:paraId="29F7E5FD" w14:textId="77777777" w:rsidR="00054A3C" w:rsidRPr="00984366" w:rsidRDefault="00054A3C" w:rsidP="007D7374">
            <w:pPr>
              <w:pStyle w:val="NoSpacing"/>
              <w:shd w:val="clear" w:color="auto" w:fill="FFFFFF"/>
              <w:jc w:val="center"/>
              <w:rPr>
                <w:rFonts w:ascii="Arial" w:hAnsi="Arial" w:cs="Arial"/>
                <w:b/>
              </w:rPr>
            </w:pPr>
            <w:r w:rsidRPr="00984366">
              <w:rPr>
                <w:rFonts w:ascii="Arial" w:hAnsi="Arial" w:cs="Arial"/>
              </w:rPr>
              <w:t>Insert relevant area logo(s) and address here</w:t>
            </w:r>
          </w:p>
          <w:p w14:paraId="263EE551" w14:textId="77777777" w:rsidR="00054A3C" w:rsidRPr="00984366" w:rsidRDefault="00054A3C" w:rsidP="007D7374">
            <w:pPr>
              <w:spacing w:after="0" w:line="240" w:lineRule="auto"/>
              <w:rPr>
                <w:rFonts w:ascii="Arial" w:hAnsi="Arial" w:cs="Arial"/>
              </w:rPr>
            </w:pPr>
          </w:p>
          <w:p w14:paraId="55F01610" w14:textId="77777777" w:rsidR="00054A3C" w:rsidRPr="00984366" w:rsidRDefault="00054A3C" w:rsidP="007D7374">
            <w:pPr>
              <w:spacing w:after="0" w:line="240" w:lineRule="auto"/>
              <w:rPr>
                <w:rFonts w:ascii="Arial" w:hAnsi="Arial" w:cs="Arial"/>
              </w:rPr>
            </w:pPr>
          </w:p>
          <w:p w14:paraId="768B4225" w14:textId="77777777" w:rsidR="00054A3C" w:rsidRPr="00984366" w:rsidRDefault="00054A3C" w:rsidP="007D7374">
            <w:pPr>
              <w:spacing w:after="0" w:line="240" w:lineRule="auto"/>
              <w:rPr>
                <w:rFonts w:ascii="Arial" w:hAnsi="Arial" w:cs="Arial"/>
              </w:rPr>
            </w:pPr>
          </w:p>
          <w:p w14:paraId="57757994" w14:textId="77777777" w:rsidR="00054A3C" w:rsidRPr="00984366" w:rsidRDefault="00054A3C" w:rsidP="007D7374">
            <w:pPr>
              <w:spacing w:after="0" w:line="240" w:lineRule="auto"/>
              <w:rPr>
                <w:rFonts w:ascii="Arial" w:hAnsi="Arial" w:cs="Arial"/>
              </w:rPr>
            </w:pPr>
          </w:p>
        </w:tc>
      </w:tr>
    </w:tbl>
    <w:p w14:paraId="599D73C5" w14:textId="77777777" w:rsidR="00054A3C" w:rsidRDefault="00054A3C" w:rsidP="00F267B9">
      <w:pPr>
        <w:ind w:left="851" w:hanging="851"/>
        <w:rPr>
          <w:rFonts w:ascii="Trebuchet MS" w:hAnsi="Trebuchet MS"/>
          <w:b/>
          <w:szCs w:val="24"/>
        </w:rPr>
      </w:pPr>
    </w:p>
    <w:p w14:paraId="086F22F6" w14:textId="77777777" w:rsidR="00054A3C" w:rsidRPr="00F267B9" w:rsidRDefault="00054A3C" w:rsidP="00F267B9">
      <w:pPr>
        <w:pStyle w:val="NoSpacing"/>
        <w:shd w:val="clear" w:color="auto" w:fill="FFFFFF"/>
        <w:rPr>
          <w:rFonts w:ascii="Arial" w:hAnsi="Arial" w:cs="Arial"/>
          <w:sz w:val="22"/>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267B9">
        <w:rPr>
          <w:rFonts w:ascii="Arial" w:hAnsi="Arial" w:cs="Arial"/>
          <w:sz w:val="22"/>
        </w:rPr>
        <w:t xml:space="preserve">Date: </w:t>
      </w:r>
      <w:r w:rsidRPr="00F267B9">
        <w:rPr>
          <w:rFonts w:ascii="Arial" w:hAnsi="Arial" w:cs="Arial"/>
          <w:color w:val="FF0000"/>
          <w:sz w:val="22"/>
        </w:rPr>
        <w:t>[insert date]</w:t>
      </w:r>
    </w:p>
    <w:p w14:paraId="2A9CFB67"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Child Safeguarding Practice Review Panel</w:t>
      </w:r>
    </w:p>
    <w:p w14:paraId="6365758F"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Sanctuary Buildings</w:t>
      </w:r>
    </w:p>
    <w:p w14:paraId="465BD24E"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20 Great Smith Street</w:t>
      </w:r>
    </w:p>
    <w:p w14:paraId="4B9FCEA1"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London</w:t>
      </w:r>
    </w:p>
    <w:p w14:paraId="4CC6DD97"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SW1P 3BT</w:t>
      </w:r>
    </w:p>
    <w:p w14:paraId="042FC14D" w14:textId="77777777" w:rsidR="00054A3C" w:rsidRPr="00F267B9" w:rsidRDefault="00054A3C" w:rsidP="00F267B9">
      <w:pPr>
        <w:spacing w:after="0" w:line="240" w:lineRule="auto"/>
        <w:rPr>
          <w:rFonts w:ascii="Arial" w:hAnsi="Arial" w:cs="Arial"/>
          <w:sz w:val="22"/>
        </w:rPr>
      </w:pPr>
    </w:p>
    <w:p w14:paraId="3717597A" w14:textId="77777777" w:rsidR="00054A3C" w:rsidRPr="00F267B9" w:rsidRDefault="00054A3C" w:rsidP="00F267B9">
      <w:pPr>
        <w:spacing w:after="0" w:line="240" w:lineRule="auto"/>
        <w:rPr>
          <w:rFonts w:ascii="Arial" w:hAnsi="Arial" w:cs="Arial"/>
          <w:sz w:val="22"/>
        </w:rPr>
      </w:pPr>
    </w:p>
    <w:p w14:paraId="15D06122" w14:textId="77777777" w:rsidR="00054A3C" w:rsidRPr="00F267B9" w:rsidRDefault="00054A3C" w:rsidP="00F267B9">
      <w:pPr>
        <w:spacing w:after="0" w:line="240" w:lineRule="auto"/>
        <w:rPr>
          <w:rFonts w:ascii="Arial" w:hAnsi="Arial" w:cs="Arial"/>
          <w:sz w:val="22"/>
        </w:rPr>
      </w:pPr>
      <w:r w:rsidRPr="00F267B9">
        <w:rPr>
          <w:rFonts w:ascii="Arial" w:hAnsi="Arial" w:cs="Arial"/>
          <w:sz w:val="22"/>
        </w:rPr>
        <w:t xml:space="preserve">Dear </w:t>
      </w:r>
      <w:r w:rsidR="00233A9B" w:rsidRPr="00233A9B">
        <w:rPr>
          <w:rFonts w:ascii="Arial" w:hAnsi="Arial" w:cs="Arial"/>
          <w:color w:val="FF0000"/>
          <w:sz w:val="22"/>
        </w:rPr>
        <w:t>[Insert name of current Panel Chair]</w:t>
      </w:r>
      <w:r w:rsidRPr="00F267B9">
        <w:rPr>
          <w:rFonts w:ascii="Arial" w:hAnsi="Arial" w:cs="Arial"/>
          <w:sz w:val="22"/>
        </w:rPr>
        <w:t>,</w:t>
      </w:r>
    </w:p>
    <w:p w14:paraId="762B1796" w14:textId="77777777" w:rsidR="00054A3C" w:rsidRPr="00F267B9" w:rsidRDefault="00054A3C" w:rsidP="00F267B9">
      <w:pPr>
        <w:spacing w:after="0" w:line="240" w:lineRule="auto"/>
        <w:rPr>
          <w:rFonts w:ascii="Arial" w:hAnsi="Arial" w:cs="Arial"/>
          <w:sz w:val="22"/>
        </w:rPr>
      </w:pPr>
    </w:p>
    <w:p w14:paraId="6E34C535" w14:textId="77777777" w:rsidR="00054A3C" w:rsidRPr="00F267B9" w:rsidRDefault="00054A3C" w:rsidP="00F267B9">
      <w:pPr>
        <w:pStyle w:val="Heading1"/>
        <w:spacing w:after="160"/>
        <w:ind w:right="-34"/>
        <w:rPr>
          <w:rFonts w:cs="Arial"/>
          <w:color w:val="FF0000"/>
          <w:sz w:val="22"/>
          <w:szCs w:val="22"/>
          <w:u w:val="single"/>
        </w:rPr>
      </w:pPr>
      <w:bookmarkStart w:id="85" w:name="_Toc181864640"/>
      <w:bookmarkStart w:id="86" w:name="_Toc181887883"/>
      <w:r w:rsidRPr="009C0DF3">
        <w:rPr>
          <w:rFonts w:cs="Arial"/>
          <w:color w:val="auto"/>
          <w:sz w:val="22"/>
          <w:szCs w:val="22"/>
          <w:u w:val="single"/>
        </w:rPr>
        <w:t xml:space="preserve">Decision of the Rapid Review of </w:t>
      </w:r>
      <w:r w:rsidRPr="00F267B9">
        <w:rPr>
          <w:rFonts w:cs="Arial"/>
          <w:color w:val="FF0000"/>
          <w:sz w:val="22"/>
          <w:szCs w:val="22"/>
          <w:u w:val="single"/>
        </w:rPr>
        <w:t>[insert case name / reference]</w:t>
      </w:r>
      <w:bookmarkEnd w:id="85"/>
      <w:bookmarkEnd w:id="86"/>
    </w:p>
    <w:p w14:paraId="797E7BDC" w14:textId="77777777" w:rsidR="00054A3C" w:rsidRPr="00F267B9" w:rsidRDefault="00054A3C" w:rsidP="00F267B9">
      <w:pPr>
        <w:jc w:val="both"/>
        <w:rPr>
          <w:rStyle w:val="normalchar1"/>
          <w:rFonts w:ascii="Arial" w:hAnsi="Arial" w:cs="Arial"/>
          <w:sz w:val="22"/>
        </w:rPr>
      </w:pPr>
      <w:r w:rsidRPr="00F267B9">
        <w:rPr>
          <w:rFonts w:ascii="Arial" w:hAnsi="Arial" w:cs="Arial"/>
          <w:sz w:val="22"/>
        </w:rPr>
        <w:t xml:space="preserve">I am writing to you in your capacity as Chair of the Child Safeguarding Practice Review Panel. Our Safeguarding Partners received </w:t>
      </w:r>
      <w:r w:rsidRPr="00F267B9">
        <w:rPr>
          <w:rStyle w:val="normalchar1"/>
          <w:rFonts w:ascii="Arial" w:hAnsi="Arial" w:cs="Arial"/>
          <w:sz w:val="22"/>
        </w:rPr>
        <w:t xml:space="preserve">notification of a serious incident which may meet the criteria for a child safeguarding practice review on </w:t>
      </w:r>
      <w:r w:rsidRPr="00F267B9">
        <w:rPr>
          <w:rStyle w:val="normalchar1"/>
          <w:rFonts w:ascii="Arial" w:hAnsi="Arial" w:cs="Arial"/>
          <w:color w:val="FF0000"/>
          <w:sz w:val="22"/>
        </w:rPr>
        <w:t>[insert date]</w:t>
      </w:r>
      <w:r w:rsidRPr="00F267B9">
        <w:rPr>
          <w:rStyle w:val="normalchar1"/>
          <w:rFonts w:ascii="Arial" w:hAnsi="Arial" w:cs="Arial"/>
          <w:sz w:val="22"/>
        </w:rPr>
        <w:t xml:space="preserve"> and have, therefore, undertaken a Rapid Review to consider the case. </w:t>
      </w:r>
    </w:p>
    <w:p w14:paraId="04629FA3" w14:textId="77777777" w:rsidR="00054A3C" w:rsidRPr="00F267B9" w:rsidRDefault="00054A3C" w:rsidP="00F267B9">
      <w:pPr>
        <w:jc w:val="both"/>
        <w:rPr>
          <w:rStyle w:val="normalchar1"/>
          <w:rFonts w:ascii="Arial" w:hAnsi="Arial" w:cs="Arial"/>
          <w:color w:val="FF0000"/>
          <w:sz w:val="22"/>
        </w:rPr>
      </w:pPr>
      <w:r w:rsidRPr="00F267B9">
        <w:rPr>
          <w:rStyle w:val="normalchar1"/>
          <w:rFonts w:ascii="Arial" w:hAnsi="Arial" w:cs="Arial"/>
          <w:sz w:val="22"/>
        </w:rPr>
        <w:t xml:space="preserve">This Rapid Review included a representative from each of the Safeguarding Partners and concluded that the case </w:t>
      </w:r>
      <w:r w:rsidRPr="00F267B9">
        <w:rPr>
          <w:rStyle w:val="normalchar1"/>
          <w:rFonts w:ascii="Arial" w:hAnsi="Arial" w:cs="Arial"/>
          <w:color w:val="FF0000"/>
          <w:sz w:val="22"/>
        </w:rPr>
        <w:t>meets the criteria for a national Child Safeguarding Practice Review / meets the criteria for a local Child Safeguarding Practice Review / does not meet the criteria for a Child Safeguarding Practice Review. [Delete as appropriate and then turn the related text black and delete this instruction.]</w:t>
      </w:r>
    </w:p>
    <w:p w14:paraId="5692D54E" w14:textId="76A9C0EE" w:rsidR="00054A3C" w:rsidRPr="00A17BF5" w:rsidRDefault="00054A3C" w:rsidP="00F267B9">
      <w:pPr>
        <w:jc w:val="both"/>
        <w:rPr>
          <w:rStyle w:val="normalchar1"/>
          <w:rFonts w:ascii="Arial" w:hAnsi="Arial" w:cs="Arial"/>
          <w:color w:val="FF0000"/>
          <w:sz w:val="22"/>
        </w:rPr>
      </w:pPr>
      <w:r w:rsidRPr="00F267B9">
        <w:rPr>
          <w:rStyle w:val="normalchar1"/>
          <w:rFonts w:ascii="Arial" w:hAnsi="Arial" w:cs="Arial"/>
          <w:sz w:val="22"/>
        </w:rPr>
        <w:t xml:space="preserve">I attach for your information a copy of our completed Rapid Review which provides a summary of the case and the </w:t>
      </w:r>
      <w:r w:rsidR="000E40F2">
        <w:rPr>
          <w:rStyle w:val="normalchar1"/>
          <w:rFonts w:ascii="Arial" w:hAnsi="Arial" w:cs="Arial"/>
          <w:sz w:val="22"/>
        </w:rPr>
        <w:t xml:space="preserve">decision and rationale of the Safeguarding Partners. </w:t>
      </w:r>
      <w:r w:rsidR="000E40F2" w:rsidRPr="00A17BF5">
        <w:rPr>
          <w:rStyle w:val="normalchar1"/>
          <w:rFonts w:ascii="Arial" w:hAnsi="Arial" w:cs="Arial"/>
          <w:color w:val="FF0000"/>
          <w:sz w:val="22"/>
        </w:rPr>
        <w:t>[</w:t>
      </w:r>
      <w:r w:rsidRPr="00A17BF5">
        <w:rPr>
          <w:rStyle w:val="normalchar1"/>
          <w:rFonts w:ascii="Arial" w:hAnsi="Arial" w:cs="Arial"/>
          <w:color w:val="FF0000"/>
          <w:sz w:val="22"/>
        </w:rPr>
        <w:t>Th</w:t>
      </w:r>
      <w:r w:rsidR="000E40F2" w:rsidRPr="00A17BF5">
        <w:rPr>
          <w:rStyle w:val="normalchar1"/>
          <w:rFonts w:ascii="Arial" w:hAnsi="Arial" w:cs="Arial"/>
          <w:color w:val="FF0000"/>
          <w:sz w:val="22"/>
        </w:rPr>
        <w:t>e</w:t>
      </w:r>
      <w:r w:rsidRPr="00A17BF5">
        <w:rPr>
          <w:rStyle w:val="normalchar1"/>
          <w:rFonts w:ascii="Arial" w:hAnsi="Arial" w:cs="Arial"/>
          <w:color w:val="FF0000"/>
          <w:sz w:val="22"/>
        </w:rPr>
        <w:t xml:space="preserve"> decision</w:t>
      </w:r>
      <w:r w:rsidR="000E40F2" w:rsidRPr="00A17BF5">
        <w:rPr>
          <w:rStyle w:val="normalchar1"/>
          <w:rFonts w:ascii="Arial" w:hAnsi="Arial" w:cs="Arial"/>
          <w:color w:val="FF0000"/>
          <w:sz w:val="22"/>
        </w:rPr>
        <w:t xml:space="preserve"> </w:t>
      </w:r>
      <w:r w:rsidRPr="00A17BF5">
        <w:rPr>
          <w:rStyle w:val="normalchar1"/>
          <w:rFonts w:ascii="Arial" w:hAnsi="Arial" w:cs="Arial"/>
          <w:color w:val="FF0000"/>
          <w:sz w:val="22"/>
        </w:rPr>
        <w:t>has been endorsed by</w:t>
      </w:r>
      <w:r w:rsidR="000E40F2" w:rsidRPr="00A17BF5">
        <w:rPr>
          <w:rStyle w:val="normalchar1"/>
          <w:rFonts w:ascii="Arial" w:hAnsi="Arial" w:cs="Arial"/>
          <w:color w:val="FF0000"/>
          <w:sz w:val="22"/>
        </w:rPr>
        <w:t xml:space="preserve"> INSERT NAME</w:t>
      </w:r>
      <w:r w:rsidR="0015701C">
        <w:rPr>
          <w:rStyle w:val="normalchar1"/>
          <w:rFonts w:ascii="Arial" w:hAnsi="Arial" w:cs="Arial"/>
          <w:color w:val="FF0000"/>
          <w:sz w:val="22"/>
        </w:rPr>
        <w:t>S of</w:t>
      </w:r>
      <w:r w:rsidR="000E40F2" w:rsidRPr="00A17BF5">
        <w:rPr>
          <w:rStyle w:val="normalchar1"/>
          <w:rFonts w:ascii="Arial" w:hAnsi="Arial" w:cs="Arial"/>
          <w:color w:val="FF0000"/>
          <w:sz w:val="22"/>
        </w:rPr>
        <w:t xml:space="preserve"> the partnership’s</w:t>
      </w:r>
      <w:r w:rsidR="0015701C">
        <w:rPr>
          <w:rStyle w:val="normalchar1"/>
          <w:rFonts w:ascii="Arial" w:hAnsi="Arial" w:cs="Arial"/>
          <w:color w:val="FF0000"/>
          <w:sz w:val="22"/>
        </w:rPr>
        <w:t xml:space="preserve"> Delegated Safeguarding Partners/</w:t>
      </w:r>
      <w:r w:rsidR="000E40F2" w:rsidRPr="00A17BF5">
        <w:rPr>
          <w:rStyle w:val="normalchar1"/>
          <w:rFonts w:ascii="Arial" w:hAnsi="Arial" w:cs="Arial"/>
          <w:color w:val="FF0000"/>
          <w:sz w:val="22"/>
        </w:rPr>
        <w:t>Independent Scrutineer</w:t>
      </w:r>
      <w:r w:rsidR="00A17BF5" w:rsidRPr="00A17BF5">
        <w:rPr>
          <w:rStyle w:val="normalchar1"/>
          <w:rFonts w:ascii="Arial" w:hAnsi="Arial" w:cs="Arial"/>
          <w:color w:val="FF0000"/>
          <w:sz w:val="22"/>
        </w:rPr>
        <w:t>].</w:t>
      </w:r>
      <w:r w:rsidR="000E40F2" w:rsidRPr="00A17BF5">
        <w:rPr>
          <w:rStyle w:val="normalchar1"/>
          <w:rFonts w:ascii="Arial" w:hAnsi="Arial" w:cs="Arial"/>
          <w:color w:val="FF0000"/>
          <w:sz w:val="22"/>
        </w:rPr>
        <w:t xml:space="preserve">  </w:t>
      </w:r>
      <w:r w:rsidRPr="00A17BF5">
        <w:rPr>
          <w:rStyle w:val="normalchar1"/>
          <w:rFonts w:ascii="Arial" w:hAnsi="Arial" w:cs="Arial"/>
          <w:color w:val="FF0000"/>
          <w:sz w:val="22"/>
        </w:rPr>
        <w:t xml:space="preserve"> </w:t>
      </w:r>
    </w:p>
    <w:p w14:paraId="5A0DE7CD" w14:textId="77777777" w:rsidR="00054A3C" w:rsidRPr="00F267B9" w:rsidRDefault="00054A3C" w:rsidP="00F267B9">
      <w:pPr>
        <w:jc w:val="both"/>
        <w:rPr>
          <w:rStyle w:val="normalchar1"/>
          <w:rFonts w:ascii="Arial" w:hAnsi="Arial" w:cs="Arial"/>
          <w:sz w:val="22"/>
        </w:rPr>
      </w:pPr>
      <w:r w:rsidRPr="00F267B9">
        <w:rPr>
          <w:rStyle w:val="normalchar1"/>
          <w:rFonts w:ascii="Arial" w:hAnsi="Arial" w:cs="Arial"/>
          <w:sz w:val="22"/>
        </w:rPr>
        <w:t xml:space="preserve">I trust this is sufficient information for you to share with the Panel. However, please do not hesitate to contact me </w:t>
      </w:r>
      <w:r w:rsidRPr="00F267B9">
        <w:rPr>
          <w:rStyle w:val="normalchar1"/>
          <w:rFonts w:ascii="Arial" w:hAnsi="Arial" w:cs="Arial"/>
          <w:color w:val="FF0000"/>
          <w:sz w:val="22"/>
        </w:rPr>
        <w:t>[or</w:t>
      </w:r>
      <w:r w:rsidRPr="00F267B9">
        <w:rPr>
          <w:rStyle w:val="normalchar1"/>
          <w:rFonts w:ascii="Arial" w:hAnsi="Arial" w:cs="Arial"/>
          <w:sz w:val="22"/>
        </w:rPr>
        <w:t xml:space="preserve"> </w:t>
      </w:r>
      <w:r w:rsidRPr="00F267B9">
        <w:rPr>
          <w:rStyle w:val="normalchar1"/>
          <w:rFonts w:ascii="Arial" w:hAnsi="Arial" w:cs="Arial"/>
          <w:color w:val="FF0000"/>
          <w:sz w:val="22"/>
        </w:rPr>
        <w:t xml:space="preserve">insert contact details of any relevant individual] </w:t>
      </w:r>
      <w:r w:rsidRPr="00F267B9">
        <w:rPr>
          <w:rStyle w:val="normalchar1"/>
          <w:rFonts w:ascii="Arial" w:hAnsi="Arial" w:cs="Arial"/>
          <w:sz w:val="22"/>
        </w:rPr>
        <w:t xml:space="preserve">if you require any further information. </w:t>
      </w:r>
    </w:p>
    <w:p w14:paraId="628294D6" w14:textId="77777777" w:rsidR="00054A3C" w:rsidRPr="00F267B9" w:rsidRDefault="00054A3C" w:rsidP="00F267B9">
      <w:pPr>
        <w:tabs>
          <w:tab w:val="left" w:pos="-720"/>
        </w:tabs>
        <w:suppressAutoHyphens/>
        <w:spacing w:after="0" w:line="240" w:lineRule="auto"/>
        <w:ind w:right="720"/>
        <w:jc w:val="both"/>
        <w:rPr>
          <w:rFonts w:ascii="Arial" w:hAnsi="Arial" w:cs="Arial"/>
          <w:spacing w:val="-3"/>
          <w:sz w:val="22"/>
        </w:rPr>
      </w:pPr>
      <w:r w:rsidRPr="00F267B9">
        <w:rPr>
          <w:rFonts w:ascii="Arial" w:hAnsi="Arial" w:cs="Arial"/>
          <w:spacing w:val="-3"/>
          <w:sz w:val="22"/>
        </w:rPr>
        <w:t>Yours sincerely,</w:t>
      </w:r>
    </w:p>
    <w:p w14:paraId="4694CF20" w14:textId="77777777" w:rsidR="00054A3C" w:rsidRPr="00F267B9" w:rsidRDefault="00054A3C" w:rsidP="00F267B9">
      <w:pPr>
        <w:tabs>
          <w:tab w:val="left" w:pos="-720"/>
        </w:tabs>
        <w:suppressAutoHyphens/>
        <w:spacing w:after="0" w:line="240" w:lineRule="auto"/>
        <w:ind w:right="720"/>
        <w:jc w:val="both"/>
        <w:rPr>
          <w:rFonts w:ascii="Arial" w:hAnsi="Arial" w:cs="Arial"/>
          <w:spacing w:val="-3"/>
          <w:sz w:val="22"/>
        </w:rPr>
      </w:pPr>
    </w:p>
    <w:p w14:paraId="55DAE25B" w14:textId="77777777" w:rsidR="00054A3C" w:rsidRPr="00F267B9" w:rsidRDefault="00054A3C" w:rsidP="00F267B9">
      <w:pPr>
        <w:tabs>
          <w:tab w:val="left" w:pos="-720"/>
        </w:tabs>
        <w:suppressAutoHyphens/>
        <w:spacing w:after="0" w:line="240" w:lineRule="auto"/>
        <w:ind w:right="720"/>
        <w:jc w:val="both"/>
        <w:rPr>
          <w:rFonts w:ascii="Arial" w:hAnsi="Arial" w:cs="Arial"/>
          <w:spacing w:val="-3"/>
          <w:sz w:val="22"/>
        </w:rPr>
      </w:pPr>
      <w:r w:rsidRPr="00F267B9">
        <w:rPr>
          <w:rFonts w:ascii="Arial" w:hAnsi="Arial" w:cs="Arial"/>
          <w:color w:val="FF0000"/>
          <w:spacing w:val="-3"/>
          <w:sz w:val="22"/>
        </w:rPr>
        <w:t>Add appropriate signature for area</w:t>
      </w:r>
      <w:r w:rsidRPr="00F267B9">
        <w:rPr>
          <w:rFonts w:ascii="Arial" w:hAnsi="Arial" w:cs="Arial"/>
          <w:spacing w:val="-3"/>
          <w:sz w:val="22"/>
        </w:rPr>
        <w:t xml:space="preserve">. </w:t>
      </w:r>
    </w:p>
    <w:p w14:paraId="492A8DD5" w14:textId="77777777" w:rsidR="00054A3C" w:rsidRPr="00F267B9" w:rsidRDefault="00054A3C" w:rsidP="00F267B9">
      <w:pPr>
        <w:tabs>
          <w:tab w:val="left" w:pos="-720"/>
        </w:tabs>
        <w:suppressAutoHyphens/>
        <w:spacing w:after="0" w:line="240" w:lineRule="auto"/>
        <w:ind w:right="720"/>
        <w:jc w:val="both"/>
        <w:rPr>
          <w:rFonts w:ascii="Arial" w:hAnsi="Arial" w:cs="Arial"/>
          <w:spacing w:val="-3"/>
          <w:sz w:val="22"/>
        </w:rPr>
      </w:pPr>
    </w:p>
    <w:p w14:paraId="008FF6E1" w14:textId="77777777" w:rsidR="00054A3C" w:rsidRPr="00F267B9" w:rsidRDefault="00054A3C" w:rsidP="00F267B9">
      <w:pPr>
        <w:tabs>
          <w:tab w:val="left" w:pos="-720"/>
        </w:tabs>
        <w:suppressAutoHyphens/>
        <w:spacing w:after="0" w:line="240" w:lineRule="auto"/>
        <w:ind w:right="720"/>
        <w:jc w:val="both"/>
        <w:rPr>
          <w:rFonts w:ascii="Arial" w:hAnsi="Arial" w:cs="Arial"/>
          <w:b/>
          <w:bCs/>
          <w:sz w:val="22"/>
        </w:rPr>
      </w:pPr>
    </w:p>
    <w:p w14:paraId="2DFEC8B1" w14:textId="77777777" w:rsidR="00054A3C" w:rsidRPr="00F267B9" w:rsidRDefault="00054A3C" w:rsidP="00F267B9">
      <w:pPr>
        <w:tabs>
          <w:tab w:val="left" w:pos="-720"/>
        </w:tabs>
        <w:suppressAutoHyphens/>
        <w:spacing w:after="0" w:line="240" w:lineRule="auto"/>
        <w:ind w:right="720"/>
        <w:jc w:val="both"/>
        <w:rPr>
          <w:rFonts w:ascii="Arial" w:hAnsi="Arial" w:cs="Arial"/>
          <w:b/>
          <w:bCs/>
          <w:sz w:val="22"/>
        </w:rPr>
      </w:pPr>
    </w:p>
    <w:p w14:paraId="2265F590" w14:textId="77777777" w:rsidR="00054A3C" w:rsidRPr="00F267B9" w:rsidRDefault="00054A3C" w:rsidP="00F267B9">
      <w:pPr>
        <w:tabs>
          <w:tab w:val="left" w:pos="-720"/>
        </w:tabs>
        <w:suppressAutoHyphens/>
        <w:spacing w:after="0" w:line="240" w:lineRule="auto"/>
        <w:ind w:right="720"/>
        <w:jc w:val="both"/>
        <w:rPr>
          <w:rFonts w:ascii="Arial" w:hAnsi="Arial" w:cs="Arial"/>
          <w:b/>
          <w:bCs/>
          <w:sz w:val="22"/>
        </w:rPr>
      </w:pPr>
    </w:p>
    <w:p w14:paraId="3C8A4A53" w14:textId="77777777" w:rsidR="00054A3C" w:rsidRPr="00F267B9" w:rsidRDefault="00054A3C" w:rsidP="00F267B9">
      <w:pPr>
        <w:tabs>
          <w:tab w:val="left" w:pos="-720"/>
        </w:tabs>
        <w:suppressAutoHyphens/>
        <w:spacing w:after="0" w:line="240" w:lineRule="auto"/>
        <w:ind w:right="720"/>
        <w:jc w:val="both"/>
        <w:rPr>
          <w:rFonts w:ascii="Arial" w:hAnsi="Arial" w:cs="Arial"/>
          <w:b/>
          <w:bCs/>
          <w:sz w:val="22"/>
        </w:rPr>
      </w:pPr>
    </w:p>
    <w:p w14:paraId="20522C68" w14:textId="77777777" w:rsidR="00054A3C" w:rsidRDefault="00054A3C" w:rsidP="00F267B9">
      <w:pPr>
        <w:tabs>
          <w:tab w:val="left" w:pos="-720"/>
        </w:tabs>
        <w:suppressAutoHyphens/>
        <w:spacing w:after="0" w:line="240" w:lineRule="auto"/>
        <w:ind w:right="720"/>
        <w:jc w:val="both"/>
        <w:rPr>
          <w:rFonts w:ascii="Arial" w:hAnsi="Arial" w:cs="Arial"/>
          <w:bCs/>
          <w:sz w:val="22"/>
        </w:rPr>
      </w:pPr>
      <w:r w:rsidRPr="00F267B9">
        <w:rPr>
          <w:rFonts w:ascii="Arial" w:hAnsi="Arial" w:cs="Arial"/>
          <w:bCs/>
          <w:sz w:val="22"/>
        </w:rPr>
        <w:t>Enc:</w:t>
      </w:r>
      <w:r w:rsidRPr="00F267B9">
        <w:rPr>
          <w:rFonts w:ascii="Arial" w:hAnsi="Arial" w:cs="Arial"/>
          <w:bCs/>
          <w:sz w:val="22"/>
        </w:rPr>
        <w:tab/>
        <w:t>Rapid Review Template</w:t>
      </w:r>
    </w:p>
    <w:p w14:paraId="0B7E5046"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07DA53A4" w14:textId="77777777" w:rsidR="00280BBF" w:rsidRPr="00280BBF" w:rsidRDefault="00280BBF" w:rsidP="008A38C7">
      <w:pPr>
        <w:rPr>
          <w:rFonts w:ascii="Arial" w:hAnsi="Arial" w:cs="Arial"/>
          <w:sz w:val="22"/>
        </w:rPr>
      </w:pPr>
    </w:p>
    <w:p w14:paraId="5DC7759F" w14:textId="77777777" w:rsidR="00280BBF" w:rsidRPr="00280BBF" w:rsidRDefault="00280BBF" w:rsidP="008A38C7">
      <w:pPr>
        <w:rPr>
          <w:rFonts w:ascii="Arial" w:hAnsi="Arial" w:cs="Arial"/>
          <w:sz w:val="22"/>
        </w:rPr>
      </w:pPr>
    </w:p>
    <w:p w14:paraId="47F833B2" w14:textId="77777777" w:rsidR="00280BBF" w:rsidRDefault="00280BBF" w:rsidP="008A38C7">
      <w:pPr>
        <w:ind w:firstLine="720"/>
        <w:rPr>
          <w:rFonts w:ascii="Arial" w:hAnsi="Arial" w:cs="Arial"/>
          <w:bCs/>
          <w:sz w:val="22"/>
        </w:rPr>
      </w:pPr>
    </w:p>
    <w:p w14:paraId="51BC7802" w14:textId="77777777" w:rsidR="00380144" w:rsidRDefault="00380144" w:rsidP="00234698">
      <w:pPr>
        <w:spacing w:before="41" w:after="0" w:line="240" w:lineRule="auto"/>
        <w:rPr>
          <w:rFonts w:ascii="Arial" w:hAnsi="Arial" w:cs="Arial"/>
          <w:b/>
          <w:sz w:val="22"/>
          <w:u w:val="single"/>
        </w:rPr>
        <w:sectPr w:rsidR="00380144" w:rsidSect="005A3762">
          <w:headerReference w:type="even" r:id="rId44"/>
          <w:headerReference w:type="default" r:id="rId45"/>
          <w:headerReference w:type="first" r:id="rId46"/>
          <w:pgSz w:w="11906" w:h="16838"/>
          <w:pgMar w:top="1103" w:right="707" w:bottom="851" w:left="709" w:header="708" w:footer="708" w:gutter="0"/>
          <w:pgNumType w:start="0"/>
          <w:cols w:space="708"/>
          <w:docGrid w:linePitch="360"/>
        </w:sectPr>
      </w:pPr>
    </w:p>
    <w:p w14:paraId="17E412D3" w14:textId="59187A4F" w:rsidR="00280BBF" w:rsidRPr="008A38C7" w:rsidRDefault="00280BBF" w:rsidP="008A38C7">
      <w:pPr>
        <w:spacing w:before="41" w:after="0" w:line="240" w:lineRule="auto"/>
        <w:jc w:val="center"/>
        <w:rPr>
          <w:rFonts w:ascii="Arial" w:hAnsi="Arial" w:cs="Arial"/>
          <w:b/>
          <w:sz w:val="28"/>
          <w:szCs w:val="28"/>
        </w:rPr>
      </w:pPr>
      <w:r w:rsidRPr="008A38C7">
        <w:rPr>
          <w:rFonts w:ascii="Arial" w:hAnsi="Arial" w:cs="Arial"/>
          <w:b/>
          <w:sz w:val="28"/>
          <w:szCs w:val="28"/>
          <w:u w:val="single"/>
        </w:rPr>
        <w:lastRenderedPageBreak/>
        <w:t>FACTSHEET</w:t>
      </w:r>
      <w:r w:rsidR="00877BD1" w:rsidRPr="008A38C7">
        <w:rPr>
          <w:rFonts w:ascii="Arial" w:hAnsi="Arial" w:cs="Arial"/>
          <w:b/>
          <w:sz w:val="28"/>
          <w:szCs w:val="28"/>
          <w:u w:val="single"/>
        </w:rPr>
        <w:t xml:space="preserve"> – Death of a Care Leaver</w:t>
      </w:r>
    </w:p>
    <w:p w14:paraId="23B2F65B" w14:textId="77777777" w:rsidR="00280BBF" w:rsidRPr="008A38C7" w:rsidRDefault="00280BBF" w:rsidP="008A38C7">
      <w:pPr>
        <w:pStyle w:val="BodyText"/>
        <w:spacing w:before="5" w:after="0"/>
        <w:rPr>
          <w:rFonts w:cs="Arial"/>
          <w:b/>
          <w:sz w:val="22"/>
          <w:szCs w:val="22"/>
        </w:rPr>
      </w:pPr>
    </w:p>
    <w:p w14:paraId="23A1C266" w14:textId="77777777" w:rsidR="00280BBF" w:rsidRPr="008A38C7" w:rsidRDefault="00280BBF" w:rsidP="008A38C7">
      <w:pPr>
        <w:pStyle w:val="BodyText"/>
        <w:spacing w:before="57" w:after="0"/>
        <w:ind w:right="137"/>
        <w:jc w:val="both"/>
        <w:rPr>
          <w:rFonts w:cs="Arial"/>
          <w:sz w:val="22"/>
          <w:szCs w:val="22"/>
        </w:rPr>
      </w:pPr>
      <w:r w:rsidRPr="008A38C7">
        <w:rPr>
          <w:rFonts w:cs="Arial"/>
          <w:sz w:val="22"/>
          <w:szCs w:val="22"/>
        </w:rPr>
        <w:t xml:space="preserve">From January 2024 local authorities </w:t>
      </w:r>
      <w:r w:rsidRPr="008A38C7">
        <w:rPr>
          <w:rFonts w:cs="Arial"/>
          <w:b/>
          <w:sz w:val="22"/>
          <w:szCs w:val="22"/>
        </w:rPr>
        <w:t xml:space="preserve">should </w:t>
      </w:r>
      <w:r w:rsidRPr="008A38C7">
        <w:rPr>
          <w:rFonts w:cs="Arial"/>
          <w:sz w:val="22"/>
          <w:szCs w:val="22"/>
        </w:rPr>
        <w:t>notify the Secretary of State for Education and Ofsted of the death of a care leaver aged up to their 25th birthday as per the revisions to Working Together to Safeguard Children.</w:t>
      </w:r>
    </w:p>
    <w:p w14:paraId="0FAB8585" w14:textId="77777777" w:rsidR="00280BBF" w:rsidRPr="008A38C7" w:rsidRDefault="00280BBF" w:rsidP="008A38C7">
      <w:pPr>
        <w:pStyle w:val="Heading1"/>
        <w:spacing w:line="240" w:lineRule="auto"/>
        <w:rPr>
          <w:rFonts w:cs="Arial"/>
          <w:sz w:val="22"/>
          <w:szCs w:val="22"/>
        </w:rPr>
      </w:pPr>
      <w:bookmarkStart w:id="87" w:name="_Toc181864641"/>
      <w:bookmarkStart w:id="88" w:name="_Toc181887884"/>
      <w:r w:rsidRPr="008A38C7">
        <w:rPr>
          <w:rFonts w:cs="Arial"/>
          <w:sz w:val="22"/>
          <w:szCs w:val="22"/>
        </w:rPr>
        <w:t>Why should local authorities notify the death of a Care Leaver</w:t>
      </w:r>
      <w:bookmarkEnd w:id="87"/>
      <w:bookmarkEnd w:id="88"/>
    </w:p>
    <w:p w14:paraId="422DF737" w14:textId="77777777" w:rsidR="00280BBF" w:rsidRPr="008A38C7" w:rsidRDefault="00280BBF" w:rsidP="008A38C7">
      <w:pPr>
        <w:pStyle w:val="BodyText"/>
        <w:spacing w:before="1" w:after="0"/>
        <w:ind w:right="109"/>
        <w:rPr>
          <w:rFonts w:cs="Arial"/>
          <w:sz w:val="22"/>
          <w:szCs w:val="22"/>
        </w:rPr>
      </w:pPr>
      <w:r w:rsidRPr="008A38C7">
        <w:rPr>
          <w:rFonts w:cs="Arial"/>
          <w:sz w:val="22"/>
          <w:szCs w:val="22"/>
        </w:rPr>
        <w:t>Notifications for care leaver deaths will allow the Department for Education to understand and learn more about what happened so we can make better informed policy decisions to prevent future</w:t>
      </w:r>
    </w:p>
    <w:p w14:paraId="7871BFC9" w14:textId="77777777" w:rsidR="00280BBF" w:rsidRPr="008A38C7" w:rsidRDefault="00280BBF" w:rsidP="008A38C7">
      <w:pPr>
        <w:pStyle w:val="BodyText"/>
        <w:spacing w:after="0"/>
        <w:rPr>
          <w:rFonts w:cs="Arial"/>
          <w:sz w:val="22"/>
          <w:szCs w:val="22"/>
        </w:rPr>
      </w:pPr>
      <w:r w:rsidRPr="008A38C7">
        <w:rPr>
          <w:rFonts w:cs="Arial"/>
          <w:sz w:val="22"/>
          <w:szCs w:val="22"/>
        </w:rPr>
        <w:t>deaths.</w:t>
      </w:r>
    </w:p>
    <w:p w14:paraId="3ED774CF" w14:textId="77777777" w:rsidR="00280BBF" w:rsidRPr="008A38C7" w:rsidRDefault="00280BBF" w:rsidP="008A38C7">
      <w:pPr>
        <w:pStyle w:val="BodyText"/>
        <w:spacing w:after="0"/>
        <w:rPr>
          <w:rFonts w:cs="Arial"/>
          <w:sz w:val="22"/>
          <w:szCs w:val="22"/>
        </w:rPr>
      </w:pPr>
    </w:p>
    <w:p w14:paraId="6AA90D87" w14:textId="77777777" w:rsidR="00280BBF" w:rsidRPr="008A38C7" w:rsidRDefault="00280BBF" w:rsidP="008A38C7">
      <w:pPr>
        <w:pStyle w:val="Heading1"/>
        <w:spacing w:before="1" w:line="240" w:lineRule="auto"/>
        <w:rPr>
          <w:rFonts w:cs="Arial"/>
          <w:sz w:val="22"/>
          <w:szCs w:val="22"/>
        </w:rPr>
      </w:pPr>
      <w:bookmarkStart w:id="89" w:name="_Toc181864642"/>
      <w:bookmarkStart w:id="90" w:name="_Toc181887885"/>
      <w:r w:rsidRPr="008A38C7">
        <w:rPr>
          <w:rFonts w:cs="Arial"/>
          <w:sz w:val="22"/>
          <w:szCs w:val="22"/>
        </w:rPr>
        <w:t>How should local authorities notify the death of a Care Leaver</w:t>
      </w:r>
      <w:bookmarkEnd w:id="89"/>
      <w:bookmarkEnd w:id="90"/>
    </w:p>
    <w:p w14:paraId="7278D632" w14:textId="77777777" w:rsidR="00280BBF" w:rsidRPr="008A38C7" w:rsidRDefault="00280BBF" w:rsidP="008A38C7">
      <w:pPr>
        <w:pStyle w:val="BodyText"/>
        <w:spacing w:after="0"/>
        <w:rPr>
          <w:rFonts w:cs="Arial"/>
          <w:sz w:val="22"/>
          <w:szCs w:val="22"/>
        </w:rPr>
      </w:pPr>
      <w:r w:rsidRPr="008A38C7">
        <w:rPr>
          <w:rFonts w:cs="Arial"/>
          <w:sz w:val="22"/>
          <w:szCs w:val="22"/>
        </w:rPr>
        <w:t>The notification should be made in the same way as for a Child Serious Incident Notification, via the</w:t>
      </w:r>
    </w:p>
    <w:p w14:paraId="20BE3A6C" w14:textId="77777777" w:rsidR="00280BBF" w:rsidRDefault="00280BBF" w:rsidP="008A38C7">
      <w:pPr>
        <w:pStyle w:val="BodyText"/>
        <w:spacing w:after="0"/>
        <w:rPr>
          <w:rFonts w:cs="Arial"/>
          <w:sz w:val="22"/>
          <w:szCs w:val="22"/>
        </w:rPr>
      </w:pPr>
      <w:hyperlink r:id="rId47">
        <w:r w:rsidRPr="008A38C7">
          <w:rPr>
            <w:rFonts w:cs="Arial"/>
            <w:color w:val="0000FF"/>
            <w:spacing w:val="-56"/>
            <w:sz w:val="22"/>
            <w:szCs w:val="22"/>
            <w:u w:val="single" w:color="0000FF"/>
          </w:rPr>
          <w:t xml:space="preserve"> </w:t>
        </w:r>
        <w:r w:rsidRPr="008A38C7">
          <w:rPr>
            <w:rFonts w:cs="Arial"/>
            <w:color w:val="0000FF"/>
            <w:sz w:val="22"/>
            <w:szCs w:val="22"/>
            <w:u w:val="single" w:color="0000FF"/>
          </w:rPr>
          <w:t>Child safeguarding incident notification system</w:t>
        </w:r>
        <w:r w:rsidRPr="008A38C7">
          <w:rPr>
            <w:rFonts w:cs="Arial"/>
            <w:color w:val="0000FF"/>
            <w:sz w:val="22"/>
            <w:szCs w:val="22"/>
          </w:rPr>
          <w:t xml:space="preserve"> </w:t>
        </w:r>
      </w:hyperlink>
      <w:r w:rsidRPr="008A38C7">
        <w:rPr>
          <w:rFonts w:cs="Arial"/>
          <w:sz w:val="22"/>
          <w:szCs w:val="22"/>
        </w:rPr>
        <w:t xml:space="preserve">when a care leaver is </w:t>
      </w:r>
      <w:proofErr w:type="gramStart"/>
      <w:r w:rsidRPr="008A38C7">
        <w:rPr>
          <w:rFonts w:cs="Arial"/>
          <w:sz w:val="22"/>
          <w:szCs w:val="22"/>
        </w:rPr>
        <w:t>aged;</w:t>
      </w:r>
      <w:proofErr w:type="gramEnd"/>
    </w:p>
    <w:p w14:paraId="79125C54" w14:textId="77777777" w:rsidR="008A38C7" w:rsidRDefault="008A38C7" w:rsidP="008A38C7">
      <w:pPr>
        <w:pStyle w:val="BodyText"/>
        <w:spacing w:after="0"/>
        <w:rPr>
          <w:rFonts w:cs="Arial"/>
          <w:sz w:val="22"/>
          <w:szCs w:val="22"/>
        </w:rPr>
      </w:pPr>
    </w:p>
    <w:p w14:paraId="00C08203" w14:textId="77777777" w:rsidR="008A38C7" w:rsidRPr="008A38C7" w:rsidRDefault="008A38C7" w:rsidP="008A38C7">
      <w:pPr>
        <w:pStyle w:val="BodyText"/>
        <w:spacing w:after="0"/>
        <w:rPr>
          <w:rFonts w:cs="Arial"/>
          <w:sz w:val="22"/>
          <w:szCs w:val="22"/>
        </w:rPr>
      </w:pPr>
    </w:p>
    <w:p w14:paraId="3CD3F742" w14:textId="77777777" w:rsidR="00280BBF" w:rsidRPr="008A38C7" w:rsidRDefault="00280BBF" w:rsidP="008A38C7">
      <w:pPr>
        <w:pStyle w:val="ListParagraph"/>
        <w:widowControl w:val="0"/>
        <w:numPr>
          <w:ilvl w:val="0"/>
          <w:numId w:val="66"/>
        </w:numPr>
        <w:tabs>
          <w:tab w:val="left" w:pos="820"/>
          <w:tab w:val="left" w:pos="821"/>
        </w:tabs>
        <w:autoSpaceDE w:val="0"/>
        <w:autoSpaceDN w:val="0"/>
        <w:spacing w:after="0" w:line="240" w:lineRule="auto"/>
        <w:ind w:hanging="361"/>
        <w:contextualSpacing w:val="0"/>
        <w:rPr>
          <w:rFonts w:ascii="Arial" w:hAnsi="Arial" w:cs="Arial"/>
          <w:sz w:val="22"/>
        </w:rPr>
      </w:pPr>
      <w:r w:rsidRPr="008A38C7">
        <w:rPr>
          <w:rFonts w:ascii="Arial" w:hAnsi="Arial" w:cs="Arial"/>
          <w:b/>
          <w:sz w:val="22"/>
        </w:rPr>
        <w:t xml:space="preserve">under 18 </w:t>
      </w:r>
      <w:r w:rsidRPr="008A38C7">
        <w:rPr>
          <w:rFonts w:ascii="Arial" w:hAnsi="Arial" w:cs="Arial"/>
          <w:sz w:val="22"/>
        </w:rPr>
        <w:t>years of age, notifications should be made by selecting death of ‘Looked after</w:t>
      </w:r>
      <w:r w:rsidRPr="008A38C7">
        <w:rPr>
          <w:rFonts w:ascii="Arial" w:hAnsi="Arial" w:cs="Arial"/>
          <w:spacing w:val="-36"/>
          <w:sz w:val="22"/>
        </w:rPr>
        <w:t xml:space="preserve"> </w:t>
      </w:r>
      <w:r w:rsidRPr="008A38C7">
        <w:rPr>
          <w:rFonts w:ascii="Arial" w:hAnsi="Arial" w:cs="Arial"/>
          <w:sz w:val="22"/>
        </w:rPr>
        <w:t>child</w:t>
      </w:r>
    </w:p>
    <w:p w14:paraId="2AC17765" w14:textId="77777777" w:rsidR="00280BBF" w:rsidRPr="008A38C7" w:rsidRDefault="00280BBF" w:rsidP="008A38C7">
      <w:pPr>
        <w:pStyle w:val="BodyText"/>
        <w:spacing w:before="1" w:after="0"/>
        <w:ind w:left="820" w:right="115"/>
        <w:rPr>
          <w:rFonts w:cs="Arial"/>
          <w:sz w:val="22"/>
          <w:szCs w:val="22"/>
        </w:rPr>
      </w:pPr>
      <w:r w:rsidRPr="008A38C7">
        <w:rPr>
          <w:rFonts w:cs="Arial"/>
          <w:sz w:val="22"/>
          <w:szCs w:val="22"/>
        </w:rPr>
        <w:t>/ Care leaver child (under 18 years old)’. Please continue to select ‘abuse’ and/or ‘neglect’ or ‘no abuse or neglect’. There will be an option on the ‘child detail’ page to identify the child as a care leaver.</w:t>
      </w:r>
    </w:p>
    <w:p w14:paraId="5B0E1E0E"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before="1" w:after="0" w:line="240" w:lineRule="auto"/>
        <w:ind w:right="459"/>
        <w:contextualSpacing w:val="0"/>
        <w:rPr>
          <w:rFonts w:ascii="Arial" w:hAnsi="Arial" w:cs="Arial"/>
          <w:sz w:val="22"/>
        </w:rPr>
      </w:pPr>
      <w:r w:rsidRPr="008A38C7">
        <w:rPr>
          <w:rFonts w:ascii="Arial" w:hAnsi="Arial" w:cs="Arial"/>
          <w:sz w:val="22"/>
        </w:rPr>
        <w:t xml:space="preserve">18 years old </w:t>
      </w:r>
      <w:r w:rsidRPr="008A38C7">
        <w:rPr>
          <w:rFonts w:ascii="Arial" w:hAnsi="Arial" w:cs="Arial"/>
          <w:b/>
          <w:sz w:val="22"/>
        </w:rPr>
        <w:t>up to their 25</w:t>
      </w:r>
      <w:r w:rsidRPr="008A38C7">
        <w:rPr>
          <w:rFonts w:ascii="Arial" w:hAnsi="Arial" w:cs="Arial"/>
          <w:b/>
          <w:sz w:val="22"/>
          <w:vertAlign w:val="superscript"/>
        </w:rPr>
        <w:t>th</w:t>
      </w:r>
      <w:r w:rsidRPr="008A38C7">
        <w:rPr>
          <w:rFonts w:ascii="Arial" w:hAnsi="Arial" w:cs="Arial"/>
          <w:b/>
          <w:sz w:val="22"/>
        </w:rPr>
        <w:t xml:space="preserve"> birthday, </w:t>
      </w:r>
      <w:r w:rsidRPr="008A38C7">
        <w:rPr>
          <w:rFonts w:ascii="Arial" w:hAnsi="Arial" w:cs="Arial"/>
          <w:sz w:val="22"/>
        </w:rPr>
        <w:t>notifications should be made by selecting death</w:t>
      </w:r>
      <w:r w:rsidRPr="008A38C7">
        <w:rPr>
          <w:rFonts w:ascii="Arial" w:hAnsi="Arial" w:cs="Arial"/>
          <w:spacing w:val="-32"/>
          <w:sz w:val="22"/>
        </w:rPr>
        <w:t xml:space="preserve"> </w:t>
      </w:r>
      <w:r w:rsidRPr="008A38C7">
        <w:rPr>
          <w:rFonts w:ascii="Arial" w:hAnsi="Arial" w:cs="Arial"/>
          <w:sz w:val="22"/>
        </w:rPr>
        <w:t>of ‘Care Leaver 18 years old up to 25th</w:t>
      </w:r>
      <w:r w:rsidRPr="008A38C7">
        <w:rPr>
          <w:rFonts w:ascii="Arial" w:hAnsi="Arial" w:cs="Arial"/>
          <w:spacing w:val="-10"/>
          <w:sz w:val="22"/>
        </w:rPr>
        <w:t xml:space="preserve"> </w:t>
      </w:r>
      <w:r w:rsidRPr="008A38C7">
        <w:rPr>
          <w:rFonts w:ascii="Arial" w:hAnsi="Arial" w:cs="Arial"/>
          <w:sz w:val="22"/>
        </w:rPr>
        <w:t>birthday’.</w:t>
      </w:r>
    </w:p>
    <w:p w14:paraId="47A3DA0C" w14:textId="77777777" w:rsidR="00280BBF" w:rsidRPr="008A38C7" w:rsidRDefault="00280BBF" w:rsidP="008A38C7">
      <w:pPr>
        <w:pStyle w:val="BodyText"/>
        <w:spacing w:before="3" w:after="0"/>
        <w:rPr>
          <w:rFonts w:cs="Arial"/>
          <w:sz w:val="22"/>
          <w:szCs w:val="22"/>
        </w:rPr>
      </w:pPr>
    </w:p>
    <w:p w14:paraId="73F0EBD4" w14:textId="77777777" w:rsidR="00280BBF" w:rsidRPr="008A38C7" w:rsidRDefault="00280BBF" w:rsidP="008A38C7">
      <w:pPr>
        <w:pStyle w:val="BodyText"/>
        <w:spacing w:after="0"/>
        <w:ind w:right="602"/>
        <w:rPr>
          <w:rFonts w:cs="Arial"/>
          <w:sz w:val="22"/>
          <w:szCs w:val="22"/>
        </w:rPr>
      </w:pPr>
      <w:r w:rsidRPr="008A38C7">
        <w:rPr>
          <w:rFonts w:cs="Arial"/>
          <w:sz w:val="22"/>
          <w:szCs w:val="22"/>
        </w:rPr>
        <w:t>The information requested for the death of a care leaver is less than for a child serious incident notification.</w:t>
      </w:r>
    </w:p>
    <w:p w14:paraId="7C940C50" w14:textId="77777777" w:rsidR="00280BBF" w:rsidRPr="008A38C7" w:rsidRDefault="00280BBF" w:rsidP="008A38C7">
      <w:pPr>
        <w:pStyle w:val="BodyText"/>
        <w:spacing w:before="1" w:after="0"/>
        <w:rPr>
          <w:rFonts w:cs="Arial"/>
          <w:sz w:val="22"/>
          <w:szCs w:val="22"/>
        </w:rPr>
      </w:pPr>
    </w:p>
    <w:p w14:paraId="56A95345" w14:textId="77777777" w:rsidR="00280BBF" w:rsidRPr="008A38C7" w:rsidRDefault="00280BBF" w:rsidP="008A38C7">
      <w:pPr>
        <w:pStyle w:val="BodyText"/>
        <w:spacing w:after="0"/>
        <w:ind w:right="100"/>
        <w:rPr>
          <w:rFonts w:cs="Arial"/>
          <w:sz w:val="22"/>
          <w:szCs w:val="22"/>
        </w:rPr>
      </w:pPr>
      <w:r w:rsidRPr="008A38C7">
        <w:rPr>
          <w:rFonts w:cs="Arial"/>
          <w:sz w:val="22"/>
          <w:szCs w:val="22"/>
        </w:rPr>
        <w:t xml:space="preserve">The Child Safeguarding Practice Review Panel will receive the notification but will not review as their remit is children’s serious incidents up to and including children </w:t>
      </w:r>
      <w:proofErr w:type="gramStart"/>
      <w:r w:rsidRPr="008A38C7">
        <w:rPr>
          <w:rFonts w:cs="Arial"/>
          <w:sz w:val="22"/>
          <w:szCs w:val="22"/>
        </w:rPr>
        <w:t>age</w:t>
      </w:r>
      <w:proofErr w:type="gramEnd"/>
      <w:r w:rsidRPr="008A38C7">
        <w:rPr>
          <w:rFonts w:cs="Arial"/>
          <w:sz w:val="22"/>
          <w:szCs w:val="22"/>
        </w:rPr>
        <w:t xml:space="preserve"> 17. The notification of the death of a care leaver will not itself necessitate a rapid review or local child safeguarding practice review. Ofsted will also be notified of the death of a care leaver through the notification system.</w:t>
      </w:r>
    </w:p>
    <w:p w14:paraId="38EC61CC" w14:textId="77777777" w:rsidR="00280BBF" w:rsidRPr="008A38C7" w:rsidRDefault="00280BBF" w:rsidP="008A38C7">
      <w:pPr>
        <w:pStyle w:val="Heading1"/>
        <w:spacing w:line="240" w:lineRule="auto"/>
        <w:rPr>
          <w:rFonts w:cs="Arial"/>
          <w:sz w:val="22"/>
          <w:szCs w:val="22"/>
        </w:rPr>
      </w:pPr>
      <w:bookmarkStart w:id="91" w:name="_Toc181864643"/>
      <w:bookmarkStart w:id="92" w:name="_Toc181887886"/>
      <w:r w:rsidRPr="008A38C7">
        <w:rPr>
          <w:rFonts w:cs="Arial"/>
          <w:sz w:val="22"/>
          <w:szCs w:val="22"/>
        </w:rPr>
        <w:t>When to make a notification:</w:t>
      </w:r>
      <w:bookmarkEnd w:id="91"/>
      <w:bookmarkEnd w:id="92"/>
    </w:p>
    <w:p w14:paraId="5F709FE1" w14:textId="77777777" w:rsidR="00280BBF" w:rsidRPr="008A38C7" w:rsidRDefault="00280BBF" w:rsidP="008A38C7">
      <w:pPr>
        <w:pStyle w:val="ListParagraph"/>
        <w:widowControl w:val="0"/>
        <w:numPr>
          <w:ilvl w:val="0"/>
          <w:numId w:val="65"/>
        </w:numPr>
        <w:tabs>
          <w:tab w:val="left" w:pos="821"/>
        </w:tabs>
        <w:autoSpaceDE w:val="0"/>
        <w:autoSpaceDN w:val="0"/>
        <w:spacing w:before="2" w:after="0" w:line="240" w:lineRule="auto"/>
        <w:ind w:right="293"/>
        <w:contextualSpacing w:val="0"/>
        <w:rPr>
          <w:rFonts w:ascii="Arial" w:hAnsi="Arial" w:cs="Arial"/>
          <w:sz w:val="22"/>
        </w:rPr>
      </w:pPr>
      <w:r w:rsidRPr="008A38C7">
        <w:rPr>
          <w:rFonts w:ascii="Arial" w:hAnsi="Arial" w:cs="Arial"/>
          <w:sz w:val="22"/>
        </w:rPr>
        <w:t xml:space="preserve">Local authorities have a </w:t>
      </w:r>
      <w:r w:rsidRPr="008A38C7">
        <w:rPr>
          <w:rFonts w:ascii="Arial" w:hAnsi="Arial" w:cs="Arial"/>
          <w:b/>
          <w:sz w:val="22"/>
        </w:rPr>
        <w:t xml:space="preserve">duty </w:t>
      </w:r>
      <w:r w:rsidRPr="008A38C7">
        <w:rPr>
          <w:rFonts w:ascii="Arial" w:hAnsi="Arial" w:cs="Arial"/>
          <w:sz w:val="22"/>
        </w:rPr>
        <w:t>to notify where a child dies or is seriously harmed, and abuse or neglect is known or suspected. This includes children that are looked after and</w:t>
      </w:r>
      <w:r w:rsidRPr="008A38C7">
        <w:rPr>
          <w:rFonts w:ascii="Arial" w:hAnsi="Arial" w:cs="Arial"/>
          <w:spacing w:val="-21"/>
          <w:sz w:val="22"/>
        </w:rPr>
        <w:t xml:space="preserve"> </w:t>
      </w:r>
      <w:r w:rsidRPr="008A38C7">
        <w:rPr>
          <w:rFonts w:ascii="Arial" w:hAnsi="Arial" w:cs="Arial"/>
          <w:sz w:val="22"/>
        </w:rPr>
        <w:t>care</w:t>
      </w:r>
    </w:p>
    <w:p w14:paraId="7EB27398" w14:textId="77777777" w:rsidR="00280BBF" w:rsidRPr="008A38C7" w:rsidRDefault="00280BBF" w:rsidP="008A38C7">
      <w:pPr>
        <w:pStyle w:val="BodyText"/>
        <w:spacing w:before="2" w:after="0"/>
        <w:ind w:left="820"/>
        <w:rPr>
          <w:rFonts w:cs="Arial"/>
          <w:sz w:val="22"/>
          <w:szCs w:val="22"/>
        </w:rPr>
      </w:pPr>
      <w:r w:rsidRPr="008A38C7">
        <w:rPr>
          <w:rFonts w:cs="Arial"/>
          <w:sz w:val="22"/>
          <w:szCs w:val="22"/>
        </w:rPr>
        <w:t>leavers up to and including the age of 17 years.</w:t>
      </w:r>
    </w:p>
    <w:p w14:paraId="1F098DE6" w14:textId="77777777" w:rsidR="00280BBF" w:rsidRPr="008A38C7" w:rsidRDefault="00280BBF" w:rsidP="00280BBF">
      <w:pPr>
        <w:pStyle w:val="ListParagraph"/>
        <w:widowControl w:val="0"/>
        <w:numPr>
          <w:ilvl w:val="0"/>
          <w:numId w:val="65"/>
        </w:numPr>
        <w:tabs>
          <w:tab w:val="left" w:pos="821"/>
        </w:tabs>
        <w:autoSpaceDE w:val="0"/>
        <w:autoSpaceDN w:val="0"/>
        <w:spacing w:after="0" w:line="240" w:lineRule="auto"/>
        <w:ind w:right="273"/>
        <w:contextualSpacing w:val="0"/>
        <w:rPr>
          <w:rFonts w:ascii="Arial" w:hAnsi="Arial" w:cs="Arial"/>
          <w:sz w:val="22"/>
        </w:rPr>
      </w:pPr>
      <w:r w:rsidRPr="008A38C7">
        <w:rPr>
          <w:rFonts w:ascii="Arial" w:hAnsi="Arial" w:cs="Arial"/>
          <w:sz w:val="22"/>
        </w:rPr>
        <w:t xml:space="preserve">Local authorities have a </w:t>
      </w:r>
      <w:r w:rsidRPr="008A38C7">
        <w:rPr>
          <w:rFonts w:ascii="Arial" w:hAnsi="Arial" w:cs="Arial"/>
          <w:b/>
          <w:sz w:val="22"/>
        </w:rPr>
        <w:t xml:space="preserve">duty </w:t>
      </w:r>
      <w:r w:rsidRPr="008A38C7">
        <w:rPr>
          <w:rFonts w:ascii="Arial" w:hAnsi="Arial" w:cs="Arial"/>
          <w:sz w:val="22"/>
        </w:rPr>
        <w:t>to notify the death of a looked-after child regardless of abuse or neglect being</w:t>
      </w:r>
      <w:r w:rsidRPr="008A38C7">
        <w:rPr>
          <w:rFonts w:ascii="Arial" w:hAnsi="Arial" w:cs="Arial"/>
          <w:spacing w:val="-1"/>
          <w:sz w:val="22"/>
        </w:rPr>
        <w:t xml:space="preserve"> </w:t>
      </w:r>
      <w:r w:rsidRPr="008A38C7">
        <w:rPr>
          <w:rFonts w:ascii="Arial" w:hAnsi="Arial" w:cs="Arial"/>
          <w:sz w:val="22"/>
        </w:rPr>
        <w:t>present.</w:t>
      </w:r>
    </w:p>
    <w:p w14:paraId="4C9577D0" w14:textId="77777777" w:rsidR="00280BBF" w:rsidRPr="008A38C7" w:rsidRDefault="00280BBF" w:rsidP="00280BBF">
      <w:pPr>
        <w:pStyle w:val="ListParagraph"/>
        <w:widowControl w:val="0"/>
        <w:numPr>
          <w:ilvl w:val="0"/>
          <w:numId w:val="65"/>
        </w:numPr>
        <w:tabs>
          <w:tab w:val="left" w:pos="821"/>
        </w:tabs>
        <w:autoSpaceDE w:val="0"/>
        <w:autoSpaceDN w:val="0"/>
        <w:spacing w:after="0" w:line="240" w:lineRule="auto"/>
        <w:ind w:hanging="361"/>
        <w:contextualSpacing w:val="0"/>
        <w:rPr>
          <w:rFonts w:ascii="Arial" w:hAnsi="Arial" w:cs="Arial"/>
          <w:sz w:val="22"/>
        </w:rPr>
      </w:pPr>
      <w:r w:rsidRPr="008A38C7">
        <w:rPr>
          <w:rFonts w:ascii="Arial" w:hAnsi="Arial" w:cs="Arial"/>
          <w:sz w:val="22"/>
        </w:rPr>
        <w:t xml:space="preserve">Local authorities </w:t>
      </w:r>
      <w:r w:rsidRPr="008A38C7">
        <w:rPr>
          <w:rFonts w:ascii="Arial" w:hAnsi="Arial" w:cs="Arial"/>
          <w:b/>
          <w:sz w:val="22"/>
        </w:rPr>
        <w:t xml:space="preserve">should </w:t>
      </w:r>
      <w:r w:rsidRPr="008A38C7">
        <w:rPr>
          <w:rFonts w:ascii="Arial" w:hAnsi="Arial" w:cs="Arial"/>
          <w:sz w:val="22"/>
        </w:rPr>
        <w:t>notify the death of a care leaver for those aged up to their</w:t>
      </w:r>
      <w:r w:rsidRPr="008A38C7">
        <w:rPr>
          <w:rFonts w:ascii="Arial" w:hAnsi="Arial" w:cs="Arial"/>
          <w:spacing w:val="-22"/>
          <w:sz w:val="22"/>
        </w:rPr>
        <w:t xml:space="preserve"> </w:t>
      </w:r>
      <w:r w:rsidRPr="008A38C7">
        <w:rPr>
          <w:rFonts w:ascii="Arial" w:hAnsi="Arial" w:cs="Arial"/>
          <w:sz w:val="22"/>
        </w:rPr>
        <w:t>25</w:t>
      </w:r>
      <w:r w:rsidRPr="008A38C7">
        <w:rPr>
          <w:rFonts w:ascii="Arial" w:hAnsi="Arial" w:cs="Arial"/>
          <w:sz w:val="22"/>
          <w:vertAlign w:val="superscript"/>
        </w:rPr>
        <w:t>th</w:t>
      </w:r>
    </w:p>
    <w:p w14:paraId="1D223670" w14:textId="77777777" w:rsidR="00280BBF" w:rsidRPr="008A38C7" w:rsidRDefault="00280BBF" w:rsidP="008A38C7">
      <w:pPr>
        <w:pStyle w:val="BodyText"/>
        <w:spacing w:before="1" w:after="0"/>
        <w:ind w:left="820" w:right="315"/>
        <w:rPr>
          <w:rFonts w:cs="Arial"/>
          <w:sz w:val="22"/>
          <w:szCs w:val="22"/>
        </w:rPr>
      </w:pPr>
      <w:r w:rsidRPr="008A38C7">
        <w:rPr>
          <w:rFonts w:cs="Arial"/>
          <w:sz w:val="22"/>
          <w:szCs w:val="22"/>
        </w:rPr>
        <w:t>birthday, where it is aware of their care leaver status, regardless of abuse or neglect being present.</w:t>
      </w:r>
    </w:p>
    <w:p w14:paraId="448F324A" w14:textId="77777777" w:rsidR="00280BBF" w:rsidRPr="008A38C7" w:rsidRDefault="00280BBF" w:rsidP="008A38C7">
      <w:pPr>
        <w:pStyle w:val="Heading1"/>
        <w:spacing w:line="240" w:lineRule="auto"/>
        <w:rPr>
          <w:rFonts w:cs="Arial"/>
          <w:sz w:val="22"/>
          <w:szCs w:val="22"/>
        </w:rPr>
      </w:pPr>
      <w:bookmarkStart w:id="93" w:name="_Toc181864644"/>
      <w:bookmarkStart w:id="94" w:name="_Toc181887887"/>
      <w:r w:rsidRPr="008A38C7">
        <w:rPr>
          <w:rFonts w:cs="Arial"/>
          <w:sz w:val="22"/>
          <w:szCs w:val="22"/>
        </w:rPr>
        <w:t>Definitions</w:t>
      </w:r>
      <w:bookmarkEnd w:id="93"/>
      <w:bookmarkEnd w:id="94"/>
    </w:p>
    <w:p w14:paraId="44892549" w14:textId="77777777" w:rsidR="00280BBF" w:rsidRPr="008A38C7" w:rsidRDefault="00280BBF" w:rsidP="008A38C7">
      <w:pPr>
        <w:pStyle w:val="BodyText"/>
        <w:spacing w:before="1" w:after="0"/>
        <w:rPr>
          <w:rFonts w:cs="Arial"/>
          <w:sz w:val="22"/>
          <w:szCs w:val="22"/>
        </w:rPr>
      </w:pPr>
      <w:r w:rsidRPr="008A38C7">
        <w:rPr>
          <w:rFonts w:cs="Arial"/>
          <w:spacing w:val="-56"/>
          <w:sz w:val="22"/>
          <w:szCs w:val="22"/>
          <w:u w:val="single"/>
        </w:rPr>
        <w:t xml:space="preserve"> </w:t>
      </w:r>
      <w:r w:rsidRPr="008A38C7">
        <w:rPr>
          <w:rFonts w:cs="Arial"/>
          <w:sz w:val="22"/>
          <w:szCs w:val="22"/>
          <w:u w:val="single"/>
        </w:rPr>
        <w:t>Child</w:t>
      </w:r>
    </w:p>
    <w:p w14:paraId="5C684AA4" w14:textId="77777777" w:rsidR="00280BBF" w:rsidRPr="008A38C7" w:rsidRDefault="00280BBF" w:rsidP="008A38C7">
      <w:pPr>
        <w:pStyle w:val="BodyText"/>
        <w:spacing w:after="0"/>
        <w:rPr>
          <w:rFonts w:cs="Arial"/>
          <w:sz w:val="22"/>
          <w:szCs w:val="22"/>
        </w:rPr>
      </w:pPr>
      <w:r w:rsidRPr="008A38C7">
        <w:rPr>
          <w:rFonts w:cs="Arial"/>
          <w:sz w:val="22"/>
          <w:szCs w:val="22"/>
        </w:rPr>
        <w:t>A ‘child’ is anyone aged under 18.</w:t>
      </w:r>
    </w:p>
    <w:p w14:paraId="28046FB7" w14:textId="77777777" w:rsidR="00280BBF" w:rsidRPr="008A38C7" w:rsidRDefault="00280BBF" w:rsidP="008A38C7">
      <w:pPr>
        <w:pStyle w:val="BodyText"/>
        <w:spacing w:before="1" w:after="0"/>
        <w:rPr>
          <w:rFonts w:cs="Arial"/>
          <w:sz w:val="22"/>
          <w:szCs w:val="22"/>
        </w:rPr>
      </w:pPr>
    </w:p>
    <w:p w14:paraId="4D3E75CE" w14:textId="77777777" w:rsidR="00280BBF" w:rsidRPr="008A38C7" w:rsidRDefault="00280BBF" w:rsidP="008A38C7">
      <w:pPr>
        <w:pStyle w:val="BodyText"/>
        <w:spacing w:after="0"/>
        <w:rPr>
          <w:rFonts w:cs="Arial"/>
          <w:sz w:val="22"/>
          <w:szCs w:val="22"/>
        </w:rPr>
      </w:pPr>
      <w:r w:rsidRPr="008A38C7">
        <w:rPr>
          <w:rFonts w:cs="Arial"/>
          <w:spacing w:val="-56"/>
          <w:sz w:val="22"/>
          <w:szCs w:val="22"/>
          <w:u w:val="single"/>
        </w:rPr>
        <w:t xml:space="preserve"> </w:t>
      </w:r>
      <w:r w:rsidRPr="008A38C7">
        <w:rPr>
          <w:rFonts w:cs="Arial"/>
          <w:sz w:val="22"/>
          <w:szCs w:val="22"/>
          <w:u w:val="single"/>
        </w:rPr>
        <w:t>Looked after child</w:t>
      </w:r>
    </w:p>
    <w:p w14:paraId="703A2DC2" w14:textId="77777777" w:rsidR="00280BBF" w:rsidRPr="008A38C7" w:rsidRDefault="00280BBF" w:rsidP="008A38C7">
      <w:pPr>
        <w:pStyle w:val="BodyText"/>
        <w:spacing w:after="0"/>
        <w:rPr>
          <w:rFonts w:cs="Arial"/>
          <w:sz w:val="22"/>
          <w:szCs w:val="22"/>
        </w:rPr>
      </w:pPr>
      <w:r w:rsidRPr="008A38C7">
        <w:rPr>
          <w:rFonts w:cs="Arial"/>
          <w:sz w:val="22"/>
          <w:szCs w:val="22"/>
        </w:rPr>
        <w:t xml:space="preserve">A child is </w:t>
      </w:r>
      <w:proofErr w:type="gramStart"/>
      <w:r w:rsidRPr="008A38C7">
        <w:rPr>
          <w:rFonts w:cs="Arial"/>
          <w:sz w:val="22"/>
          <w:szCs w:val="22"/>
        </w:rPr>
        <w:t>looked-after</w:t>
      </w:r>
      <w:proofErr w:type="gramEnd"/>
      <w:r w:rsidRPr="008A38C7">
        <w:rPr>
          <w:rFonts w:cs="Arial"/>
          <w:sz w:val="22"/>
          <w:szCs w:val="22"/>
        </w:rPr>
        <w:t xml:space="preserve"> by a local authority if he or she falls into one of the following:</w:t>
      </w:r>
    </w:p>
    <w:p w14:paraId="02FA6816"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before="1" w:after="0" w:line="240" w:lineRule="auto"/>
        <w:ind w:hanging="361"/>
        <w:contextualSpacing w:val="0"/>
        <w:rPr>
          <w:rFonts w:ascii="Arial" w:hAnsi="Arial" w:cs="Arial"/>
          <w:sz w:val="22"/>
        </w:rPr>
      </w:pPr>
      <w:r w:rsidRPr="008A38C7">
        <w:rPr>
          <w:rFonts w:ascii="Arial" w:hAnsi="Arial" w:cs="Arial"/>
          <w:sz w:val="22"/>
        </w:rPr>
        <w:t>is provided with accommodation, for a continuous period of more than 24</w:t>
      </w:r>
      <w:r w:rsidRPr="008A38C7">
        <w:rPr>
          <w:rFonts w:ascii="Arial" w:hAnsi="Arial" w:cs="Arial"/>
          <w:spacing w:val="-15"/>
          <w:sz w:val="22"/>
        </w:rPr>
        <w:t xml:space="preserve"> </w:t>
      </w:r>
      <w:r w:rsidRPr="008A38C7">
        <w:rPr>
          <w:rFonts w:ascii="Arial" w:hAnsi="Arial" w:cs="Arial"/>
          <w:sz w:val="22"/>
        </w:rPr>
        <w:t>hours</w:t>
      </w:r>
    </w:p>
    <w:p w14:paraId="5B77CA2A" w14:textId="77777777" w:rsidR="00280BBF" w:rsidRPr="008A38C7" w:rsidRDefault="00280BBF" w:rsidP="008A38C7">
      <w:pPr>
        <w:pStyle w:val="ListParagraph"/>
        <w:widowControl w:val="0"/>
        <w:numPr>
          <w:ilvl w:val="0"/>
          <w:numId w:val="66"/>
        </w:numPr>
        <w:tabs>
          <w:tab w:val="left" w:pos="820"/>
          <w:tab w:val="left" w:pos="821"/>
        </w:tabs>
        <w:autoSpaceDE w:val="0"/>
        <w:autoSpaceDN w:val="0"/>
        <w:spacing w:after="0" w:line="240" w:lineRule="auto"/>
        <w:ind w:hanging="361"/>
        <w:contextualSpacing w:val="0"/>
        <w:rPr>
          <w:rFonts w:ascii="Arial" w:hAnsi="Arial" w:cs="Arial"/>
          <w:sz w:val="22"/>
        </w:rPr>
      </w:pPr>
      <w:r w:rsidRPr="008A38C7">
        <w:rPr>
          <w:rFonts w:ascii="Arial" w:hAnsi="Arial" w:cs="Arial"/>
          <w:sz w:val="22"/>
        </w:rPr>
        <w:t>is subject to a care</w:t>
      </w:r>
      <w:r w:rsidRPr="008A38C7">
        <w:rPr>
          <w:rFonts w:ascii="Arial" w:hAnsi="Arial" w:cs="Arial"/>
          <w:spacing w:val="-6"/>
          <w:sz w:val="22"/>
        </w:rPr>
        <w:t xml:space="preserve"> </w:t>
      </w:r>
      <w:r w:rsidRPr="008A38C7">
        <w:rPr>
          <w:rFonts w:ascii="Arial" w:hAnsi="Arial" w:cs="Arial"/>
          <w:sz w:val="22"/>
        </w:rPr>
        <w:t>order</w:t>
      </w:r>
    </w:p>
    <w:p w14:paraId="1D93939D" w14:textId="77777777" w:rsidR="00280BBF" w:rsidRPr="008A38C7" w:rsidRDefault="00280BBF" w:rsidP="008A38C7">
      <w:pPr>
        <w:pStyle w:val="ListParagraph"/>
        <w:widowControl w:val="0"/>
        <w:numPr>
          <w:ilvl w:val="0"/>
          <w:numId w:val="66"/>
        </w:numPr>
        <w:tabs>
          <w:tab w:val="left" w:pos="870"/>
          <w:tab w:val="left" w:pos="871"/>
        </w:tabs>
        <w:autoSpaceDE w:val="0"/>
        <w:autoSpaceDN w:val="0"/>
        <w:spacing w:after="0" w:line="240" w:lineRule="auto"/>
        <w:ind w:left="870" w:hanging="411"/>
        <w:contextualSpacing w:val="0"/>
        <w:rPr>
          <w:rFonts w:ascii="Arial" w:hAnsi="Arial" w:cs="Arial"/>
          <w:sz w:val="22"/>
        </w:rPr>
      </w:pPr>
      <w:r w:rsidRPr="008A38C7">
        <w:rPr>
          <w:rFonts w:ascii="Arial" w:hAnsi="Arial" w:cs="Arial"/>
          <w:sz w:val="22"/>
        </w:rPr>
        <w:t>is subject to a placement</w:t>
      </w:r>
      <w:r w:rsidRPr="008A38C7">
        <w:rPr>
          <w:rFonts w:ascii="Arial" w:hAnsi="Arial" w:cs="Arial"/>
          <w:spacing w:val="-4"/>
          <w:sz w:val="22"/>
        </w:rPr>
        <w:t xml:space="preserve"> </w:t>
      </w:r>
      <w:r w:rsidRPr="008A38C7">
        <w:rPr>
          <w:rFonts w:ascii="Arial" w:hAnsi="Arial" w:cs="Arial"/>
          <w:sz w:val="22"/>
        </w:rPr>
        <w:t>order</w:t>
      </w:r>
    </w:p>
    <w:p w14:paraId="4192BD29" w14:textId="77777777" w:rsidR="00280BBF" w:rsidRDefault="00280BBF" w:rsidP="008A38C7">
      <w:pPr>
        <w:pStyle w:val="BodyText"/>
        <w:spacing w:after="0"/>
        <w:rPr>
          <w:rFonts w:cs="Arial"/>
          <w:sz w:val="22"/>
          <w:szCs w:val="22"/>
        </w:rPr>
      </w:pPr>
    </w:p>
    <w:p w14:paraId="18818C9C" w14:textId="77777777" w:rsidR="008A38C7" w:rsidRPr="008A38C7" w:rsidRDefault="008A38C7" w:rsidP="008A38C7">
      <w:pPr>
        <w:pStyle w:val="BodyText"/>
        <w:spacing w:after="0"/>
        <w:rPr>
          <w:rFonts w:cs="Arial"/>
          <w:sz w:val="22"/>
          <w:szCs w:val="22"/>
        </w:rPr>
      </w:pPr>
    </w:p>
    <w:p w14:paraId="356FA08B" w14:textId="77777777" w:rsidR="00280BBF" w:rsidRPr="008A38C7" w:rsidRDefault="00280BBF" w:rsidP="008A38C7">
      <w:pPr>
        <w:pStyle w:val="BodyText"/>
        <w:spacing w:after="0"/>
        <w:rPr>
          <w:rFonts w:cs="Arial"/>
          <w:sz w:val="22"/>
          <w:szCs w:val="22"/>
        </w:rPr>
      </w:pPr>
      <w:r w:rsidRPr="008A38C7">
        <w:rPr>
          <w:rFonts w:cs="Arial"/>
          <w:spacing w:val="-56"/>
          <w:sz w:val="22"/>
          <w:szCs w:val="22"/>
          <w:u w:val="single"/>
        </w:rPr>
        <w:t xml:space="preserve"> </w:t>
      </w:r>
      <w:r w:rsidRPr="008A38C7">
        <w:rPr>
          <w:rFonts w:cs="Arial"/>
          <w:sz w:val="22"/>
          <w:szCs w:val="22"/>
          <w:u w:val="single"/>
        </w:rPr>
        <w:t>Care leaver</w:t>
      </w:r>
    </w:p>
    <w:p w14:paraId="166EB563" w14:textId="77777777" w:rsidR="00280BBF" w:rsidRPr="008A38C7" w:rsidRDefault="00280BBF" w:rsidP="008A38C7">
      <w:pPr>
        <w:pStyle w:val="BodyText"/>
        <w:spacing w:before="61" w:after="0"/>
        <w:rPr>
          <w:rFonts w:cs="Arial"/>
          <w:sz w:val="22"/>
          <w:szCs w:val="22"/>
        </w:rPr>
      </w:pPr>
      <w:bookmarkStart w:id="95" w:name="_bookmark0"/>
      <w:bookmarkEnd w:id="95"/>
      <w:r w:rsidRPr="008A38C7">
        <w:rPr>
          <w:rFonts w:cs="Arial"/>
          <w:sz w:val="22"/>
          <w:szCs w:val="22"/>
        </w:rPr>
        <w:t>A care leaver is anyone aged up to their 25</w:t>
      </w:r>
      <w:r w:rsidRPr="008A38C7">
        <w:rPr>
          <w:rFonts w:cs="Arial"/>
          <w:sz w:val="22"/>
          <w:szCs w:val="22"/>
          <w:vertAlign w:val="superscript"/>
        </w:rPr>
        <w:t>th</w:t>
      </w:r>
      <w:r w:rsidRPr="008A38C7">
        <w:rPr>
          <w:rFonts w:cs="Arial"/>
          <w:sz w:val="22"/>
          <w:szCs w:val="22"/>
        </w:rPr>
        <w:t xml:space="preserve"> birthday</w:t>
      </w:r>
      <w:hyperlink w:anchor="_bookmark0" w:history="1">
        <w:r w:rsidRPr="008A38C7">
          <w:rPr>
            <w:rFonts w:cs="Arial"/>
            <w:sz w:val="22"/>
            <w:szCs w:val="22"/>
            <w:vertAlign w:val="superscript"/>
          </w:rPr>
          <w:t>1</w:t>
        </w:r>
        <w:r w:rsidRPr="008A38C7">
          <w:rPr>
            <w:rFonts w:cs="Arial"/>
            <w:sz w:val="22"/>
            <w:szCs w:val="22"/>
          </w:rPr>
          <w:t xml:space="preserve"> </w:t>
        </w:r>
      </w:hyperlink>
      <w:r w:rsidRPr="008A38C7">
        <w:rPr>
          <w:rFonts w:cs="Arial"/>
          <w:sz w:val="22"/>
          <w:szCs w:val="22"/>
        </w:rPr>
        <w:t>and meets both of the following criteria:</w:t>
      </w:r>
    </w:p>
    <w:p w14:paraId="303155FB" w14:textId="77777777" w:rsidR="00280BBF" w:rsidRPr="008A38C7" w:rsidRDefault="00280BBF" w:rsidP="008A38C7">
      <w:pPr>
        <w:pStyle w:val="ListParagraph"/>
        <w:widowControl w:val="0"/>
        <w:numPr>
          <w:ilvl w:val="0"/>
          <w:numId w:val="66"/>
        </w:numPr>
        <w:tabs>
          <w:tab w:val="left" w:pos="820"/>
          <w:tab w:val="left" w:pos="821"/>
        </w:tabs>
        <w:autoSpaceDE w:val="0"/>
        <w:autoSpaceDN w:val="0"/>
        <w:spacing w:before="1" w:after="0" w:line="240" w:lineRule="auto"/>
        <w:ind w:hanging="361"/>
        <w:contextualSpacing w:val="0"/>
        <w:rPr>
          <w:rFonts w:ascii="Arial" w:hAnsi="Arial" w:cs="Arial"/>
          <w:sz w:val="22"/>
        </w:rPr>
      </w:pPr>
      <w:r w:rsidRPr="008A38C7">
        <w:rPr>
          <w:rFonts w:ascii="Arial" w:hAnsi="Arial" w:cs="Arial"/>
          <w:sz w:val="22"/>
        </w:rPr>
        <w:t>is no longer</w:t>
      </w:r>
      <w:r w:rsidRPr="008A38C7">
        <w:rPr>
          <w:rFonts w:ascii="Arial" w:hAnsi="Arial" w:cs="Arial"/>
          <w:spacing w:val="-1"/>
          <w:sz w:val="22"/>
        </w:rPr>
        <w:t xml:space="preserve"> </w:t>
      </w:r>
      <w:r w:rsidRPr="008A38C7">
        <w:rPr>
          <w:rFonts w:ascii="Arial" w:hAnsi="Arial" w:cs="Arial"/>
          <w:sz w:val="22"/>
        </w:rPr>
        <w:t>looked-after</w:t>
      </w:r>
    </w:p>
    <w:p w14:paraId="6FBC4ECE"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after="0" w:line="240" w:lineRule="auto"/>
        <w:ind w:right="446"/>
        <w:contextualSpacing w:val="0"/>
        <w:rPr>
          <w:rFonts w:ascii="Arial" w:hAnsi="Arial" w:cs="Arial"/>
          <w:sz w:val="22"/>
        </w:rPr>
      </w:pPr>
      <w:r w:rsidRPr="008A38C7">
        <w:rPr>
          <w:rFonts w:ascii="Arial" w:hAnsi="Arial" w:cs="Arial"/>
          <w:sz w:val="22"/>
        </w:rPr>
        <w:t>has</w:t>
      </w:r>
      <w:r w:rsidRPr="008A38C7">
        <w:rPr>
          <w:rFonts w:ascii="Arial" w:hAnsi="Arial" w:cs="Arial"/>
          <w:spacing w:val="-2"/>
          <w:sz w:val="22"/>
        </w:rPr>
        <w:t xml:space="preserve"> </w:t>
      </w:r>
      <w:r w:rsidRPr="008A38C7">
        <w:rPr>
          <w:rFonts w:ascii="Arial" w:hAnsi="Arial" w:cs="Arial"/>
          <w:sz w:val="22"/>
        </w:rPr>
        <w:t>been</w:t>
      </w:r>
      <w:r w:rsidRPr="008A38C7">
        <w:rPr>
          <w:rFonts w:ascii="Arial" w:hAnsi="Arial" w:cs="Arial"/>
          <w:spacing w:val="-1"/>
          <w:sz w:val="22"/>
        </w:rPr>
        <w:t xml:space="preserve"> </w:t>
      </w:r>
      <w:r w:rsidRPr="008A38C7">
        <w:rPr>
          <w:rFonts w:ascii="Arial" w:hAnsi="Arial" w:cs="Arial"/>
          <w:sz w:val="22"/>
        </w:rPr>
        <w:t>looked</w:t>
      </w:r>
      <w:r w:rsidRPr="008A38C7">
        <w:rPr>
          <w:rFonts w:ascii="Arial" w:hAnsi="Arial" w:cs="Arial"/>
          <w:spacing w:val="-2"/>
          <w:sz w:val="22"/>
        </w:rPr>
        <w:t xml:space="preserve"> </w:t>
      </w:r>
      <w:r w:rsidRPr="008A38C7">
        <w:rPr>
          <w:rFonts w:ascii="Arial" w:hAnsi="Arial" w:cs="Arial"/>
          <w:sz w:val="22"/>
        </w:rPr>
        <w:t>after</w:t>
      </w:r>
      <w:r w:rsidRPr="008A38C7">
        <w:rPr>
          <w:rFonts w:ascii="Arial" w:hAnsi="Arial" w:cs="Arial"/>
          <w:spacing w:val="-3"/>
          <w:sz w:val="22"/>
        </w:rPr>
        <w:t xml:space="preserve"> </w:t>
      </w:r>
      <w:r w:rsidRPr="008A38C7">
        <w:rPr>
          <w:rFonts w:ascii="Arial" w:hAnsi="Arial" w:cs="Arial"/>
          <w:sz w:val="22"/>
        </w:rPr>
        <w:t>for</w:t>
      </w:r>
      <w:r w:rsidRPr="008A38C7">
        <w:rPr>
          <w:rFonts w:ascii="Arial" w:hAnsi="Arial" w:cs="Arial"/>
          <w:spacing w:val="-3"/>
          <w:sz w:val="22"/>
        </w:rPr>
        <w:t xml:space="preserve"> </w:t>
      </w:r>
      <w:r w:rsidRPr="008A38C7">
        <w:rPr>
          <w:rFonts w:ascii="Arial" w:hAnsi="Arial" w:cs="Arial"/>
          <w:sz w:val="22"/>
        </w:rPr>
        <w:t>at</w:t>
      </w:r>
      <w:r w:rsidRPr="008A38C7">
        <w:rPr>
          <w:rFonts w:ascii="Arial" w:hAnsi="Arial" w:cs="Arial"/>
          <w:spacing w:val="-1"/>
          <w:sz w:val="22"/>
        </w:rPr>
        <w:t xml:space="preserve"> </w:t>
      </w:r>
      <w:r w:rsidRPr="008A38C7">
        <w:rPr>
          <w:rFonts w:ascii="Arial" w:hAnsi="Arial" w:cs="Arial"/>
          <w:sz w:val="22"/>
        </w:rPr>
        <w:t>least</w:t>
      </w:r>
      <w:r w:rsidRPr="008A38C7">
        <w:rPr>
          <w:rFonts w:ascii="Arial" w:hAnsi="Arial" w:cs="Arial"/>
          <w:spacing w:val="-3"/>
          <w:sz w:val="22"/>
        </w:rPr>
        <w:t xml:space="preserve"> </w:t>
      </w:r>
      <w:r w:rsidRPr="008A38C7">
        <w:rPr>
          <w:rFonts w:ascii="Arial" w:hAnsi="Arial" w:cs="Arial"/>
          <w:sz w:val="22"/>
        </w:rPr>
        <w:t>13</w:t>
      </w:r>
      <w:r w:rsidRPr="008A38C7">
        <w:rPr>
          <w:rFonts w:ascii="Arial" w:hAnsi="Arial" w:cs="Arial"/>
          <w:spacing w:val="-3"/>
          <w:sz w:val="22"/>
        </w:rPr>
        <w:t xml:space="preserve"> </w:t>
      </w:r>
      <w:r w:rsidRPr="008A38C7">
        <w:rPr>
          <w:rFonts w:ascii="Arial" w:hAnsi="Arial" w:cs="Arial"/>
          <w:sz w:val="22"/>
        </w:rPr>
        <w:t>weeks</w:t>
      </w:r>
      <w:r w:rsidRPr="008A38C7">
        <w:rPr>
          <w:rFonts w:ascii="Arial" w:hAnsi="Arial" w:cs="Arial"/>
          <w:spacing w:val="-3"/>
          <w:sz w:val="22"/>
        </w:rPr>
        <w:t xml:space="preserve"> </w:t>
      </w:r>
      <w:r w:rsidRPr="008A38C7">
        <w:rPr>
          <w:rFonts w:ascii="Arial" w:hAnsi="Arial" w:cs="Arial"/>
          <w:sz w:val="22"/>
        </w:rPr>
        <w:t>which</w:t>
      </w:r>
      <w:r w:rsidRPr="008A38C7">
        <w:rPr>
          <w:rFonts w:ascii="Arial" w:hAnsi="Arial" w:cs="Arial"/>
          <w:spacing w:val="-2"/>
          <w:sz w:val="22"/>
        </w:rPr>
        <w:t xml:space="preserve"> </w:t>
      </w:r>
      <w:r w:rsidRPr="008A38C7">
        <w:rPr>
          <w:rFonts w:ascii="Arial" w:hAnsi="Arial" w:cs="Arial"/>
          <w:sz w:val="22"/>
        </w:rPr>
        <w:t>began</w:t>
      </w:r>
      <w:r w:rsidRPr="008A38C7">
        <w:rPr>
          <w:rFonts w:ascii="Arial" w:hAnsi="Arial" w:cs="Arial"/>
          <w:spacing w:val="-2"/>
          <w:sz w:val="22"/>
        </w:rPr>
        <w:t xml:space="preserve"> </w:t>
      </w:r>
      <w:r w:rsidRPr="008A38C7">
        <w:rPr>
          <w:rFonts w:ascii="Arial" w:hAnsi="Arial" w:cs="Arial"/>
          <w:sz w:val="22"/>
        </w:rPr>
        <w:t>after</w:t>
      </w:r>
      <w:r w:rsidRPr="008A38C7">
        <w:rPr>
          <w:rFonts w:ascii="Arial" w:hAnsi="Arial" w:cs="Arial"/>
          <w:spacing w:val="-3"/>
          <w:sz w:val="22"/>
        </w:rPr>
        <w:t xml:space="preserve"> </w:t>
      </w:r>
      <w:r w:rsidRPr="008A38C7">
        <w:rPr>
          <w:rFonts w:ascii="Arial" w:hAnsi="Arial" w:cs="Arial"/>
          <w:sz w:val="22"/>
        </w:rPr>
        <w:t>they</w:t>
      </w:r>
      <w:r w:rsidRPr="008A38C7">
        <w:rPr>
          <w:rFonts w:ascii="Arial" w:hAnsi="Arial" w:cs="Arial"/>
          <w:spacing w:val="-1"/>
          <w:sz w:val="22"/>
        </w:rPr>
        <w:t xml:space="preserve"> </w:t>
      </w:r>
      <w:r w:rsidRPr="008A38C7">
        <w:rPr>
          <w:rFonts w:ascii="Arial" w:hAnsi="Arial" w:cs="Arial"/>
          <w:sz w:val="22"/>
        </w:rPr>
        <w:t>reached</w:t>
      </w:r>
      <w:r w:rsidRPr="008A38C7">
        <w:rPr>
          <w:rFonts w:ascii="Arial" w:hAnsi="Arial" w:cs="Arial"/>
          <w:spacing w:val="-2"/>
          <w:sz w:val="22"/>
        </w:rPr>
        <w:t xml:space="preserve"> </w:t>
      </w:r>
      <w:r w:rsidRPr="008A38C7">
        <w:rPr>
          <w:rFonts w:ascii="Arial" w:hAnsi="Arial" w:cs="Arial"/>
          <w:sz w:val="22"/>
        </w:rPr>
        <w:t>the</w:t>
      </w:r>
      <w:r w:rsidRPr="008A38C7">
        <w:rPr>
          <w:rFonts w:ascii="Arial" w:hAnsi="Arial" w:cs="Arial"/>
          <w:spacing w:val="-3"/>
          <w:sz w:val="22"/>
        </w:rPr>
        <w:t xml:space="preserve"> </w:t>
      </w:r>
      <w:r w:rsidRPr="008A38C7">
        <w:rPr>
          <w:rFonts w:ascii="Arial" w:hAnsi="Arial" w:cs="Arial"/>
          <w:sz w:val="22"/>
        </w:rPr>
        <w:t>age of</w:t>
      </w:r>
      <w:r w:rsidRPr="008A38C7">
        <w:rPr>
          <w:rFonts w:ascii="Arial" w:hAnsi="Arial" w:cs="Arial"/>
          <w:spacing w:val="-3"/>
          <w:sz w:val="22"/>
        </w:rPr>
        <w:t xml:space="preserve"> </w:t>
      </w:r>
      <w:r w:rsidRPr="008A38C7">
        <w:rPr>
          <w:rFonts w:ascii="Arial" w:hAnsi="Arial" w:cs="Arial"/>
          <w:sz w:val="22"/>
        </w:rPr>
        <w:t>14 and ended after they reached the age of</w:t>
      </w:r>
      <w:r w:rsidRPr="008A38C7">
        <w:rPr>
          <w:rFonts w:ascii="Arial" w:hAnsi="Arial" w:cs="Arial"/>
          <w:spacing w:val="-5"/>
          <w:sz w:val="22"/>
        </w:rPr>
        <w:t xml:space="preserve"> </w:t>
      </w:r>
      <w:r w:rsidRPr="008A38C7">
        <w:rPr>
          <w:rFonts w:ascii="Arial" w:hAnsi="Arial" w:cs="Arial"/>
          <w:sz w:val="22"/>
        </w:rPr>
        <w:t>16.</w:t>
      </w:r>
    </w:p>
    <w:p w14:paraId="26281FC3" w14:textId="77777777" w:rsidR="00280BBF" w:rsidRPr="008A38C7" w:rsidRDefault="00280BBF" w:rsidP="008A38C7">
      <w:pPr>
        <w:pStyle w:val="BodyText"/>
        <w:spacing w:before="11" w:after="0"/>
        <w:rPr>
          <w:rFonts w:cs="Arial"/>
          <w:sz w:val="22"/>
          <w:szCs w:val="22"/>
        </w:rPr>
      </w:pPr>
    </w:p>
    <w:p w14:paraId="6C57371B" w14:textId="77777777" w:rsidR="00280BBF" w:rsidRPr="008A38C7" w:rsidRDefault="00280BBF" w:rsidP="008A38C7">
      <w:pPr>
        <w:pStyle w:val="BodyText"/>
        <w:spacing w:before="1" w:after="0"/>
        <w:ind w:left="100"/>
        <w:rPr>
          <w:rFonts w:cs="Arial"/>
          <w:sz w:val="22"/>
          <w:szCs w:val="22"/>
        </w:rPr>
      </w:pPr>
      <w:r w:rsidRPr="008A38C7">
        <w:rPr>
          <w:rFonts w:cs="Arial"/>
          <w:sz w:val="22"/>
          <w:szCs w:val="22"/>
        </w:rPr>
        <w:t>Care leavers are entitled to support from their Personal Adviser up to their 25th birthday. Local</w:t>
      </w:r>
    </w:p>
    <w:p w14:paraId="68E9FAA5" w14:textId="77777777" w:rsidR="00280BBF" w:rsidRPr="008A38C7" w:rsidRDefault="00280BBF" w:rsidP="008A38C7">
      <w:pPr>
        <w:pStyle w:val="BodyText"/>
        <w:spacing w:after="0"/>
        <w:ind w:left="100" w:right="155"/>
        <w:rPr>
          <w:rFonts w:cs="Arial"/>
          <w:sz w:val="22"/>
          <w:szCs w:val="22"/>
        </w:rPr>
      </w:pPr>
      <w:r w:rsidRPr="008A38C7">
        <w:rPr>
          <w:rFonts w:cs="Arial"/>
          <w:sz w:val="22"/>
          <w:szCs w:val="22"/>
        </w:rPr>
        <w:t>authorities are required to keep in touch with all care leavers up the point they reach age 21; and to make their best efforts to contact all care leavers aged 21 to 24 annually to remind them that they</w:t>
      </w:r>
    </w:p>
    <w:p w14:paraId="7341853F" w14:textId="77777777" w:rsidR="00280BBF" w:rsidRPr="008A38C7" w:rsidRDefault="00280BBF" w:rsidP="008A38C7">
      <w:pPr>
        <w:pStyle w:val="BodyText"/>
        <w:spacing w:after="0"/>
        <w:ind w:left="100"/>
        <w:rPr>
          <w:rFonts w:cs="Arial"/>
          <w:sz w:val="22"/>
          <w:szCs w:val="22"/>
        </w:rPr>
      </w:pPr>
      <w:r w:rsidRPr="008A38C7">
        <w:rPr>
          <w:rFonts w:cs="Arial"/>
          <w:sz w:val="22"/>
          <w:szCs w:val="22"/>
        </w:rPr>
        <w:t>remain eligible for support.</w:t>
      </w:r>
    </w:p>
    <w:p w14:paraId="33A1C503" w14:textId="77777777" w:rsidR="00280BBF" w:rsidRPr="008A38C7" w:rsidRDefault="00280BBF" w:rsidP="008A38C7">
      <w:pPr>
        <w:pStyle w:val="BodyText"/>
        <w:spacing w:before="1" w:after="0"/>
        <w:rPr>
          <w:rFonts w:cs="Arial"/>
          <w:sz w:val="22"/>
          <w:szCs w:val="22"/>
        </w:rPr>
      </w:pPr>
    </w:p>
    <w:p w14:paraId="600FD922" w14:textId="77777777" w:rsidR="00280BBF" w:rsidRPr="008A38C7" w:rsidRDefault="00280BBF" w:rsidP="008A38C7">
      <w:pPr>
        <w:pStyle w:val="BodyText"/>
        <w:spacing w:after="0"/>
        <w:ind w:left="100" w:right="300"/>
        <w:jc w:val="both"/>
        <w:rPr>
          <w:rFonts w:cs="Arial"/>
          <w:sz w:val="22"/>
          <w:szCs w:val="22"/>
        </w:rPr>
      </w:pPr>
      <w:r w:rsidRPr="008A38C7">
        <w:rPr>
          <w:rFonts w:cs="Arial"/>
          <w:sz w:val="22"/>
          <w:szCs w:val="22"/>
        </w:rPr>
        <w:t>If a young person chooses not to take up support between 21-24 years of age, we understand that the local authority might no longer be aware of a care leaver’s whereabouts or circumstances (and therefore their death). This is why the requirement for a notification is not mandatory.</w:t>
      </w:r>
    </w:p>
    <w:p w14:paraId="5B09CD69" w14:textId="77777777" w:rsidR="00280BBF" w:rsidRPr="008A38C7" w:rsidRDefault="00280BBF" w:rsidP="008A38C7">
      <w:pPr>
        <w:pStyle w:val="BodyText"/>
        <w:spacing w:before="10" w:after="0"/>
        <w:rPr>
          <w:rFonts w:cs="Arial"/>
          <w:sz w:val="22"/>
          <w:szCs w:val="22"/>
        </w:rPr>
      </w:pPr>
    </w:p>
    <w:p w14:paraId="221A09BE" w14:textId="77777777" w:rsidR="00280BBF" w:rsidRPr="008A38C7" w:rsidRDefault="00280BBF" w:rsidP="008A38C7">
      <w:pPr>
        <w:pStyle w:val="Heading1"/>
        <w:spacing w:before="1" w:line="240" w:lineRule="auto"/>
        <w:rPr>
          <w:rFonts w:cs="Arial"/>
          <w:sz w:val="22"/>
          <w:szCs w:val="22"/>
        </w:rPr>
      </w:pPr>
      <w:bookmarkStart w:id="96" w:name="_Toc181864645"/>
      <w:bookmarkStart w:id="97" w:name="_Toc181887888"/>
      <w:r w:rsidRPr="008A38C7">
        <w:rPr>
          <w:rFonts w:cs="Arial"/>
          <w:sz w:val="22"/>
          <w:szCs w:val="22"/>
        </w:rPr>
        <w:t>Collecting Serious Incident Notification Data</w:t>
      </w:r>
      <w:bookmarkEnd w:id="96"/>
      <w:bookmarkEnd w:id="97"/>
    </w:p>
    <w:p w14:paraId="5BF47445" w14:textId="77777777" w:rsidR="00280BBF" w:rsidRPr="008A38C7" w:rsidRDefault="00280BBF" w:rsidP="008A38C7">
      <w:pPr>
        <w:pStyle w:val="BodyText"/>
        <w:spacing w:after="0"/>
        <w:ind w:right="442"/>
        <w:rPr>
          <w:rFonts w:cs="Arial"/>
          <w:sz w:val="22"/>
          <w:szCs w:val="22"/>
        </w:rPr>
      </w:pPr>
      <w:r w:rsidRPr="008A38C7">
        <w:rPr>
          <w:rFonts w:cs="Arial"/>
          <w:sz w:val="22"/>
          <w:szCs w:val="22"/>
        </w:rPr>
        <w:t>It is important that all serious incidents that meet the criteria as outlined in Working Together to Safeguard Children are notified, including those for the death of a care leaver. By submitting a notification, it will ensure that relevant learning from incidents is identified and fed back into the system to prevent future harm or death.</w:t>
      </w:r>
    </w:p>
    <w:p w14:paraId="4C1D6863" w14:textId="77777777" w:rsidR="00280BBF" w:rsidRPr="008A38C7" w:rsidRDefault="00280BBF" w:rsidP="008A38C7">
      <w:pPr>
        <w:pStyle w:val="BodyText"/>
        <w:spacing w:before="1" w:after="0"/>
        <w:rPr>
          <w:rFonts w:cs="Arial"/>
          <w:sz w:val="22"/>
          <w:szCs w:val="22"/>
        </w:rPr>
      </w:pPr>
    </w:p>
    <w:p w14:paraId="1F3A7855" w14:textId="77777777" w:rsidR="00280BBF" w:rsidRPr="008A38C7" w:rsidRDefault="00280BBF" w:rsidP="008A38C7">
      <w:pPr>
        <w:pStyle w:val="Heading1"/>
        <w:spacing w:before="1" w:line="240" w:lineRule="auto"/>
        <w:rPr>
          <w:rFonts w:cs="Arial"/>
          <w:sz w:val="22"/>
          <w:szCs w:val="22"/>
        </w:rPr>
      </w:pPr>
      <w:bookmarkStart w:id="98" w:name="_Toc181864646"/>
      <w:bookmarkStart w:id="99" w:name="_Toc181887889"/>
      <w:r w:rsidRPr="008A38C7">
        <w:rPr>
          <w:rFonts w:cs="Arial"/>
          <w:sz w:val="22"/>
          <w:szCs w:val="22"/>
        </w:rPr>
        <w:t>Support or Guidance</w:t>
      </w:r>
      <w:bookmarkEnd w:id="98"/>
      <w:bookmarkEnd w:id="99"/>
    </w:p>
    <w:p w14:paraId="21270A9B" w14:textId="77777777" w:rsidR="00280BBF" w:rsidRPr="008A38C7" w:rsidRDefault="00280BBF" w:rsidP="008A38C7">
      <w:pPr>
        <w:pStyle w:val="BodyText"/>
        <w:spacing w:after="0"/>
        <w:ind w:left="100"/>
        <w:jc w:val="both"/>
        <w:rPr>
          <w:rFonts w:cs="Arial"/>
          <w:sz w:val="22"/>
          <w:szCs w:val="22"/>
        </w:rPr>
      </w:pPr>
      <w:r w:rsidRPr="008A38C7">
        <w:rPr>
          <w:rFonts w:cs="Arial"/>
          <w:sz w:val="22"/>
          <w:szCs w:val="22"/>
        </w:rPr>
        <w:t>For further support or guidance please go to:</w:t>
      </w:r>
    </w:p>
    <w:p w14:paraId="71CE98D9" w14:textId="77777777" w:rsidR="00280BBF" w:rsidRPr="008A38C7" w:rsidRDefault="00280BBF" w:rsidP="008A38C7">
      <w:pPr>
        <w:pStyle w:val="ListParagraph"/>
        <w:widowControl w:val="0"/>
        <w:numPr>
          <w:ilvl w:val="0"/>
          <w:numId w:val="66"/>
        </w:numPr>
        <w:tabs>
          <w:tab w:val="left" w:pos="820"/>
          <w:tab w:val="left" w:pos="821"/>
        </w:tabs>
        <w:autoSpaceDE w:val="0"/>
        <w:autoSpaceDN w:val="0"/>
        <w:spacing w:after="0" w:line="240" w:lineRule="auto"/>
        <w:ind w:hanging="361"/>
        <w:contextualSpacing w:val="0"/>
        <w:rPr>
          <w:rFonts w:ascii="Arial" w:hAnsi="Arial" w:cs="Arial"/>
          <w:sz w:val="22"/>
        </w:rPr>
      </w:pPr>
      <w:hyperlink r:id="rId48">
        <w:r w:rsidRPr="008A38C7">
          <w:rPr>
            <w:rFonts w:ascii="Arial" w:hAnsi="Arial" w:cs="Arial"/>
            <w:color w:val="0000FF"/>
            <w:spacing w:val="-56"/>
            <w:sz w:val="22"/>
            <w:u w:val="single" w:color="0000FF"/>
          </w:rPr>
          <w:t xml:space="preserve"> </w:t>
        </w:r>
        <w:r w:rsidRPr="008A38C7">
          <w:rPr>
            <w:rFonts w:ascii="Arial" w:hAnsi="Arial" w:cs="Arial"/>
            <w:color w:val="0000FF"/>
            <w:sz w:val="22"/>
            <w:u w:val="single" w:color="0000FF"/>
          </w:rPr>
          <w:t>Working together to safeguard children - GOV.UK</w:t>
        </w:r>
        <w:r w:rsidRPr="008A38C7">
          <w:rPr>
            <w:rFonts w:ascii="Arial" w:hAnsi="Arial" w:cs="Arial"/>
            <w:color w:val="0000FF"/>
            <w:spacing w:val="-8"/>
            <w:sz w:val="22"/>
            <w:u w:val="single" w:color="0000FF"/>
          </w:rPr>
          <w:t xml:space="preserve"> </w:t>
        </w:r>
        <w:r w:rsidRPr="008A38C7">
          <w:rPr>
            <w:rFonts w:ascii="Arial" w:hAnsi="Arial" w:cs="Arial"/>
            <w:color w:val="0000FF"/>
            <w:sz w:val="22"/>
            <w:u w:val="single" w:color="0000FF"/>
          </w:rPr>
          <w:t>(www.gov.uk)</w:t>
        </w:r>
      </w:hyperlink>
    </w:p>
    <w:p w14:paraId="1DCAB40C"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after="0" w:line="240" w:lineRule="auto"/>
        <w:ind w:hanging="361"/>
        <w:contextualSpacing w:val="0"/>
        <w:rPr>
          <w:rFonts w:ascii="Arial" w:hAnsi="Arial" w:cs="Arial"/>
          <w:sz w:val="22"/>
        </w:rPr>
      </w:pPr>
      <w:hyperlink r:id="rId49">
        <w:r w:rsidRPr="008A38C7">
          <w:rPr>
            <w:rFonts w:ascii="Arial" w:hAnsi="Arial" w:cs="Arial"/>
            <w:color w:val="0000FF"/>
            <w:spacing w:val="-56"/>
            <w:sz w:val="22"/>
            <w:u w:val="single" w:color="0000FF"/>
          </w:rPr>
          <w:t xml:space="preserve"> </w:t>
        </w:r>
        <w:r w:rsidRPr="008A38C7">
          <w:rPr>
            <w:rFonts w:ascii="Arial" w:hAnsi="Arial" w:cs="Arial"/>
            <w:color w:val="0000FF"/>
            <w:sz w:val="22"/>
            <w:u w:val="single" w:color="0000FF"/>
          </w:rPr>
          <w:t>Child Safeguarding Practice Review Panel guidance for safeguarding</w:t>
        </w:r>
        <w:r w:rsidRPr="008A38C7">
          <w:rPr>
            <w:rFonts w:ascii="Arial" w:hAnsi="Arial" w:cs="Arial"/>
            <w:color w:val="0000FF"/>
            <w:spacing w:val="-12"/>
            <w:sz w:val="22"/>
            <w:u w:val="single" w:color="0000FF"/>
          </w:rPr>
          <w:t xml:space="preserve"> </w:t>
        </w:r>
        <w:r w:rsidRPr="008A38C7">
          <w:rPr>
            <w:rFonts w:ascii="Arial" w:hAnsi="Arial" w:cs="Arial"/>
            <w:color w:val="0000FF"/>
            <w:sz w:val="22"/>
            <w:u w:val="single" w:color="0000FF"/>
          </w:rPr>
          <w:t>partners</w:t>
        </w:r>
      </w:hyperlink>
    </w:p>
    <w:p w14:paraId="0469E38A" w14:textId="77777777" w:rsidR="00280BBF" w:rsidRPr="008A38C7" w:rsidRDefault="00280BBF" w:rsidP="008A38C7">
      <w:pPr>
        <w:pStyle w:val="BodyText"/>
        <w:spacing w:before="1" w:after="0"/>
        <w:ind w:left="820"/>
        <w:rPr>
          <w:rFonts w:cs="Arial"/>
          <w:sz w:val="22"/>
          <w:szCs w:val="22"/>
        </w:rPr>
      </w:pPr>
      <w:hyperlink r:id="rId50">
        <w:r w:rsidRPr="008A38C7">
          <w:rPr>
            <w:rFonts w:cs="Arial"/>
            <w:color w:val="0000FF"/>
            <w:spacing w:val="-56"/>
            <w:sz w:val="22"/>
            <w:szCs w:val="22"/>
            <w:u w:val="single" w:color="0000FF"/>
          </w:rPr>
          <w:t xml:space="preserve"> </w:t>
        </w:r>
        <w:r w:rsidRPr="008A38C7">
          <w:rPr>
            <w:rFonts w:cs="Arial"/>
            <w:color w:val="0000FF"/>
            <w:sz w:val="22"/>
            <w:szCs w:val="22"/>
            <w:u w:val="single" w:color="0000FF"/>
          </w:rPr>
          <w:t>(publishing.service.gov.uk)</w:t>
        </w:r>
      </w:hyperlink>
    </w:p>
    <w:p w14:paraId="6D4ADAEE"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after="0" w:line="240" w:lineRule="auto"/>
        <w:ind w:hanging="361"/>
        <w:contextualSpacing w:val="0"/>
        <w:rPr>
          <w:rFonts w:ascii="Arial" w:hAnsi="Arial" w:cs="Arial"/>
          <w:sz w:val="22"/>
        </w:rPr>
      </w:pPr>
      <w:hyperlink r:id="rId51">
        <w:r w:rsidRPr="008A38C7">
          <w:rPr>
            <w:rFonts w:ascii="Arial" w:hAnsi="Arial" w:cs="Arial"/>
            <w:color w:val="0000FF"/>
            <w:spacing w:val="-56"/>
            <w:sz w:val="22"/>
            <w:u w:val="single" w:color="0000FF"/>
          </w:rPr>
          <w:t xml:space="preserve"> </w:t>
        </w:r>
        <w:r w:rsidRPr="008A38C7">
          <w:rPr>
            <w:rFonts w:ascii="Arial" w:hAnsi="Arial" w:cs="Arial"/>
            <w:color w:val="0000FF"/>
            <w:sz w:val="22"/>
            <w:u w:val="single" w:color="0000FF"/>
          </w:rPr>
          <w:t>Children Act 1989: transition to adulthood for care leavers - GOV.UK</w:t>
        </w:r>
        <w:r w:rsidRPr="008A38C7">
          <w:rPr>
            <w:rFonts w:ascii="Arial" w:hAnsi="Arial" w:cs="Arial"/>
            <w:color w:val="0000FF"/>
            <w:spacing w:val="-19"/>
            <w:sz w:val="22"/>
            <w:u w:val="single" w:color="0000FF"/>
          </w:rPr>
          <w:t xml:space="preserve"> </w:t>
        </w:r>
        <w:r w:rsidRPr="008A38C7">
          <w:rPr>
            <w:rFonts w:ascii="Arial" w:hAnsi="Arial" w:cs="Arial"/>
            <w:color w:val="0000FF"/>
            <w:sz w:val="22"/>
            <w:u w:val="single" w:color="0000FF"/>
          </w:rPr>
          <w:t>(www.gov.uk)</w:t>
        </w:r>
      </w:hyperlink>
    </w:p>
    <w:p w14:paraId="6BBDC655" w14:textId="77777777" w:rsidR="00280BBF" w:rsidRPr="008A38C7" w:rsidRDefault="00280BBF" w:rsidP="00280BBF">
      <w:pPr>
        <w:pStyle w:val="ListParagraph"/>
        <w:widowControl w:val="0"/>
        <w:numPr>
          <w:ilvl w:val="0"/>
          <w:numId w:val="66"/>
        </w:numPr>
        <w:tabs>
          <w:tab w:val="left" w:pos="820"/>
          <w:tab w:val="left" w:pos="821"/>
        </w:tabs>
        <w:autoSpaceDE w:val="0"/>
        <w:autoSpaceDN w:val="0"/>
        <w:spacing w:before="1" w:after="0" w:line="240" w:lineRule="auto"/>
        <w:ind w:hanging="361"/>
        <w:contextualSpacing w:val="0"/>
        <w:rPr>
          <w:rFonts w:ascii="Arial" w:hAnsi="Arial" w:cs="Arial"/>
          <w:sz w:val="22"/>
        </w:rPr>
      </w:pPr>
      <w:hyperlink r:id="rId52">
        <w:r w:rsidRPr="008A38C7">
          <w:rPr>
            <w:rFonts w:ascii="Arial" w:hAnsi="Arial" w:cs="Arial"/>
            <w:color w:val="0000FF"/>
            <w:spacing w:val="-56"/>
            <w:sz w:val="22"/>
            <w:u w:val="single" w:color="0000FF"/>
          </w:rPr>
          <w:t xml:space="preserve"> </w:t>
        </w:r>
        <w:r w:rsidRPr="008A38C7">
          <w:rPr>
            <w:rFonts w:ascii="Arial" w:hAnsi="Arial" w:cs="Arial"/>
            <w:color w:val="0000FF"/>
            <w:sz w:val="22"/>
            <w:u w:val="single" w:color="0000FF"/>
          </w:rPr>
          <w:t>Extending Personal Adviser support to age 25 - GOV.UK</w:t>
        </w:r>
        <w:r w:rsidRPr="008A38C7">
          <w:rPr>
            <w:rFonts w:ascii="Arial" w:hAnsi="Arial" w:cs="Arial"/>
            <w:color w:val="0000FF"/>
            <w:spacing w:val="-9"/>
            <w:sz w:val="22"/>
            <w:u w:val="single" w:color="0000FF"/>
          </w:rPr>
          <w:t xml:space="preserve"> </w:t>
        </w:r>
        <w:r w:rsidRPr="008A38C7">
          <w:rPr>
            <w:rFonts w:ascii="Arial" w:hAnsi="Arial" w:cs="Arial"/>
            <w:color w:val="0000FF"/>
            <w:sz w:val="22"/>
            <w:u w:val="single" w:color="0000FF"/>
          </w:rPr>
          <w:t>(www.gov.uk)</w:t>
        </w:r>
      </w:hyperlink>
    </w:p>
    <w:p w14:paraId="6A6E9E0B" w14:textId="77777777" w:rsidR="00280BBF" w:rsidRPr="008A38C7" w:rsidRDefault="00280BBF" w:rsidP="008A38C7">
      <w:pPr>
        <w:pStyle w:val="BodyText"/>
        <w:spacing w:after="0"/>
        <w:rPr>
          <w:rFonts w:cs="Arial"/>
          <w:sz w:val="22"/>
          <w:szCs w:val="22"/>
        </w:rPr>
      </w:pPr>
    </w:p>
    <w:p w14:paraId="30B1ECE1" w14:textId="77777777" w:rsidR="00280BBF" w:rsidRPr="008A38C7" w:rsidRDefault="00280BBF" w:rsidP="008A38C7">
      <w:pPr>
        <w:pStyle w:val="BodyText"/>
        <w:spacing w:after="0"/>
        <w:rPr>
          <w:rFonts w:cs="Arial"/>
          <w:sz w:val="22"/>
          <w:szCs w:val="22"/>
        </w:rPr>
      </w:pPr>
    </w:p>
    <w:p w14:paraId="34D94842" w14:textId="77777777" w:rsidR="00280BBF" w:rsidRPr="008A38C7" w:rsidRDefault="00280BBF" w:rsidP="008A38C7">
      <w:pPr>
        <w:pStyle w:val="BodyText"/>
        <w:spacing w:after="0"/>
        <w:rPr>
          <w:rFonts w:cs="Arial"/>
          <w:sz w:val="22"/>
          <w:szCs w:val="22"/>
        </w:rPr>
      </w:pPr>
    </w:p>
    <w:p w14:paraId="0EB5E19F" w14:textId="77777777" w:rsidR="00280BBF" w:rsidRDefault="00280BBF" w:rsidP="00280BBF">
      <w:pPr>
        <w:pStyle w:val="BodyText"/>
        <w:rPr>
          <w:sz w:val="20"/>
        </w:rPr>
      </w:pPr>
    </w:p>
    <w:p w14:paraId="729D5BD6" w14:textId="77777777" w:rsidR="00280BBF" w:rsidRDefault="00280BBF" w:rsidP="00280BBF">
      <w:pPr>
        <w:pStyle w:val="BodyText"/>
        <w:rPr>
          <w:sz w:val="20"/>
        </w:rPr>
      </w:pPr>
    </w:p>
    <w:p w14:paraId="19D92119" w14:textId="77777777" w:rsidR="00280BBF" w:rsidRPr="00280BBF" w:rsidRDefault="00280BBF" w:rsidP="00234698">
      <w:pPr>
        <w:tabs>
          <w:tab w:val="left" w:pos="855"/>
        </w:tabs>
        <w:rPr>
          <w:rFonts w:ascii="Arial" w:hAnsi="Arial" w:cs="Arial"/>
          <w:sz w:val="22"/>
        </w:rPr>
        <w:sectPr w:rsidR="00280BBF" w:rsidRPr="00280BBF" w:rsidSect="00380144">
          <w:headerReference w:type="default" r:id="rId53"/>
          <w:type w:val="continuous"/>
          <w:pgSz w:w="11906" w:h="16838"/>
          <w:pgMar w:top="1103" w:right="707" w:bottom="851" w:left="709" w:header="708" w:footer="708" w:gutter="0"/>
          <w:pgNumType w:start="0"/>
          <w:cols w:space="708"/>
          <w:docGrid w:linePitch="360"/>
        </w:sectPr>
      </w:pPr>
    </w:p>
    <w:p w14:paraId="39D77567" w14:textId="77777777" w:rsidR="00D52804" w:rsidRDefault="00D52804" w:rsidP="00D52804">
      <w:pPr>
        <w:suppressAutoHyphens/>
        <w:spacing w:after="0" w:line="240" w:lineRule="auto"/>
        <w:ind w:right="720"/>
        <w:jc w:val="both"/>
        <w:rPr>
          <w:rFonts w:ascii="Arial" w:hAnsi="Arial" w:cs="Arial"/>
          <w:bCs/>
          <w:sz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D52804" w:rsidRPr="00984366" w14:paraId="28575FC4" w14:textId="77777777" w:rsidTr="00D43F37">
        <w:tc>
          <w:tcPr>
            <w:tcW w:w="10881" w:type="dxa"/>
          </w:tcPr>
          <w:p w14:paraId="19BFC889" w14:textId="77777777" w:rsidR="00D52804" w:rsidRPr="00984366" w:rsidRDefault="00D52804" w:rsidP="00D43F37">
            <w:pPr>
              <w:spacing w:after="0" w:line="240" w:lineRule="auto"/>
              <w:rPr>
                <w:rFonts w:ascii="Arial" w:hAnsi="Arial" w:cs="Arial"/>
              </w:rPr>
            </w:pPr>
          </w:p>
          <w:p w14:paraId="6D7CFA9F" w14:textId="77777777" w:rsidR="00D52804" w:rsidRPr="00984366" w:rsidRDefault="00D52804" w:rsidP="00D43F37">
            <w:pPr>
              <w:spacing w:after="0" w:line="240" w:lineRule="auto"/>
              <w:rPr>
                <w:rFonts w:ascii="Arial" w:hAnsi="Arial" w:cs="Arial"/>
              </w:rPr>
            </w:pPr>
          </w:p>
          <w:p w14:paraId="6EA79135" w14:textId="77777777" w:rsidR="00D52804" w:rsidRPr="00984366" w:rsidRDefault="00D52804" w:rsidP="00D43F37">
            <w:pPr>
              <w:spacing w:after="0" w:line="240" w:lineRule="auto"/>
              <w:rPr>
                <w:rFonts w:ascii="Arial" w:hAnsi="Arial" w:cs="Arial"/>
              </w:rPr>
            </w:pPr>
          </w:p>
          <w:p w14:paraId="2D7A8A60" w14:textId="77777777" w:rsidR="00D52804" w:rsidRPr="00984366" w:rsidRDefault="00D52804" w:rsidP="00D43F37">
            <w:pPr>
              <w:pStyle w:val="NoSpacing"/>
              <w:shd w:val="clear" w:color="auto" w:fill="FFFFFF"/>
              <w:jc w:val="center"/>
              <w:rPr>
                <w:rFonts w:ascii="Arial" w:hAnsi="Arial" w:cs="Arial"/>
                <w:b/>
              </w:rPr>
            </w:pPr>
            <w:r w:rsidRPr="00984366">
              <w:rPr>
                <w:rFonts w:ascii="Arial" w:hAnsi="Arial" w:cs="Arial"/>
              </w:rPr>
              <w:t>Insert relevant area logo(s) and address here</w:t>
            </w:r>
          </w:p>
          <w:p w14:paraId="511B62E9" w14:textId="77777777" w:rsidR="00D52804" w:rsidRPr="00984366" w:rsidRDefault="00D52804" w:rsidP="00D43F37">
            <w:pPr>
              <w:spacing w:after="0" w:line="240" w:lineRule="auto"/>
              <w:rPr>
                <w:rFonts w:ascii="Arial" w:hAnsi="Arial" w:cs="Arial"/>
              </w:rPr>
            </w:pPr>
          </w:p>
          <w:p w14:paraId="22AE5CEA" w14:textId="77777777" w:rsidR="00D52804" w:rsidRPr="00984366" w:rsidRDefault="00D52804" w:rsidP="00D43F37">
            <w:pPr>
              <w:spacing w:after="0" w:line="240" w:lineRule="auto"/>
              <w:rPr>
                <w:rFonts w:ascii="Arial" w:hAnsi="Arial" w:cs="Arial"/>
              </w:rPr>
            </w:pPr>
          </w:p>
          <w:p w14:paraId="162F2F70" w14:textId="77777777" w:rsidR="00D52804" w:rsidRPr="00984366" w:rsidRDefault="00D52804" w:rsidP="00D43F37">
            <w:pPr>
              <w:spacing w:after="0" w:line="240" w:lineRule="auto"/>
              <w:rPr>
                <w:rFonts w:ascii="Arial" w:hAnsi="Arial" w:cs="Arial"/>
              </w:rPr>
            </w:pPr>
          </w:p>
          <w:p w14:paraId="2B3B9888" w14:textId="77777777" w:rsidR="00D52804" w:rsidRPr="00984366" w:rsidRDefault="00D52804" w:rsidP="00D43F37">
            <w:pPr>
              <w:spacing w:after="0" w:line="240" w:lineRule="auto"/>
              <w:rPr>
                <w:rFonts w:ascii="Arial" w:hAnsi="Arial" w:cs="Arial"/>
              </w:rPr>
            </w:pPr>
          </w:p>
        </w:tc>
      </w:tr>
    </w:tbl>
    <w:p w14:paraId="3B01AB2F" w14:textId="77777777" w:rsidR="007A3B3A" w:rsidRDefault="007A3B3A" w:rsidP="00D52804">
      <w:pPr>
        <w:suppressAutoHyphens/>
        <w:spacing w:after="0" w:line="240" w:lineRule="auto"/>
        <w:ind w:right="720"/>
        <w:jc w:val="both"/>
        <w:rPr>
          <w:rFonts w:ascii="Arial" w:hAnsi="Arial" w:cs="Arial"/>
          <w:bCs/>
          <w:sz w:val="22"/>
        </w:rPr>
      </w:pPr>
    </w:p>
    <w:p w14:paraId="4A1100C4" w14:textId="77777777" w:rsidR="00D52804" w:rsidRDefault="00D52804" w:rsidP="00D52804">
      <w:pPr>
        <w:spacing w:after="0" w:line="240" w:lineRule="auto"/>
        <w:jc w:val="center"/>
        <w:rPr>
          <w:rFonts w:ascii="Arial" w:hAnsi="Arial" w:cs="Arial"/>
          <w:b/>
          <w:sz w:val="28"/>
          <w:szCs w:val="28"/>
        </w:rPr>
      </w:pPr>
      <w:r>
        <w:rPr>
          <w:rFonts w:ascii="Arial" w:hAnsi="Arial" w:cs="Arial"/>
          <w:b/>
          <w:sz w:val="28"/>
          <w:szCs w:val="28"/>
        </w:rPr>
        <w:t>Local Child Safeguarding Practice Review</w:t>
      </w:r>
    </w:p>
    <w:p w14:paraId="09573F1D" w14:textId="77777777" w:rsidR="00D52804" w:rsidRDefault="00D52804" w:rsidP="00D52804">
      <w:pPr>
        <w:spacing w:after="0" w:line="240" w:lineRule="auto"/>
        <w:jc w:val="center"/>
        <w:rPr>
          <w:rFonts w:ascii="Arial" w:hAnsi="Arial" w:cs="Arial"/>
          <w:b/>
          <w:sz w:val="28"/>
          <w:szCs w:val="28"/>
        </w:rPr>
      </w:pPr>
      <w:r>
        <w:rPr>
          <w:rFonts w:ascii="Arial" w:hAnsi="Arial" w:cs="Arial"/>
          <w:b/>
          <w:sz w:val="28"/>
          <w:szCs w:val="28"/>
        </w:rPr>
        <w:t>Terms of Reference</w:t>
      </w:r>
    </w:p>
    <w:p w14:paraId="731D0231" w14:textId="77777777" w:rsidR="00D52804" w:rsidRDefault="00D52804" w:rsidP="00D52804">
      <w:pPr>
        <w:jc w:val="center"/>
        <w:rPr>
          <w:rFonts w:ascii="Bradley Hand ITC" w:hAnsi="Bradley Hand ITC"/>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52804" w:rsidRPr="008321AC" w14:paraId="2047324F" w14:textId="77777777" w:rsidTr="00D52804">
        <w:tc>
          <w:tcPr>
            <w:tcW w:w="2694" w:type="dxa"/>
            <w:shd w:val="clear" w:color="auto" w:fill="D9D9D9"/>
          </w:tcPr>
          <w:p w14:paraId="3AE9F6A8" w14:textId="77777777" w:rsidR="00D52804" w:rsidRPr="008321AC" w:rsidRDefault="00D52804" w:rsidP="00D43F37">
            <w:pPr>
              <w:rPr>
                <w:rFonts w:ascii="Arial" w:hAnsi="Arial" w:cs="Arial"/>
                <w:b/>
                <w:sz w:val="22"/>
              </w:rPr>
            </w:pPr>
            <w:r w:rsidRPr="008321AC">
              <w:rPr>
                <w:rFonts w:ascii="Arial" w:hAnsi="Arial" w:cs="Arial"/>
                <w:sz w:val="22"/>
              </w:rPr>
              <w:t>CHILD REFERENCE:</w:t>
            </w:r>
          </w:p>
        </w:tc>
        <w:tc>
          <w:tcPr>
            <w:tcW w:w="8080" w:type="dxa"/>
          </w:tcPr>
          <w:p w14:paraId="3CA85164" w14:textId="77777777" w:rsidR="00D52804" w:rsidRPr="008321AC" w:rsidRDefault="00D52804" w:rsidP="00D43F37">
            <w:pPr>
              <w:jc w:val="center"/>
              <w:rPr>
                <w:rFonts w:ascii="Arial" w:hAnsi="Arial" w:cs="Arial"/>
                <w:b/>
                <w:sz w:val="22"/>
              </w:rPr>
            </w:pPr>
          </w:p>
        </w:tc>
      </w:tr>
      <w:tr w:rsidR="00D52804" w:rsidRPr="008321AC" w14:paraId="1E69A5D2" w14:textId="77777777" w:rsidTr="00D52804">
        <w:tc>
          <w:tcPr>
            <w:tcW w:w="2694" w:type="dxa"/>
            <w:shd w:val="clear" w:color="auto" w:fill="D9D9D9"/>
          </w:tcPr>
          <w:p w14:paraId="6661D764" w14:textId="77777777" w:rsidR="00D52804" w:rsidRPr="008321AC" w:rsidRDefault="00D52804" w:rsidP="00D43F37">
            <w:pPr>
              <w:rPr>
                <w:rFonts w:ascii="Arial" w:hAnsi="Arial" w:cs="Arial"/>
                <w:sz w:val="22"/>
              </w:rPr>
            </w:pPr>
            <w:r w:rsidRPr="008321AC">
              <w:rPr>
                <w:rFonts w:ascii="Arial" w:hAnsi="Arial" w:cs="Arial"/>
                <w:sz w:val="22"/>
              </w:rPr>
              <w:t>DATE:</w:t>
            </w:r>
          </w:p>
        </w:tc>
        <w:tc>
          <w:tcPr>
            <w:tcW w:w="8080" w:type="dxa"/>
          </w:tcPr>
          <w:p w14:paraId="5290F73C" w14:textId="77777777" w:rsidR="00D52804" w:rsidRPr="008321AC" w:rsidRDefault="00D52804" w:rsidP="00D43F37">
            <w:pPr>
              <w:jc w:val="center"/>
              <w:rPr>
                <w:rFonts w:ascii="Arial" w:hAnsi="Arial" w:cs="Arial"/>
                <w:b/>
                <w:sz w:val="22"/>
              </w:rPr>
            </w:pPr>
          </w:p>
        </w:tc>
      </w:tr>
    </w:tbl>
    <w:p w14:paraId="560B27C7" w14:textId="77777777" w:rsidR="00D52804" w:rsidRDefault="00D52804" w:rsidP="00D52804">
      <w:pPr>
        <w:spacing w:after="0" w:line="240" w:lineRule="auto"/>
        <w:jc w:val="center"/>
        <w:rPr>
          <w:rFonts w:ascii="Bradley Hand ITC" w:hAnsi="Bradley Hand ITC"/>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65"/>
      </w:tblGrid>
      <w:tr w:rsidR="00D52804" w:rsidRPr="008321AC" w14:paraId="7D3BF93B" w14:textId="77777777" w:rsidTr="00D52804">
        <w:tc>
          <w:tcPr>
            <w:tcW w:w="709" w:type="dxa"/>
            <w:shd w:val="clear" w:color="auto" w:fill="D9D9D9"/>
          </w:tcPr>
          <w:p w14:paraId="0501E9DE" w14:textId="77777777" w:rsidR="00D52804" w:rsidRPr="008321AC" w:rsidRDefault="00D52804" w:rsidP="00E265AF">
            <w:pPr>
              <w:numPr>
                <w:ilvl w:val="0"/>
                <w:numId w:val="21"/>
              </w:numPr>
              <w:spacing w:after="0" w:line="240" w:lineRule="auto"/>
              <w:rPr>
                <w:rFonts w:ascii="Arial" w:hAnsi="Arial" w:cs="Arial"/>
                <w:sz w:val="22"/>
              </w:rPr>
            </w:pPr>
          </w:p>
        </w:tc>
        <w:tc>
          <w:tcPr>
            <w:tcW w:w="10065" w:type="dxa"/>
            <w:shd w:val="clear" w:color="auto" w:fill="D9D9D9"/>
          </w:tcPr>
          <w:p w14:paraId="3575A4B1" w14:textId="77777777" w:rsidR="00D52804" w:rsidRPr="008321AC" w:rsidRDefault="00D52804" w:rsidP="00D52804">
            <w:pPr>
              <w:spacing w:after="0" w:line="240" w:lineRule="auto"/>
              <w:rPr>
                <w:rFonts w:ascii="Arial" w:hAnsi="Arial" w:cs="Arial"/>
                <w:sz w:val="22"/>
              </w:rPr>
            </w:pPr>
            <w:r w:rsidRPr="008321AC">
              <w:rPr>
                <w:rFonts w:ascii="Arial" w:hAnsi="Arial" w:cs="Arial"/>
                <w:sz w:val="22"/>
              </w:rPr>
              <w:t>INTRODUCTION</w:t>
            </w:r>
          </w:p>
        </w:tc>
      </w:tr>
      <w:tr w:rsidR="00D52804" w:rsidRPr="008321AC" w14:paraId="01BDC729" w14:textId="77777777" w:rsidTr="00D52804">
        <w:tc>
          <w:tcPr>
            <w:tcW w:w="709" w:type="dxa"/>
          </w:tcPr>
          <w:p w14:paraId="00D551F6" w14:textId="77777777" w:rsidR="00D52804" w:rsidRPr="008321AC" w:rsidRDefault="00D52804" w:rsidP="00D52804">
            <w:pPr>
              <w:spacing w:after="0" w:line="240" w:lineRule="auto"/>
              <w:rPr>
                <w:rFonts w:ascii="Arial" w:hAnsi="Arial" w:cs="Arial"/>
                <w:sz w:val="22"/>
              </w:rPr>
            </w:pPr>
          </w:p>
        </w:tc>
        <w:tc>
          <w:tcPr>
            <w:tcW w:w="10065" w:type="dxa"/>
          </w:tcPr>
          <w:p w14:paraId="12B5F1DC" w14:textId="77777777" w:rsidR="00D52804" w:rsidRPr="00D52804" w:rsidRDefault="00D52804" w:rsidP="00D52804">
            <w:pPr>
              <w:spacing w:line="240" w:lineRule="auto"/>
              <w:rPr>
                <w:rFonts w:ascii="Arial" w:hAnsi="Arial" w:cs="Arial"/>
                <w:sz w:val="2"/>
                <w:szCs w:val="2"/>
              </w:rPr>
            </w:pPr>
          </w:p>
          <w:p w14:paraId="690C2DD5" w14:textId="77777777" w:rsidR="00D52804" w:rsidRDefault="00D52804" w:rsidP="00D52804">
            <w:pPr>
              <w:spacing w:line="240" w:lineRule="auto"/>
              <w:rPr>
                <w:rFonts w:ascii="Arial" w:hAnsi="Arial" w:cs="Arial"/>
                <w:sz w:val="22"/>
              </w:rPr>
            </w:pPr>
            <w:r>
              <w:rPr>
                <w:rFonts w:ascii="Arial" w:hAnsi="Arial" w:cs="Arial"/>
                <w:sz w:val="22"/>
              </w:rPr>
              <w:t>The aim of this review is to identify improvements that can be made to better safeguard children and to prevent, or reduce the risk, of recurrence of similar incidents.</w:t>
            </w:r>
          </w:p>
          <w:p w14:paraId="13473077" w14:textId="77777777" w:rsidR="00D52804" w:rsidRDefault="00D52804" w:rsidP="00D52804">
            <w:pPr>
              <w:spacing w:line="240" w:lineRule="auto"/>
              <w:rPr>
                <w:rFonts w:ascii="Arial" w:hAnsi="Arial" w:cs="Arial"/>
                <w:sz w:val="22"/>
              </w:rPr>
            </w:pPr>
            <w:r>
              <w:rPr>
                <w:rFonts w:ascii="Arial" w:hAnsi="Arial" w:cs="Arial"/>
                <w:sz w:val="22"/>
              </w:rPr>
              <w:t>The review will undertake a rigorous and objective analysis of what happened and why. It will consider whether there are systematic issues, and whether and how policy and practice need to change.</w:t>
            </w:r>
          </w:p>
          <w:p w14:paraId="2D1B0C90" w14:textId="77777777" w:rsidR="00D52804" w:rsidRPr="008321AC" w:rsidRDefault="00D52804" w:rsidP="00D52804">
            <w:pPr>
              <w:spacing w:line="240" w:lineRule="auto"/>
              <w:rPr>
                <w:rFonts w:ascii="Arial" w:hAnsi="Arial" w:cs="Arial"/>
                <w:sz w:val="22"/>
              </w:rPr>
            </w:pPr>
            <w:r>
              <w:rPr>
                <w:rFonts w:ascii="Arial" w:hAnsi="Arial" w:cs="Arial"/>
                <w:sz w:val="22"/>
              </w:rPr>
              <w:t>It should be noted that the review is not being conducted to hold individuals, organisations or agencies to account as there are separate processes for this.</w:t>
            </w:r>
          </w:p>
        </w:tc>
      </w:tr>
      <w:tr w:rsidR="00D52804" w:rsidRPr="008321AC" w14:paraId="13093542" w14:textId="77777777" w:rsidTr="00D52804">
        <w:tc>
          <w:tcPr>
            <w:tcW w:w="709" w:type="dxa"/>
            <w:shd w:val="clear" w:color="auto" w:fill="D9D9D9"/>
          </w:tcPr>
          <w:p w14:paraId="688E1103" w14:textId="77777777" w:rsidR="00D52804" w:rsidRPr="008321AC" w:rsidRDefault="00D52804" w:rsidP="00E265AF">
            <w:pPr>
              <w:numPr>
                <w:ilvl w:val="0"/>
                <w:numId w:val="21"/>
              </w:numPr>
              <w:spacing w:after="0" w:line="240" w:lineRule="auto"/>
              <w:rPr>
                <w:rFonts w:ascii="Arial" w:hAnsi="Arial" w:cs="Arial"/>
                <w:sz w:val="22"/>
              </w:rPr>
            </w:pPr>
          </w:p>
        </w:tc>
        <w:tc>
          <w:tcPr>
            <w:tcW w:w="10065" w:type="dxa"/>
            <w:shd w:val="clear" w:color="auto" w:fill="D9D9D9"/>
          </w:tcPr>
          <w:p w14:paraId="2D2F84DF" w14:textId="77777777" w:rsidR="00D52804" w:rsidRPr="008321AC" w:rsidRDefault="00D52804" w:rsidP="00D52804">
            <w:pPr>
              <w:spacing w:after="0" w:line="240" w:lineRule="auto"/>
              <w:rPr>
                <w:rFonts w:ascii="Arial" w:hAnsi="Arial" w:cs="Arial"/>
                <w:sz w:val="22"/>
              </w:rPr>
            </w:pPr>
            <w:r w:rsidRPr="008321AC">
              <w:rPr>
                <w:rFonts w:ascii="Arial" w:hAnsi="Arial" w:cs="Arial"/>
                <w:sz w:val="22"/>
              </w:rPr>
              <w:t>CASE SUMMARY</w:t>
            </w:r>
            <w:r>
              <w:rPr>
                <w:rFonts w:ascii="Arial" w:hAnsi="Arial" w:cs="Arial"/>
                <w:sz w:val="22"/>
              </w:rPr>
              <w:t xml:space="preserve"> </w:t>
            </w:r>
          </w:p>
        </w:tc>
      </w:tr>
      <w:tr w:rsidR="00D52804" w:rsidRPr="008321AC" w14:paraId="79828F49" w14:textId="77777777" w:rsidTr="00D52804">
        <w:tc>
          <w:tcPr>
            <w:tcW w:w="709" w:type="dxa"/>
          </w:tcPr>
          <w:p w14:paraId="634CDB13" w14:textId="77777777" w:rsidR="00D52804" w:rsidRDefault="00D52804" w:rsidP="00D52804">
            <w:pPr>
              <w:spacing w:after="0" w:line="240" w:lineRule="auto"/>
              <w:rPr>
                <w:rFonts w:ascii="Arial" w:hAnsi="Arial" w:cs="Arial"/>
                <w:sz w:val="22"/>
              </w:rPr>
            </w:pPr>
          </w:p>
          <w:p w14:paraId="167D474A" w14:textId="77777777" w:rsidR="00D52804" w:rsidRPr="008321AC" w:rsidRDefault="00D52804" w:rsidP="00D52804">
            <w:pPr>
              <w:spacing w:after="0" w:line="240" w:lineRule="auto"/>
              <w:jc w:val="right"/>
              <w:rPr>
                <w:rFonts w:ascii="Arial" w:hAnsi="Arial" w:cs="Arial"/>
                <w:sz w:val="22"/>
              </w:rPr>
            </w:pPr>
          </w:p>
        </w:tc>
        <w:tc>
          <w:tcPr>
            <w:tcW w:w="10065" w:type="dxa"/>
          </w:tcPr>
          <w:p w14:paraId="5F249E20" w14:textId="77777777" w:rsidR="00D52804" w:rsidRPr="008321AC" w:rsidRDefault="00D52804" w:rsidP="00D52804">
            <w:pPr>
              <w:spacing w:after="0" w:line="240" w:lineRule="auto"/>
              <w:rPr>
                <w:rFonts w:ascii="Arial" w:hAnsi="Arial" w:cs="Arial"/>
                <w:sz w:val="22"/>
              </w:rPr>
            </w:pPr>
          </w:p>
          <w:p w14:paraId="1AD30CF7" w14:textId="77777777" w:rsidR="00D52804" w:rsidRPr="008321AC" w:rsidRDefault="00D52804" w:rsidP="00D52804">
            <w:pPr>
              <w:spacing w:after="0" w:line="240" w:lineRule="auto"/>
              <w:rPr>
                <w:rFonts w:ascii="Arial" w:hAnsi="Arial" w:cs="Arial"/>
                <w:b/>
                <w:sz w:val="22"/>
              </w:rPr>
            </w:pPr>
            <w:r w:rsidRPr="008321AC">
              <w:rPr>
                <w:rFonts w:ascii="Arial" w:hAnsi="Arial" w:cs="Arial"/>
                <w:b/>
                <w:sz w:val="22"/>
              </w:rPr>
              <w:t xml:space="preserve">Summary of </w:t>
            </w:r>
            <w:r>
              <w:rPr>
                <w:rFonts w:ascii="Arial" w:hAnsi="Arial" w:cs="Arial"/>
                <w:b/>
                <w:sz w:val="22"/>
              </w:rPr>
              <w:t>S</w:t>
            </w:r>
            <w:r w:rsidRPr="008321AC">
              <w:rPr>
                <w:rFonts w:ascii="Arial" w:hAnsi="Arial" w:cs="Arial"/>
                <w:b/>
                <w:sz w:val="22"/>
              </w:rPr>
              <w:t xml:space="preserve">erious </w:t>
            </w:r>
            <w:r>
              <w:rPr>
                <w:rFonts w:ascii="Arial" w:hAnsi="Arial" w:cs="Arial"/>
                <w:b/>
                <w:sz w:val="22"/>
              </w:rPr>
              <w:t>I</w:t>
            </w:r>
            <w:r w:rsidRPr="008321AC">
              <w:rPr>
                <w:rFonts w:ascii="Arial" w:hAnsi="Arial" w:cs="Arial"/>
                <w:b/>
                <w:sz w:val="22"/>
              </w:rPr>
              <w:t>ncident:</w:t>
            </w:r>
          </w:p>
          <w:p w14:paraId="2DA52351" w14:textId="77777777" w:rsidR="00D52804" w:rsidRDefault="00D52804" w:rsidP="00D52804">
            <w:pPr>
              <w:spacing w:after="0" w:line="240" w:lineRule="auto"/>
              <w:rPr>
                <w:rFonts w:ascii="Arial" w:hAnsi="Arial" w:cs="Arial"/>
                <w:sz w:val="22"/>
              </w:rPr>
            </w:pPr>
          </w:p>
          <w:p w14:paraId="3348AE1F" w14:textId="77777777" w:rsidR="00D52804" w:rsidRDefault="00D52804" w:rsidP="00D52804">
            <w:pPr>
              <w:spacing w:after="0" w:line="240" w:lineRule="auto"/>
              <w:rPr>
                <w:rFonts w:ascii="Arial" w:hAnsi="Arial" w:cs="Arial"/>
                <w:sz w:val="22"/>
              </w:rPr>
            </w:pPr>
          </w:p>
          <w:p w14:paraId="064CB0FC" w14:textId="77777777" w:rsidR="00D52804" w:rsidRDefault="00D52804" w:rsidP="00D52804">
            <w:pPr>
              <w:spacing w:after="0" w:line="240" w:lineRule="auto"/>
              <w:rPr>
                <w:rFonts w:ascii="Arial" w:hAnsi="Arial" w:cs="Arial"/>
                <w:sz w:val="22"/>
              </w:rPr>
            </w:pPr>
          </w:p>
          <w:p w14:paraId="472E5F3B" w14:textId="77777777" w:rsidR="00D52804" w:rsidRDefault="00D52804" w:rsidP="00D52804">
            <w:pPr>
              <w:spacing w:after="0" w:line="240" w:lineRule="auto"/>
              <w:rPr>
                <w:rFonts w:ascii="Arial" w:hAnsi="Arial" w:cs="Arial"/>
                <w:sz w:val="22"/>
              </w:rPr>
            </w:pPr>
          </w:p>
          <w:p w14:paraId="5908304D" w14:textId="77777777" w:rsidR="00D52804" w:rsidRPr="008321AC" w:rsidRDefault="00D52804" w:rsidP="00D52804">
            <w:pPr>
              <w:spacing w:after="0" w:line="240" w:lineRule="auto"/>
              <w:rPr>
                <w:rFonts w:ascii="Arial" w:hAnsi="Arial" w:cs="Arial"/>
                <w:b/>
                <w:sz w:val="22"/>
              </w:rPr>
            </w:pPr>
            <w:r w:rsidRPr="008321AC">
              <w:rPr>
                <w:rFonts w:ascii="Arial" w:hAnsi="Arial" w:cs="Arial"/>
                <w:b/>
                <w:sz w:val="22"/>
              </w:rPr>
              <w:t xml:space="preserve">Information about the </w:t>
            </w:r>
            <w:r>
              <w:rPr>
                <w:rFonts w:ascii="Arial" w:hAnsi="Arial" w:cs="Arial"/>
                <w:b/>
                <w:sz w:val="22"/>
              </w:rPr>
              <w:t>F</w:t>
            </w:r>
            <w:r w:rsidRPr="008321AC">
              <w:rPr>
                <w:rFonts w:ascii="Arial" w:hAnsi="Arial" w:cs="Arial"/>
                <w:b/>
                <w:sz w:val="22"/>
              </w:rPr>
              <w:t>amily:</w:t>
            </w:r>
          </w:p>
          <w:p w14:paraId="2A31D9F5" w14:textId="77777777" w:rsidR="00D52804" w:rsidRDefault="00D52804" w:rsidP="00D52804">
            <w:pPr>
              <w:spacing w:after="0" w:line="240" w:lineRule="auto"/>
              <w:rPr>
                <w:rFonts w:ascii="Arial" w:hAnsi="Arial" w:cs="Arial"/>
                <w:sz w:val="22"/>
              </w:rPr>
            </w:pPr>
          </w:p>
          <w:p w14:paraId="558359A1" w14:textId="77777777" w:rsidR="00D52804" w:rsidRPr="008321AC" w:rsidRDefault="00D52804" w:rsidP="00D52804">
            <w:pPr>
              <w:spacing w:after="0" w:line="240" w:lineRule="auto"/>
              <w:rPr>
                <w:rFonts w:ascii="Arial" w:hAnsi="Arial" w:cs="Arial"/>
                <w:sz w:val="22"/>
              </w:rPr>
            </w:pPr>
          </w:p>
          <w:p w14:paraId="2B125639" w14:textId="77777777" w:rsidR="00D52804" w:rsidRPr="008321AC" w:rsidRDefault="00D52804" w:rsidP="00D52804">
            <w:pPr>
              <w:spacing w:after="0" w:line="240" w:lineRule="auto"/>
              <w:rPr>
                <w:rFonts w:ascii="Arial" w:hAnsi="Arial" w:cs="Arial"/>
                <w:sz w:val="22"/>
              </w:rPr>
            </w:pPr>
          </w:p>
        </w:tc>
      </w:tr>
      <w:tr w:rsidR="00D52804" w:rsidRPr="008321AC" w14:paraId="7E822417" w14:textId="77777777" w:rsidTr="00B63363">
        <w:tc>
          <w:tcPr>
            <w:tcW w:w="709" w:type="dxa"/>
            <w:shd w:val="clear" w:color="auto" w:fill="D0CECE"/>
          </w:tcPr>
          <w:p w14:paraId="20BFE7C5" w14:textId="77777777" w:rsidR="00D52804" w:rsidRPr="008321AC" w:rsidRDefault="00D52804" w:rsidP="00E265AF">
            <w:pPr>
              <w:numPr>
                <w:ilvl w:val="0"/>
                <w:numId w:val="21"/>
              </w:numPr>
              <w:spacing w:after="0" w:line="240" w:lineRule="auto"/>
              <w:rPr>
                <w:rFonts w:ascii="Arial" w:hAnsi="Arial" w:cs="Arial"/>
                <w:sz w:val="22"/>
              </w:rPr>
            </w:pPr>
          </w:p>
        </w:tc>
        <w:tc>
          <w:tcPr>
            <w:tcW w:w="10065" w:type="dxa"/>
            <w:shd w:val="clear" w:color="auto" w:fill="D0CECE"/>
          </w:tcPr>
          <w:p w14:paraId="7D2B3AF7" w14:textId="77777777" w:rsidR="00D52804" w:rsidRPr="008321AC" w:rsidRDefault="00D52804" w:rsidP="00D52804">
            <w:pPr>
              <w:spacing w:after="0" w:line="240" w:lineRule="auto"/>
              <w:rPr>
                <w:rFonts w:ascii="Arial" w:hAnsi="Arial" w:cs="Arial"/>
                <w:sz w:val="22"/>
              </w:rPr>
            </w:pPr>
            <w:r>
              <w:rPr>
                <w:rFonts w:ascii="Arial" w:hAnsi="Arial" w:cs="Arial"/>
                <w:sz w:val="22"/>
              </w:rPr>
              <w:t xml:space="preserve">REVIEW TEAM </w:t>
            </w:r>
          </w:p>
        </w:tc>
      </w:tr>
      <w:tr w:rsidR="00D52804" w:rsidRPr="008321AC" w14:paraId="02C081BE" w14:textId="77777777" w:rsidTr="00D52804">
        <w:tc>
          <w:tcPr>
            <w:tcW w:w="709" w:type="dxa"/>
          </w:tcPr>
          <w:p w14:paraId="61AF8B0D" w14:textId="77777777" w:rsidR="00D52804" w:rsidRPr="008321AC" w:rsidRDefault="00D52804" w:rsidP="00D52804">
            <w:pPr>
              <w:spacing w:after="0" w:line="240" w:lineRule="auto"/>
              <w:rPr>
                <w:rFonts w:ascii="Arial" w:hAnsi="Arial" w:cs="Arial"/>
                <w:sz w:val="22"/>
              </w:rPr>
            </w:pPr>
          </w:p>
        </w:tc>
        <w:tc>
          <w:tcPr>
            <w:tcW w:w="10065" w:type="dxa"/>
          </w:tcPr>
          <w:p w14:paraId="267665F0" w14:textId="77777777" w:rsidR="00D52804" w:rsidRDefault="00D52804" w:rsidP="00D52804">
            <w:pPr>
              <w:spacing w:after="0" w:line="240" w:lineRule="auto"/>
              <w:rPr>
                <w:rFonts w:ascii="Arial" w:hAnsi="Arial" w:cs="Arial"/>
                <w:sz w:val="22"/>
              </w:rPr>
            </w:pPr>
          </w:p>
          <w:p w14:paraId="27317777" w14:textId="77777777" w:rsidR="00D52804" w:rsidRPr="008321AC" w:rsidRDefault="00D52804" w:rsidP="00D52804">
            <w:pPr>
              <w:spacing w:after="0" w:line="240" w:lineRule="auto"/>
              <w:rPr>
                <w:rFonts w:ascii="Arial" w:hAnsi="Arial" w:cs="Arial"/>
                <w:b/>
                <w:sz w:val="22"/>
              </w:rPr>
            </w:pPr>
            <w:r w:rsidRPr="008321AC">
              <w:rPr>
                <w:rFonts w:ascii="Arial" w:hAnsi="Arial" w:cs="Arial"/>
                <w:b/>
                <w:sz w:val="22"/>
              </w:rPr>
              <w:t>Name of Lead Reviewer:</w:t>
            </w:r>
          </w:p>
          <w:p w14:paraId="2FC0CA73" w14:textId="77777777" w:rsidR="00D52804" w:rsidRDefault="00D52804" w:rsidP="00D52804">
            <w:pPr>
              <w:spacing w:after="0" w:line="240" w:lineRule="auto"/>
              <w:rPr>
                <w:rFonts w:ascii="Arial" w:hAnsi="Arial" w:cs="Arial"/>
                <w:sz w:val="22"/>
              </w:rPr>
            </w:pPr>
          </w:p>
          <w:p w14:paraId="12237CCA" w14:textId="77777777" w:rsidR="00D52804" w:rsidRDefault="00D52804" w:rsidP="00D52804">
            <w:pPr>
              <w:spacing w:after="0" w:line="240" w:lineRule="auto"/>
              <w:rPr>
                <w:rFonts w:ascii="Arial" w:hAnsi="Arial" w:cs="Arial"/>
                <w:sz w:val="22"/>
              </w:rPr>
            </w:pPr>
          </w:p>
          <w:p w14:paraId="76771125" w14:textId="77777777" w:rsidR="00D52804" w:rsidRPr="008321AC" w:rsidRDefault="00D52804" w:rsidP="00D52804">
            <w:pPr>
              <w:spacing w:after="0" w:line="240" w:lineRule="auto"/>
              <w:rPr>
                <w:rFonts w:ascii="Arial" w:hAnsi="Arial" w:cs="Arial"/>
                <w:b/>
                <w:sz w:val="22"/>
              </w:rPr>
            </w:pPr>
            <w:r w:rsidRPr="008321AC">
              <w:rPr>
                <w:rFonts w:ascii="Arial" w:hAnsi="Arial" w:cs="Arial"/>
                <w:b/>
                <w:sz w:val="22"/>
              </w:rPr>
              <w:t>Membership of the Review Team:</w:t>
            </w:r>
          </w:p>
          <w:p w14:paraId="50D9A862" w14:textId="77777777" w:rsidR="00D52804" w:rsidRDefault="00D52804" w:rsidP="00D52804">
            <w:pPr>
              <w:spacing w:after="0" w:line="240" w:lineRule="auto"/>
              <w:rPr>
                <w:rFonts w:ascii="Arial" w:hAnsi="Arial" w:cs="Arial"/>
                <w:sz w:val="22"/>
              </w:rPr>
            </w:pPr>
          </w:p>
          <w:p w14:paraId="491D9FD4" w14:textId="77777777" w:rsidR="00D52804" w:rsidRPr="006840B7" w:rsidRDefault="00D52804" w:rsidP="00D52804">
            <w:pPr>
              <w:spacing w:after="0" w:line="240" w:lineRule="auto"/>
              <w:rPr>
                <w:rFonts w:ascii="Arial" w:hAnsi="Arial" w:cs="Arial"/>
                <w:i/>
                <w:color w:val="FF0000"/>
                <w:sz w:val="22"/>
              </w:rPr>
            </w:pPr>
            <w:r w:rsidRPr="006840B7">
              <w:rPr>
                <w:rFonts w:ascii="Arial" w:hAnsi="Arial" w:cs="Arial"/>
                <w:i/>
                <w:color w:val="FF0000"/>
                <w:sz w:val="22"/>
              </w:rPr>
              <w:t>The names of the Review Team members and the organisation they represent should be included here along with details of any specific responsibilities of these members (such as the Police representative liaising with the Senior Investigating Officer and Crown Prosecution Services where there are parallel investigations).</w:t>
            </w:r>
          </w:p>
          <w:p w14:paraId="108954E5" w14:textId="77777777" w:rsidR="00D52804" w:rsidRDefault="00D52804" w:rsidP="00D52804">
            <w:pPr>
              <w:spacing w:after="0" w:line="240" w:lineRule="auto"/>
              <w:rPr>
                <w:rFonts w:ascii="Arial" w:hAnsi="Arial" w:cs="Arial"/>
                <w:sz w:val="22"/>
              </w:rPr>
            </w:pPr>
          </w:p>
          <w:p w14:paraId="7F8A969A" w14:textId="77777777" w:rsidR="00D52804" w:rsidRPr="008321AC" w:rsidRDefault="00D52804" w:rsidP="00D52804">
            <w:pPr>
              <w:spacing w:after="0" w:line="240" w:lineRule="auto"/>
              <w:rPr>
                <w:rFonts w:ascii="Arial" w:hAnsi="Arial" w:cs="Arial"/>
                <w:sz w:val="22"/>
              </w:rPr>
            </w:pPr>
          </w:p>
        </w:tc>
      </w:tr>
      <w:tr w:rsidR="00D52804" w:rsidRPr="008321AC" w14:paraId="412740F1"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D9D9D9"/>
          </w:tcPr>
          <w:p w14:paraId="2E3E09CD" w14:textId="77777777" w:rsidR="00D52804" w:rsidRPr="008321AC" w:rsidRDefault="00D52804" w:rsidP="00E265AF">
            <w:pPr>
              <w:numPr>
                <w:ilvl w:val="0"/>
                <w:numId w:val="42"/>
              </w:num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D9D9D9"/>
          </w:tcPr>
          <w:p w14:paraId="1D0AC4A9" w14:textId="77777777" w:rsidR="00D52804" w:rsidRPr="008321AC" w:rsidRDefault="00D52804" w:rsidP="00D52804">
            <w:pPr>
              <w:spacing w:after="0" w:line="240" w:lineRule="auto"/>
              <w:rPr>
                <w:rFonts w:ascii="Arial" w:hAnsi="Arial" w:cs="Arial"/>
                <w:sz w:val="22"/>
              </w:rPr>
            </w:pPr>
            <w:r w:rsidRPr="008321AC">
              <w:rPr>
                <w:rFonts w:ascii="Arial" w:hAnsi="Arial" w:cs="Arial"/>
                <w:sz w:val="22"/>
              </w:rPr>
              <w:t>SCOPE OF THE REVIEW</w:t>
            </w:r>
          </w:p>
        </w:tc>
      </w:tr>
      <w:tr w:rsidR="00D52804" w:rsidRPr="008321AC" w14:paraId="29AC41B0" w14:textId="77777777" w:rsidTr="00D52804">
        <w:tc>
          <w:tcPr>
            <w:tcW w:w="709" w:type="dxa"/>
            <w:tcBorders>
              <w:top w:val="single" w:sz="4" w:space="0" w:color="auto"/>
              <w:left w:val="single" w:sz="4" w:space="0" w:color="auto"/>
              <w:bottom w:val="single" w:sz="4" w:space="0" w:color="auto"/>
              <w:right w:val="single" w:sz="4" w:space="0" w:color="auto"/>
            </w:tcBorders>
          </w:tcPr>
          <w:p w14:paraId="19F32436" w14:textId="77777777" w:rsidR="00D52804" w:rsidRDefault="00D52804" w:rsidP="00D52804">
            <w:pPr>
              <w:spacing w:after="0" w:line="240" w:lineRule="auto"/>
              <w:rPr>
                <w:rFonts w:ascii="Arial" w:hAnsi="Arial" w:cs="Arial"/>
                <w:sz w:val="22"/>
              </w:rPr>
            </w:pPr>
          </w:p>
          <w:p w14:paraId="1FC0EA1C" w14:textId="77777777" w:rsidR="00D52804" w:rsidRDefault="00D52804" w:rsidP="00D52804">
            <w:pPr>
              <w:spacing w:after="0" w:line="240" w:lineRule="auto"/>
              <w:rPr>
                <w:rFonts w:ascii="Arial" w:hAnsi="Arial" w:cs="Arial"/>
                <w:sz w:val="22"/>
              </w:rPr>
            </w:pPr>
          </w:p>
          <w:p w14:paraId="46E1FA61" w14:textId="77777777" w:rsidR="00D52804" w:rsidRDefault="00D52804" w:rsidP="00D52804">
            <w:pPr>
              <w:spacing w:after="0" w:line="240" w:lineRule="auto"/>
              <w:rPr>
                <w:rFonts w:ascii="Arial" w:hAnsi="Arial" w:cs="Arial"/>
                <w:sz w:val="22"/>
              </w:rPr>
            </w:pPr>
          </w:p>
          <w:p w14:paraId="664F3CA5" w14:textId="77777777" w:rsidR="00D52804" w:rsidRPr="008321AC" w:rsidRDefault="00D52804" w:rsidP="00D52804">
            <w:p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tcPr>
          <w:p w14:paraId="08D664E1" w14:textId="77777777" w:rsidR="00D52804" w:rsidRPr="008321AC" w:rsidRDefault="00D52804" w:rsidP="00D52804">
            <w:pPr>
              <w:spacing w:after="0" w:line="240" w:lineRule="auto"/>
              <w:rPr>
                <w:rFonts w:ascii="Arial" w:hAnsi="Arial" w:cs="Arial"/>
                <w:sz w:val="22"/>
              </w:rPr>
            </w:pPr>
          </w:p>
          <w:p w14:paraId="23E8C489"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Time Period to be Considered by the Review and Rationale:</w:t>
            </w:r>
          </w:p>
          <w:p w14:paraId="33C88979" w14:textId="77777777" w:rsidR="00D52804" w:rsidRDefault="00D52804" w:rsidP="00D52804">
            <w:pPr>
              <w:spacing w:after="0" w:line="240" w:lineRule="auto"/>
              <w:rPr>
                <w:rFonts w:ascii="Arial" w:hAnsi="Arial" w:cs="Arial"/>
                <w:sz w:val="22"/>
              </w:rPr>
            </w:pPr>
          </w:p>
          <w:p w14:paraId="2F4EA84C" w14:textId="77777777" w:rsidR="00D52804" w:rsidRDefault="00D52804" w:rsidP="00D52804">
            <w:pPr>
              <w:spacing w:after="0" w:line="240" w:lineRule="auto"/>
              <w:rPr>
                <w:rFonts w:ascii="Arial" w:hAnsi="Arial" w:cs="Arial"/>
                <w:sz w:val="22"/>
              </w:rPr>
            </w:pPr>
          </w:p>
          <w:p w14:paraId="779B2E11"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 xml:space="preserve">Key Issues to be Addressed by the Review: </w:t>
            </w:r>
          </w:p>
          <w:p w14:paraId="174346CD" w14:textId="77777777" w:rsidR="00D52804" w:rsidRPr="00D52804" w:rsidRDefault="00D52804" w:rsidP="00D52804">
            <w:pPr>
              <w:spacing w:after="0" w:line="240" w:lineRule="auto"/>
              <w:rPr>
                <w:rFonts w:ascii="Arial" w:hAnsi="Arial" w:cs="Arial"/>
                <w:sz w:val="22"/>
              </w:rPr>
            </w:pPr>
            <w:r w:rsidRPr="00D52804">
              <w:rPr>
                <w:rFonts w:ascii="Arial" w:hAnsi="Arial" w:cs="Arial"/>
                <w:sz w:val="22"/>
              </w:rPr>
              <w:t>(NOTE: These may evolve as more information becomes available during the review</w:t>
            </w:r>
            <w:r w:rsidR="0005606B">
              <w:rPr>
                <w:rFonts w:ascii="Arial" w:hAnsi="Arial" w:cs="Arial"/>
                <w:sz w:val="22"/>
              </w:rPr>
              <w:t>. In line with the Regional Guidance, these will need to consider the ‘why’ questions.</w:t>
            </w:r>
            <w:r w:rsidRPr="00D52804">
              <w:rPr>
                <w:rFonts w:ascii="Arial" w:hAnsi="Arial" w:cs="Arial"/>
                <w:sz w:val="22"/>
              </w:rPr>
              <w:t>)</w:t>
            </w:r>
          </w:p>
          <w:p w14:paraId="0AFFED6F" w14:textId="77777777" w:rsidR="00D52804" w:rsidRPr="00D52804" w:rsidRDefault="00D52804" w:rsidP="00D52804">
            <w:pPr>
              <w:spacing w:after="0" w:line="240" w:lineRule="auto"/>
              <w:rPr>
                <w:rFonts w:ascii="Arial" w:hAnsi="Arial" w:cs="Arial"/>
                <w:sz w:val="22"/>
              </w:rPr>
            </w:pPr>
          </w:p>
          <w:p w14:paraId="17446F54" w14:textId="77777777" w:rsidR="00D52804" w:rsidRPr="00D52804" w:rsidRDefault="00D52804" w:rsidP="00D52804">
            <w:pPr>
              <w:spacing w:after="0" w:line="240" w:lineRule="auto"/>
              <w:rPr>
                <w:rFonts w:ascii="Arial" w:hAnsi="Arial" w:cs="Arial"/>
                <w:sz w:val="22"/>
              </w:rPr>
            </w:pPr>
          </w:p>
          <w:p w14:paraId="376F9F3D" w14:textId="77777777" w:rsidR="00D52804" w:rsidRDefault="00D52804" w:rsidP="00D52804">
            <w:pPr>
              <w:spacing w:after="0" w:line="240" w:lineRule="auto"/>
              <w:rPr>
                <w:rFonts w:ascii="Arial" w:hAnsi="Arial" w:cs="Arial"/>
                <w:sz w:val="22"/>
              </w:rPr>
            </w:pPr>
          </w:p>
          <w:p w14:paraId="503CCA11" w14:textId="77777777" w:rsidR="00D52804" w:rsidRDefault="00D52804" w:rsidP="00D52804">
            <w:pPr>
              <w:spacing w:after="0" w:line="240" w:lineRule="auto"/>
              <w:rPr>
                <w:rFonts w:ascii="Arial" w:hAnsi="Arial" w:cs="Arial"/>
                <w:sz w:val="22"/>
              </w:rPr>
            </w:pPr>
          </w:p>
          <w:p w14:paraId="4720BF06" w14:textId="77777777" w:rsidR="00D52804" w:rsidRDefault="00D52804" w:rsidP="00D52804">
            <w:pPr>
              <w:spacing w:after="0" w:line="240" w:lineRule="auto"/>
              <w:rPr>
                <w:rFonts w:ascii="Arial" w:hAnsi="Arial" w:cs="Arial"/>
                <w:sz w:val="22"/>
              </w:rPr>
            </w:pPr>
          </w:p>
          <w:p w14:paraId="4E4D22A5" w14:textId="77777777" w:rsidR="00D52804" w:rsidRDefault="00D52804" w:rsidP="00D52804">
            <w:pPr>
              <w:spacing w:after="0" w:line="240" w:lineRule="auto"/>
              <w:rPr>
                <w:rFonts w:ascii="Arial" w:hAnsi="Arial" w:cs="Arial"/>
                <w:sz w:val="22"/>
              </w:rPr>
            </w:pPr>
          </w:p>
          <w:p w14:paraId="0036E924" w14:textId="77777777" w:rsidR="00D52804" w:rsidRPr="008321AC" w:rsidRDefault="00D52804" w:rsidP="00D52804">
            <w:pPr>
              <w:spacing w:after="0" w:line="240" w:lineRule="auto"/>
              <w:rPr>
                <w:rFonts w:ascii="Arial" w:hAnsi="Arial" w:cs="Arial"/>
                <w:sz w:val="22"/>
              </w:rPr>
            </w:pPr>
          </w:p>
          <w:p w14:paraId="559AAB58" w14:textId="77777777" w:rsidR="00D52804" w:rsidRPr="008321AC" w:rsidRDefault="00D52804" w:rsidP="00D52804">
            <w:pPr>
              <w:spacing w:after="0" w:line="240" w:lineRule="auto"/>
              <w:rPr>
                <w:rFonts w:ascii="Arial" w:hAnsi="Arial" w:cs="Arial"/>
                <w:sz w:val="22"/>
              </w:rPr>
            </w:pPr>
            <w:r w:rsidRPr="008321AC">
              <w:rPr>
                <w:rFonts w:ascii="Arial" w:hAnsi="Arial" w:cs="Arial"/>
                <w:sz w:val="22"/>
              </w:rPr>
              <w:tab/>
            </w:r>
          </w:p>
        </w:tc>
      </w:tr>
      <w:tr w:rsidR="00D52804" w:rsidRPr="008321AC" w14:paraId="78D02DF7"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D9D9D9"/>
          </w:tcPr>
          <w:p w14:paraId="5060C252" w14:textId="77777777" w:rsidR="00D52804" w:rsidRPr="008321AC" w:rsidRDefault="00D52804" w:rsidP="00E265AF">
            <w:pPr>
              <w:numPr>
                <w:ilvl w:val="0"/>
                <w:numId w:val="42"/>
              </w:num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D9D9D9"/>
          </w:tcPr>
          <w:p w14:paraId="2B0BA546" w14:textId="77777777" w:rsidR="00D52804" w:rsidRPr="008321AC" w:rsidRDefault="00D52804" w:rsidP="00D52804">
            <w:pPr>
              <w:spacing w:after="0" w:line="240" w:lineRule="auto"/>
              <w:rPr>
                <w:rFonts w:ascii="Arial" w:hAnsi="Arial" w:cs="Arial"/>
                <w:sz w:val="22"/>
              </w:rPr>
            </w:pPr>
            <w:r>
              <w:rPr>
                <w:rFonts w:ascii="Arial" w:hAnsi="Arial" w:cs="Arial"/>
                <w:sz w:val="22"/>
              </w:rPr>
              <w:t xml:space="preserve">PLANS TO INVOLVE CHILDREN AND FAMILY MEMBERS </w:t>
            </w:r>
          </w:p>
        </w:tc>
      </w:tr>
      <w:tr w:rsidR="00D52804" w:rsidRPr="008321AC" w14:paraId="7B1242D7"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FFFFFF"/>
          </w:tcPr>
          <w:p w14:paraId="65805E21" w14:textId="77777777" w:rsidR="00D52804" w:rsidRPr="008321AC" w:rsidRDefault="00D52804" w:rsidP="00D52804">
            <w:p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8A80C81" w14:textId="77777777" w:rsidR="00D52804" w:rsidRPr="00D52804" w:rsidRDefault="00D52804" w:rsidP="00D52804">
            <w:pPr>
              <w:spacing w:after="0" w:line="240" w:lineRule="auto"/>
              <w:rPr>
                <w:rFonts w:ascii="Arial" w:hAnsi="Arial" w:cs="Arial"/>
                <w:sz w:val="22"/>
              </w:rPr>
            </w:pPr>
          </w:p>
          <w:p w14:paraId="31F475A6" w14:textId="77777777" w:rsidR="00D52804" w:rsidRPr="00D52804" w:rsidRDefault="00D52804" w:rsidP="00D52804">
            <w:pPr>
              <w:spacing w:after="0" w:line="240" w:lineRule="auto"/>
              <w:rPr>
                <w:rFonts w:ascii="Arial" w:hAnsi="Arial" w:cs="Arial"/>
                <w:color w:val="FF0000"/>
                <w:sz w:val="22"/>
              </w:rPr>
            </w:pPr>
            <w:r w:rsidRPr="00D52804">
              <w:rPr>
                <w:rFonts w:ascii="Arial" w:hAnsi="Arial" w:cs="Arial"/>
                <w:color w:val="FF0000"/>
                <w:sz w:val="22"/>
              </w:rPr>
              <w:t xml:space="preserve">NOTE: Plans to engage children and family members will need to </w:t>
            </w:r>
            <w:proofErr w:type="gramStart"/>
            <w:r w:rsidRPr="00D52804">
              <w:rPr>
                <w:rFonts w:ascii="Arial" w:hAnsi="Arial" w:cs="Arial"/>
                <w:color w:val="FF0000"/>
                <w:sz w:val="22"/>
              </w:rPr>
              <w:t>take into account</w:t>
            </w:r>
            <w:proofErr w:type="gramEnd"/>
            <w:r w:rsidRPr="00D52804">
              <w:rPr>
                <w:rFonts w:ascii="Arial" w:hAnsi="Arial" w:cs="Arial"/>
                <w:color w:val="FF0000"/>
                <w:sz w:val="22"/>
              </w:rPr>
              <w:t xml:space="preserve"> the legal considerations outlined in Section </w:t>
            </w:r>
            <w:r w:rsidR="0005606B">
              <w:rPr>
                <w:rFonts w:ascii="Arial" w:hAnsi="Arial" w:cs="Arial"/>
                <w:color w:val="FF0000"/>
                <w:sz w:val="22"/>
              </w:rPr>
              <w:t>4</w:t>
            </w:r>
            <w:r w:rsidRPr="00D52804">
              <w:rPr>
                <w:rFonts w:ascii="Arial" w:hAnsi="Arial" w:cs="Arial"/>
                <w:color w:val="FF0000"/>
                <w:sz w:val="22"/>
              </w:rPr>
              <w:t xml:space="preserve"> below. </w:t>
            </w:r>
          </w:p>
          <w:p w14:paraId="0A523168" w14:textId="77777777" w:rsidR="00D52804" w:rsidRPr="00D52804" w:rsidRDefault="00D52804" w:rsidP="00D52804">
            <w:pPr>
              <w:spacing w:after="0" w:line="240" w:lineRule="auto"/>
              <w:rPr>
                <w:rFonts w:ascii="Arial" w:hAnsi="Arial" w:cs="Arial"/>
                <w:color w:val="FF0000"/>
                <w:sz w:val="22"/>
              </w:rPr>
            </w:pPr>
          </w:p>
          <w:p w14:paraId="0E3E1CEE" w14:textId="77777777" w:rsidR="00D52804" w:rsidRPr="00D52804" w:rsidRDefault="00D52804" w:rsidP="00D52804">
            <w:pPr>
              <w:spacing w:after="0" w:line="240" w:lineRule="auto"/>
              <w:rPr>
                <w:rFonts w:ascii="Arial" w:hAnsi="Arial" w:cs="Arial"/>
                <w:color w:val="FF0000"/>
                <w:sz w:val="22"/>
              </w:rPr>
            </w:pPr>
            <w:r w:rsidRPr="00D52804">
              <w:rPr>
                <w:rFonts w:ascii="Arial" w:hAnsi="Arial" w:cs="Arial"/>
                <w:color w:val="FF0000"/>
                <w:sz w:val="22"/>
              </w:rPr>
              <w:t>This section should describe the agreed plans to involve children and family members and who will be responsible for making contact / following up.</w:t>
            </w:r>
          </w:p>
          <w:p w14:paraId="7FE88823" w14:textId="77777777" w:rsidR="00D52804" w:rsidRPr="00D52804" w:rsidRDefault="00D52804" w:rsidP="00D52804">
            <w:pPr>
              <w:spacing w:after="0" w:line="240" w:lineRule="auto"/>
              <w:rPr>
                <w:rFonts w:ascii="Arial" w:hAnsi="Arial" w:cs="Arial"/>
                <w:sz w:val="22"/>
              </w:rPr>
            </w:pPr>
          </w:p>
          <w:p w14:paraId="16BB90F7" w14:textId="77777777" w:rsidR="00D52804" w:rsidRPr="008321AC" w:rsidRDefault="00D52804" w:rsidP="00D52804">
            <w:pPr>
              <w:spacing w:after="0" w:line="240" w:lineRule="auto"/>
              <w:rPr>
                <w:rFonts w:ascii="Arial" w:hAnsi="Arial" w:cs="Arial"/>
                <w:sz w:val="22"/>
              </w:rPr>
            </w:pPr>
          </w:p>
          <w:p w14:paraId="34B51D16" w14:textId="77777777" w:rsidR="00D52804" w:rsidRPr="008321AC" w:rsidRDefault="00D52804" w:rsidP="00D52804">
            <w:pPr>
              <w:spacing w:after="0" w:line="240" w:lineRule="auto"/>
              <w:rPr>
                <w:rFonts w:ascii="Arial" w:hAnsi="Arial" w:cs="Arial"/>
                <w:sz w:val="22"/>
              </w:rPr>
            </w:pPr>
          </w:p>
          <w:p w14:paraId="2329A82A" w14:textId="77777777" w:rsidR="00D52804" w:rsidRPr="008321AC" w:rsidRDefault="00D52804" w:rsidP="00D52804">
            <w:pPr>
              <w:spacing w:after="0" w:line="240" w:lineRule="auto"/>
              <w:rPr>
                <w:rFonts w:ascii="Arial" w:hAnsi="Arial" w:cs="Arial"/>
                <w:sz w:val="22"/>
              </w:rPr>
            </w:pPr>
          </w:p>
          <w:p w14:paraId="10251E90" w14:textId="77777777" w:rsidR="00D52804" w:rsidRPr="008321AC" w:rsidRDefault="00D52804" w:rsidP="00D52804">
            <w:pPr>
              <w:spacing w:after="0" w:line="240" w:lineRule="auto"/>
              <w:rPr>
                <w:rFonts w:ascii="Arial" w:hAnsi="Arial" w:cs="Arial"/>
                <w:sz w:val="22"/>
              </w:rPr>
            </w:pPr>
          </w:p>
        </w:tc>
      </w:tr>
      <w:tr w:rsidR="00D52804" w:rsidRPr="008321AC" w14:paraId="4592D965"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D9D9D9"/>
          </w:tcPr>
          <w:p w14:paraId="069B2BB8" w14:textId="77777777" w:rsidR="00D52804" w:rsidRPr="008321AC" w:rsidRDefault="00D52804" w:rsidP="00E265AF">
            <w:pPr>
              <w:numPr>
                <w:ilvl w:val="0"/>
                <w:numId w:val="42"/>
              </w:num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D9D9D9"/>
          </w:tcPr>
          <w:p w14:paraId="09E8DDD5" w14:textId="77777777" w:rsidR="00D52804" w:rsidRPr="008321AC" w:rsidRDefault="00D52804" w:rsidP="00D52804">
            <w:pPr>
              <w:spacing w:after="0" w:line="240" w:lineRule="auto"/>
              <w:rPr>
                <w:rFonts w:ascii="Arial" w:hAnsi="Arial" w:cs="Arial"/>
                <w:sz w:val="22"/>
              </w:rPr>
            </w:pPr>
            <w:r w:rsidRPr="008321AC">
              <w:rPr>
                <w:rFonts w:ascii="Arial" w:hAnsi="Arial" w:cs="Arial"/>
                <w:sz w:val="22"/>
              </w:rPr>
              <w:t>METHODOLOGY</w:t>
            </w:r>
          </w:p>
        </w:tc>
      </w:tr>
      <w:tr w:rsidR="00D52804" w:rsidRPr="008321AC" w14:paraId="3CC9EEFA"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FFFFFF"/>
          </w:tcPr>
          <w:p w14:paraId="2DAAC731" w14:textId="77777777" w:rsidR="00D52804" w:rsidRPr="008321AC" w:rsidRDefault="00D52804" w:rsidP="00D52804">
            <w:p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0BA871EE" w14:textId="77777777" w:rsidR="00D52804" w:rsidRDefault="00D52804" w:rsidP="00D52804">
            <w:pPr>
              <w:spacing w:after="0" w:line="240" w:lineRule="auto"/>
              <w:rPr>
                <w:rFonts w:ascii="Arial" w:hAnsi="Arial" w:cs="Arial"/>
                <w:sz w:val="22"/>
              </w:rPr>
            </w:pPr>
          </w:p>
          <w:p w14:paraId="582763BE" w14:textId="77777777" w:rsidR="00D52804" w:rsidRPr="00D52804" w:rsidRDefault="00D52804" w:rsidP="00D52804">
            <w:pPr>
              <w:spacing w:after="0" w:line="240" w:lineRule="auto"/>
              <w:rPr>
                <w:rFonts w:ascii="Arial" w:hAnsi="Arial" w:cs="Arial"/>
                <w:color w:val="FF0000"/>
                <w:sz w:val="22"/>
              </w:rPr>
            </w:pPr>
            <w:r w:rsidRPr="00D52804">
              <w:rPr>
                <w:rFonts w:ascii="Arial" w:hAnsi="Arial" w:cs="Arial"/>
                <w:color w:val="FF0000"/>
                <w:sz w:val="22"/>
              </w:rPr>
              <w:t xml:space="preserve">NOTE: The headings below are based on the </w:t>
            </w:r>
            <w:r w:rsidR="0005606B">
              <w:rPr>
                <w:rFonts w:ascii="Arial" w:hAnsi="Arial" w:cs="Arial"/>
                <w:color w:val="FF0000"/>
                <w:sz w:val="22"/>
              </w:rPr>
              <w:t xml:space="preserve">tools described </w:t>
            </w:r>
            <w:r w:rsidRPr="00D52804">
              <w:rPr>
                <w:rFonts w:ascii="Arial" w:hAnsi="Arial" w:cs="Arial"/>
                <w:color w:val="FF0000"/>
                <w:sz w:val="22"/>
              </w:rPr>
              <w:t xml:space="preserve">in the Regional </w:t>
            </w:r>
            <w:r w:rsidR="00835AF8">
              <w:rPr>
                <w:rFonts w:ascii="Arial" w:hAnsi="Arial" w:cs="Arial"/>
                <w:color w:val="FF0000"/>
                <w:sz w:val="22"/>
              </w:rPr>
              <w:t>Toolkit</w:t>
            </w:r>
            <w:r w:rsidRPr="00D52804">
              <w:rPr>
                <w:rFonts w:ascii="Arial" w:hAnsi="Arial" w:cs="Arial"/>
                <w:color w:val="FF0000"/>
                <w:sz w:val="22"/>
              </w:rPr>
              <w:t xml:space="preserve"> and Practice Guidance. </w:t>
            </w:r>
            <w:r w:rsidR="0005606B">
              <w:rPr>
                <w:rFonts w:ascii="Arial" w:hAnsi="Arial" w:cs="Arial"/>
                <w:color w:val="FF0000"/>
                <w:sz w:val="22"/>
              </w:rPr>
              <w:t>E</w:t>
            </w:r>
            <w:r w:rsidRPr="00D52804">
              <w:rPr>
                <w:rFonts w:ascii="Arial" w:hAnsi="Arial" w:cs="Arial"/>
                <w:color w:val="FF0000"/>
                <w:sz w:val="22"/>
              </w:rPr>
              <w:t xml:space="preserve">ach case will be examined individually and </w:t>
            </w:r>
            <w:r w:rsidR="00B45654">
              <w:rPr>
                <w:rFonts w:ascii="Arial" w:hAnsi="Arial" w:cs="Arial"/>
                <w:color w:val="FF0000"/>
                <w:sz w:val="22"/>
              </w:rPr>
              <w:t xml:space="preserve">an </w:t>
            </w:r>
            <w:r w:rsidR="0005606B">
              <w:rPr>
                <w:rFonts w:ascii="Arial" w:hAnsi="Arial" w:cs="Arial"/>
                <w:color w:val="FF0000"/>
                <w:sz w:val="22"/>
              </w:rPr>
              <w:t>appropriate</w:t>
            </w:r>
            <w:r w:rsidRPr="00D52804">
              <w:rPr>
                <w:rFonts w:ascii="Arial" w:hAnsi="Arial" w:cs="Arial"/>
                <w:color w:val="FF0000"/>
                <w:sz w:val="22"/>
              </w:rPr>
              <w:t xml:space="preserve"> methodology </w:t>
            </w:r>
            <w:r w:rsidR="0005606B">
              <w:rPr>
                <w:rFonts w:ascii="Arial" w:hAnsi="Arial" w:cs="Arial"/>
                <w:color w:val="FF0000"/>
                <w:sz w:val="22"/>
              </w:rPr>
              <w:t>agreed</w:t>
            </w:r>
            <w:r w:rsidRPr="00D52804">
              <w:rPr>
                <w:rFonts w:ascii="Arial" w:hAnsi="Arial" w:cs="Arial"/>
                <w:color w:val="FF0000"/>
                <w:sz w:val="22"/>
              </w:rPr>
              <w:t>. The headings should, therefore, be altered or deleted depending on the methodology used.</w:t>
            </w:r>
          </w:p>
          <w:p w14:paraId="7A2A5745" w14:textId="77777777" w:rsidR="00D52804" w:rsidRDefault="00D52804" w:rsidP="00D52804">
            <w:pPr>
              <w:spacing w:after="0" w:line="240" w:lineRule="auto"/>
              <w:rPr>
                <w:rFonts w:ascii="Arial" w:hAnsi="Arial" w:cs="Arial"/>
                <w:sz w:val="22"/>
              </w:rPr>
            </w:pPr>
          </w:p>
          <w:p w14:paraId="4562FDCF"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 xml:space="preserve">Chronologies: </w:t>
            </w:r>
          </w:p>
          <w:p w14:paraId="01AFBEE7" w14:textId="77777777" w:rsidR="00D52804" w:rsidRPr="00D52804" w:rsidRDefault="00D52804" w:rsidP="00D52804">
            <w:pPr>
              <w:spacing w:after="0" w:line="240" w:lineRule="auto"/>
              <w:rPr>
                <w:rFonts w:ascii="Arial" w:hAnsi="Arial" w:cs="Arial"/>
                <w:b/>
                <w:sz w:val="22"/>
              </w:rPr>
            </w:pPr>
          </w:p>
          <w:p w14:paraId="4E3B4915" w14:textId="77777777" w:rsidR="00D52804" w:rsidRPr="00D52804" w:rsidRDefault="00D52804" w:rsidP="00D52804">
            <w:pPr>
              <w:spacing w:after="0" w:line="240" w:lineRule="auto"/>
              <w:rPr>
                <w:rFonts w:ascii="Arial" w:hAnsi="Arial" w:cs="Arial"/>
                <w:b/>
                <w:sz w:val="22"/>
              </w:rPr>
            </w:pPr>
          </w:p>
          <w:p w14:paraId="536F8811" w14:textId="77777777" w:rsidR="00D52804" w:rsidRPr="00D52804" w:rsidRDefault="00835AF8" w:rsidP="00D52804">
            <w:pPr>
              <w:spacing w:after="0" w:line="240" w:lineRule="auto"/>
              <w:rPr>
                <w:rFonts w:ascii="Arial" w:hAnsi="Arial" w:cs="Arial"/>
                <w:b/>
                <w:sz w:val="22"/>
              </w:rPr>
            </w:pPr>
            <w:r>
              <w:rPr>
                <w:rFonts w:ascii="Arial" w:hAnsi="Arial" w:cs="Arial"/>
                <w:b/>
                <w:sz w:val="22"/>
              </w:rPr>
              <w:t xml:space="preserve">Learning Template / </w:t>
            </w:r>
            <w:r w:rsidR="00D52804" w:rsidRPr="00D52804">
              <w:rPr>
                <w:rFonts w:ascii="Arial" w:hAnsi="Arial" w:cs="Arial"/>
                <w:b/>
                <w:sz w:val="22"/>
              </w:rPr>
              <w:t>Information Report:</w:t>
            </w:r>
          </w:p>
          <w:p w14:paraId="78C3D20F" w14:textId="77777777" w:rsidR="00D52804" w:rsidRPr="00D52804" w:rsidRDefault="00D52804" w:rsidP="00D52804">
            <w:pPr>
              <w:spacing w:after="0" w:line="240" w:lineRule="auto"/>
              <w:rPr>
                <w:rFonts w:ascii="Arial" w:hAnsi="Arial" w:cs="Arial"/>
                <w:b/>
                <w:sz w:val="22"/>
              </w:rPr>
            </w:pPr>
          </w:p>
          <w:p w14:paraId="0B5E7A25" w14:textId="77777777" w:rsidR="00D52804" w:rsidRPr="00D52804" w:rsidRDefault="00D52804" w:rsidP="00D52804">
            <w:pPr>
              <w:spacing w:after="0" w:line="240" w:lineRule="auto"/>
              <w:rPr>
                <w:rFonts w:ascii="Arial" w:hAnsi="Arial" w:cs="Arial"/>
                <w:b/>
                <w:sz w:val="22"/>
              </w:rPr>
            </w:pPr>
          </w:p>
          <w:p w14:paraId="4280981C"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Reflective Learning Workshop / Feedback Session:</w:t>
            </w:r>
          </w:p>
          <w:p w14:paraId="5A584CA0" w14:textId="77777777" w:rsidR="00D52804" w:rsidRPr="008321AC" w:rsidRDefault="00D52804" w:rsidP="00D52804">
            <w:pPr>
              <w:spacing w:after="0" w:line="240" w:lineRule="auto"/>
              <w:rPr>
                <w:rFonts w:ascii="Arial" w:hAnsi="Arial" w:cs="Arial"/>
                <w:sz w:val="22"/>
              </w:rPr>
            </w:pPr>
          </w:p>
          <w:p w14:paraId="088089E5" w14:textId="77777777" w:rsidR="00D52804" w:rsidRPr="008321AC" w:rsidRDefault="00D52804" w:rsidP="00D52804">
            <w:pPr>
              <w:spacing w:after="0" w:line="240" w:lineRule="auto"/>
              <w:rPr>
                <w:rFonts w:ascii="Arial" w:hAnsi="Arial" w:cs="Arial"/>
                <w:sz w:val="22"/>
              </w:rPr>
            </w:pPr>
          </w:p>
          <w:p w14:paraId="4636BBA8" w14:textId="77777777" w:rsidR="00D52804" w:rsidRPr="008321AC" w:rsidRDefault="00D52804" w:rsidP="00D52804">
            <w:pPr>
              <w:spacing w:after="0" w:line="240" w:lineRule="auto"/>
              <w:rPr>
                <w:rFonts w:ascii="Arial" w:hAnsi="Arial" w:cs="Arial"/>
                <w:sz w:val="22"/>
              </w:rPr>
            </w:pPr>
          </w:p>
        </w:tc>
      </w:tr>
      <w:tr w:rsidR="00D52804" w:rsidRPr="008321AC" w14:paraId="39956E4D"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D9D9D9"/>
          </w:tcPr>
          <w:p w14:paraId="29E1C995" w14:textId="77777777" w:rsidR="00D52804" w:rsidRPr="008321AC" w:rsidRDefault="00D52804" w:rsidP="00E265AF">
            <w:pPr>
              <w:numPr>
                <w:ilvl w:val="0"/>
                <w:numId w:val="42"/>
              </w:num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D9D9D9"/>
          </w:tcPr>
          <w:p w14:paraId="55FF2E06" w14:textId="77777777" w:rsidR="00D52804" w:rsidRPr="008321AC" w:rsidRDefault="00D52804" w:rsidP="00D52804">
            <w:pPr>
              <w:spacing w:after="0" w:line="240" w:lineRule="auto"/>
              <w:rPr>
                <w:rFonts w:ascii="Arial" w:hAnsi="Arial" w:cs="Arial"/>
                <w:sz w:val="22"/>
              </w:rPr>
            </w:pPr>
            <w:r>
              <w:rPr>
                <w:rFonts w:ascii="Arial" w:hAnsi="Arial" w:cs="Arial"/>
                <w:sz w:val="22"/>
              </w:rPr>
              <w:t>LEGAL CONSIDERATIONS</w:t>
            </w:r>
          </w:p>
        </w:tc>
      </w:tr>
      <w:tr w:rsidR="00D52804" w:rsidRPr="008321AC" w14:paraId="3DB91A8D" w14:textId="77777777" w:rsidTr="00D52804">
        <w:tc>
          <w:tcPr>
            <w:tcW w:w="709" w:type="dxa"/>
            <w:tcBorders>
              <w:top w:val="single" w:sz="4" w:space="0" w:color="auto"/>
              <w:left w:val="single" w:sz="4" w:space="0" w:color="auto"/>
              <w:bottom w:val="single" w:sz="4" w:space="0" w:color="auto"/>
              <w:right w:val="single" w:sz="4" w:space="0" w:color="auto"/>
            </w:tcBorders>
            <w:shd w:val="clear" w:color="auto" w:fill="FFFFFF"/>
          </w:tcPr>
          <w:p w14:paraId="34B55CCF" w14:textId="77777777" w:rsidR="00D52804" w:rsidRPr="008321AC" w:rsidRDefault="00D52804" w:rsidP="00D52804">
            <w:pPr>
              <w:spacing w:after="0" w:line="240" w:lineRule="auto"/>
              <w:rPr>
                <w:rFonts w:ascii="Arial" w:hAnsi="Arial" w:cs="Arial"/>
                <w:sz w:val="22"/>
              </w:rPr>
            </w:pPr>
          </w:p>
        </w:tc>
        <w:tc>
          <w:tcPr>
            <w:tcW w:w="10065" w:type="dxa"/>
            <w:tcBorders>
              <w:top w:val="single" w:sz="4" w:space="0" w:color="auto"/>
              <w:left w:val="single" w:sz="4" w:space="0" w:color="auto"/>
              <w:bottom w:val="single" w:sz="4" w:space="0" w:color="auto"/>
              <w:right w:val="single" w:sz="4" w:space="0" w:color="auto"/>
            </w:tcBorders>
            <w:shd w:val="clear" w:color="auto" w:fill="FFFFFF"/>
          </w:tcPr>
          <w:p w14:paraId="2CB64D10" w14:textId="77777777" w:rsidR="00D52804" w:rsidRPr="00D52804" w:rsidRDefault="00D52804" w:rsidP="00D52804">
            <w:pPr>
              <w:spacing w:after="0" w:line="240" w:lineRule="auto"/>
              <w:rPr>
                <w:rFonts w:ascii="Arial" w:hAnsi="Arial" w:cs="Arial"/>
                <w:b/>
                <w:sz w:val="22"/>
              </w:rPr>
            </w:pPr>
          </w:p>
          <w:p w14:paraId="68B72CD0"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Parallel Investigations:</w:t>
            </w:r>
          </w:p>
          <w:p w14:paraId="563F04C6" w14:textId="77777777" w:rsidR="00D52804" w:rsidRPr="00D52804" w:rsidRDefault="00D52804" w:rsidP="00D52804">
            <w:pPr>
              <w:spacing w:after="0" w:line="240" w:lineRule="auto"/>
              <w:rPr>
                <w:rFonts w:ascii="Arial" w:hAnsi="Arial" w:cs="Arial"/>
                <w:b/>
                <w:sz w:val="22"/>
              </w:rPr>
            </w:pPr>
          </w:p>
          <w:p w14:paraId="4AA6F845" w14:textId="77777777" w:rsidR="00D52804" w:rsidRPr="00D52804" w:rsidRDefault="00D52804" w:rsidP="00D52804">
            <w:pPr>
              <w:spacing w:after="0" w:line="240" w:lineRule="auto"/>
              <w:rPr>
                <w:rFonts w:ascii="Arial" w:hAnsi="Arial" w:cs="Arial"/>
                <w:b/>
                <w:sz w:val="22"/>
              </w:rPr>
            </w:pPr>
          </w:p>
          <w:p w14:paraId="028F4ED4" w14:textId="77777777" w:rsidR="00D52804" w:rsidRPr="00D52804" w:rsidRDefault="00D52804" w:rsidP="00D52804">
            <w:pPr>
              <w:spacing w:after="0" w:line="240" w:lineRule="auto"/>
              <w:rPr>
                <w:rFonts w:ascii="Arial" w:hAnsi="Arial" w:cs="Arial"/>
                <w:b/>
                <w:sz w:val="22"/>
              </w:rPr>
            </w:pPr>
          </w:p>
          <w:p w14:paraId="4ECFD3BC" w14:textId="77777777" w:rsidR="00D52804" w:rsidRPr="00D52804" w:rsidRDefault="00D52804" w:rsidP="00D52804">
            <w:pPr>
              <w:spacing w:after="0" w:line="240" w:lineRule="auto"/>
              <w:rPr>
                <w:rFonts w:ascii="Arial" w:hAnsi="Arial" w:cs="Arial"/>
                <w:b/>
                <w:sz w:val="22"/>
              </w:rPr>
            </w:pPr>
            <w:r w:rsidRPr="00D52804">
              <w:rPr>
                <w:rFonts w:ascii="Arial" w:hAnsi="Arial" w:cs="Arial"/>
                <w:b/>
                <w:sz w:val="22"/>
              </w:rPr>
              <w:t>Legal Advice:</w:t>
            </w:r>
          </w:p>
          <w:p w14:paraId="15FAC066" w14:textId="77777777" w:rsidR="00D52804" w:rsidRPr="00D52804" w:rsidRDefault="00D52804" w:rsidP="00D52804">
            <w:pPr>
              <w:spacing w:after="0" w:line="240" w:lineRule="auto"/>
              <w:rPr>
                <w:rFonts w:ascii="Arial" w:hAnsi="Arial" w:cs="Arial"/>
                <w:b/>
                <w:sz w:val="22"/>
              </w:rPr>
            </w:pPr>
          </w:p>
          <w:p w14:paraId="4FB3BF27" w14:textId="77777777" w:rsidR="00D52804" w:rsidRPr="00D52804" w:rsidRDefault="00D52804" w:rsidP="00D52804">
            <w:pPr>
              <w:spacing w:after="0" w:line="240" w:lineRule="auto"/>
              <w:rPr>
                <w:rFonts w:ascii="Arial" w:hAnsi="Arial" w:cs="Arial"/>
                <w:b/>
                <w:sz w:val="22"/>
              </w:rPr>
            </w:pPr>
          </w:p>
        </w:tc>
      </w:tr>
    </w:tbl>
    <w:p w14:paraId="013C75D5" w14:textId="77777777" w:rsidR="00D52804" w:rsidRDefault="00D52804" w:rsidP="00D52804">
      <w:pPr>
        <w:suppressAutoHyphens/>
        <w:spacing w:after="0" w:line="240" w:lineRule="auto"/>
        <w:ind w:right="720"/>
        <w:jc w:val="both"/>
        <w:rPr>
          <w:rFonts w:ascii="Arial" w:hAnsi="Arial" w:cs="Arial"/>
          <w:bCs/>
          <w:sz w:val="22"/>
        </w:rPr>
      </w:pPr>
      <w:r>
        <w:rPr>
          <w:rFonts w:ascii="Arial" w:hAnsi="Arial" w:cs="Arial"/>
          <w:bCs/>
          <w:sz w:val="22"/>
        </w:rPr>
        <w:tab/>
      </w:r>
    </w:p>
    <w:p w14:paraId="0781215B" w14:textId="77777777" w:rsidR="00D52804" w:rsidRDefault="007A3B3A" w:rsidP="00D52804">
      <w:pPr>
        <w:tabs>
          <w:tab w:val="left" w:pos="-142"/>
        </w:tabs>
        <w:suppressAutoHyphens/>
        <w:spacing w:after="0" w:line="240" w:lineRule="auto"/>
        <w:ind w:right="720"/>
        <w:jc w:val="both"/>
        <w:rPr>
          <w:rFonts w:ascii="Arial" w:hAnsi="Arial" w:cs="Arial"/>
          <w:bCs/>
          <w:sz w:val="22"/>
        </w:rPr>
      </w:pPr>
      <w:r>
        <w:rPr>
          <w:rFonts w:ascii="Arial" w:hAnsi="Arial" w:cs="Arial"/>
          <w:bCs/>
          <w:sz w:val="22"/>
        </w:rP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65"/>
      </w:tblGrid>
      <w:tr w:rsidR="00D52804" w:rsidRPr="00D52804" w14:paraId="25C67332" w14:textId="77777777" w:rsidTr="00D52804">
        <w:tc>
          <w:tcPr>
            <w:tcW w:w="709" w:type="dxa"/>
            <w:shd w:val="clear" w:color="auto" w:fill="D9D9D9"/>
          </w:tcPr>
          <w:p w14:paraId="7FE963A4" w14:textId="77777777" w:rsidR="00D52804" w:rsidRPr="00D52804" w:rsidRDefault="00D52804" w:rsidP="00E265AF">
            <w:pPr>
              <w:numPr>
                <w:ilvl w:val="0"/>
                <w:numId w:val="42"/>
              </w:numPr>
              <w:tabs>
                <w:tab w:val="left" w:pos="-142"/>
              </w:tabs>
              <w:spacing w:after="0" w:line="240" w:lineRule="auto"/>
              <w:rPr>
                <w:rFonts w:ascii="Arial" w:eastAsia="Calibri" w:hAnsi="Arial" w:cs="Arial"/>
                <w:sz w:val="22"/>
              </w:rPr>
            </w:pPr>
          </w:p>
        </w:tc>
        <w:tc>
          <w:tcPr>
            <w:tcW w:w="10065" w:type="dxa"/>
            <w:shd w:val="clear" w:color="auto" w:fill="D9D9D9"/>
          </w:tcPr>
          <w:p w14:paraId="37A09023" w14:textId="77777777" w:rsidR="00D52804" w:rsidRPr="00D52804" w:rsidRDefault="00D52804" w:rsidP="00D52804">
            <w:pPr>
              <w:tabs>
                <w:tab w:val="left" w:pos="-142"/>
              </w:tabs>
              <w:spacing w:after="0" w:line="240" w:lineRule="auto"/>
              <w:rPr>
                <w:rFonts w:ascii="Arial" w:eastAsia="Calibri" w:hAnsi="Arial" w:cs="Arial"/>
                <w:sz w:val="22"/>
              </w:rPr>
            </w:pPr>
            <w:r w:rsidRPr="00D52804">
              <w:rPr>
                <w:rFonts w:ascii="Arial" w:eastAsia="Calibri" w:hAnsi="Arial" w:cs="Arial"/>
                <w:sz w:val="22"/>
              </w:rPr>
              <w:t>OTHER CONSIDERATIONS</w:t>
            </w:r>
          </w:p>
        </w:tc>
      </w:tr>
      <w:tr w:rsidR="00D52804" w:rsidRPr="00D52804" w14:paraId="34317BC2" w14:textId="77777777" w:rsidTr="00D52804">
        <w:tc>
          <w:tcPr>
            <w:tcW w:w="709" w:type="dxa"/>
            <w:shd w:val="clear" w:color="auto" w:fill="FFFFFF"/>
          </w:tcPr>
          <w:p w14:paraId="493E0EE5" w14:textId="77777777" w:rsidR="00D52804" w:rsidRPr="00D52804" w:rsidRDefault="00D52804" w:rsidP="00D52804">
            <w:pPr>
              <w:tabs>
                <w:tab w:val="left" w:pos="-142"/>
              </w:tabs>
              <w:spacing w:after="0" w:line="240" w:lineRule="auto"/>
              <w:rPr>
                <w:rFonts w:ascii="Arial" w:eastAsia="Calibri" w:hAnsi="Arial" w:cs="Arial"/>
                <w:sz w:val="22"/>
              </w:rPr>
            </w:pPr>
          </w:p>
        </w:tc>
        <w:tc>
          <w:tcPr>
            <w:tcW w:w="10065" w:type="dxa"/>
            <w:shd w:val="clear" w:color="auto" w:fill="FFFFFF"/>
          </w:tcPr>
          <w:p w14:paraId="6CCE36D6" w14:textId="77777777" w:rsidR="00D52804" w:rsidRPr="00D52804" w:rsidRDefault="00D52804" w:rsidP="00D52804">
            <w:pPr>
              <w:tabs>
                <w:tab w:val="left" w:pos="-142"/>
              </w:tabs>
              <w:spacing w:after="0" w:line="240" w:lineRule="auto"/>
              <w:rPr>
                <w:rFonts w:ascii="Arial" w:eastAsia="Calibri" w:hAnsi="Arial" w:cs="Arial"/>
                <w:sz w:val="22"/>
              </w:rPr>
            </w:pPr>
          </w:p>
          <w:p w14:paraId="3E1AB32B" w14:textId="77777777" w:rsidR="00D52804" w:rsidRPr="00D52804" w:rsidRDefault="00D52804" w:rsidP="00D52804">
            <w:pPr>
              <w:tabs>
                <w:tab w:val="left" w:pos="-142"/>
              </w:tabs>
              <w:spacing w:after="0" w:line="240" w:lineRule="auto"/>
              <w:rPr>
                <w:rFonts w:ascii="Arial" w:eastAsia="Calibri" w:hAnsi="Arial" w:cs="Arial"/>
                <w:i/>
                <w:color w:val="FF0000"/>
                <w:sz w:val="22"/>
              </w:rPr>
            </w:pPr>
            <w:r w:rsidRPr="00D52804">
              <w:rPr>
                <w:rFonts w:ascii="Arial" w:eastAsia="Calibri" w:hAnsi="Arial" w:cs="Arial"/>
                <w:i/>
                <w:color w:val="FF0000"/>
                <w:sz w:val="22"/>
              </w:rPr>
              <w:t xml:space="preserve">NOTE: The other factors that will need to be considered will vary from case to case. However, as a minimum, it will be important to identify whether there are any racial, cultural, linguistic issues that need to be </w:t>
            </w:r>
            <w:proofErr w:type="gramStart"/>
            <w:r w:rsidRPr="00D52804">
              <w:rPr>
                <w:rFonts w:ascii="Arial" w:eastAsia="Calibri" w:hAnsi="Arial" w:cs="Arial"/>
                <w:i/>
                <w:color w:val="FF0000"/>
                <w:sz w:val="22"/>
              </w:rPr>
              <w:t>considered</w:t>
            </w:r>
            <w:proofErr w:type="gramEnd"/>
            <w:r w:rsidRPr="00D52804">
              <w:rPr>
                <w:rFonts w:ascii="Arial" w:eastAsia="Calibri" w:hAnsi="Arial" w:cs="Arial"/>
                <w:i/>
                <w:color w:val="FF0000"/>
                <w:sz w:val="22"/>
              </w:rPr>
              <w:t xml:space="preserve"> or issues related to the religious background of the child or members of their family. </w:t>
            </w:r>
          </w:p>
          <w:p w14:paraId="2158432D" w14:textId="77777777" w:rsidR="00D52804" w:rsidRPr="00D52804" w:rsidRDefault="00D52804" w:rsidP="00D52804">
            <w:pPr>
              <w:tabs>
                <w:tab w:val="left" w:pos="-142"/>
              </w:tabs>
              <w:spacing w:after="0" w:line="240" w:lineRule="auto"/>
              <w:rPr>
                <w:rFonts w:ascii="Arial" w:eastAsia="Calibri" w:hAnsi="Arial" w:cs="Arial"/>
                <w:sz w:val="22"/>
              </w:rPr>
            </w:pPr>
          </w:p>
          <w:p w14:paraId="5215E4EC" w14:textId="77777777" w:rsidR="00D52804" w:rsidRPr="00D52804" w:rsidRDefault="00D52804" w:rsidP="00D52804">
            <w:pPr>
              <w:tabs>
                <w:tab w:val="left" w:pos="-142"/>
              </w:tabs>
              <w:spacing w:after="0" w:line="240" w:lineRule="auto"/>
              <w:rPr>
                <w:rFonts w:ascii="Arial" w:eastAsia="Calibri" w:hAnsi="Arial" w:cs="Arial"/>
                <w:sz w:val="22"/>
              </w:rPr>
            </w:pPr>
          </w:p>
          <w:p w14:paraId="2CFC07D4" w14:textId="77777777" w:rsidR="00D52804" w:rsidRPr="00D52804" w:rsidRDefault="00D52804" w:rsidP="00D52804">
            <w:pPr>
              <w:tabs>
                <w:tab w:val="left" w:pos="-142"/>
              </w:tabs>
              <w:spacing w:after="0" w:line="240" w:lineRule="auto"/>
              <w:rPr>
                <w:rFonts w:ascii="Arial" w:eastAsia="Calibri" w:hAnsi="Arial" w:cs="Arial"/>
                <w:sz w:val="22"/>
              </w:rPr>
            </w:pPr>
          </w:p>
          <w:p w14:paraId="5BC51E8A" w14:textId="77777777" w:rsidR="00D52804" w:rsidRPr="00D52804" w:rsidRDefault="00D52804" w:rsidP="00D52804">
            <w:pPr>
              <w:tabs>
                <w:tab w:val="left" w:pos="-142"/>
              </w:tabs>
              <w:spacing w:after="0" w:line="240" w:lineRule="auto"/>
              <w:rPr>
                <w:rFonts w:ascii="Arial" w:eastAsia="Calibri" w:hAnsi="Arial" w:cs="Arial"/>
                <w:sz w:val="22"/>
              </w:rPr>
            </w:pPr>
          </w:p>
        </w:tc>
      </w:tr>
      <w:tr w:rsidR="00D52804" w:rsidRPr="00D52804" w14:paraId="28238EC6" w14:textId="77777777" w:rsidTr="00B63363">
        <w:tc>
          <w:tcPr>
            <w:tcW w:w="709" w:type="dxa"/>
            <w:shd w:val="clear" w:color="auto" w:fill="D0CECE"/>
          </w:tcPr>
          <w:p w14:paraId="6965A355" w14:textId="77777777" w:rsidR="00D52804" w:rsidRPr="00D52804" w:rsidRDefault="00D52804" w:rsidP="00E265AF">
            <w:pPr>
              <w:numPr>
                <w:ilvl w:val="0"/>
                <w:numId w:val="42"/>
              </w:numPr>
              <w:tabs>
                <w:tab w:val="left" w:pos="-142"/>
              </w:tabs>
              <w:spacing w:after="0" w:line="240" w:lineRule="auto"/>
              <w:rPr>
                <w:rFonts w:ascii="Arial" w:eastAsia="Calibri" w:hAnsi="Arial" w:cs="Arial"/>
                <w:sz w:val="22"/>
              </w:rPr>
            </w:pPr>
          </w:p>
        </w:tc>
        <w:tc>
          <w:tcPr>
            <w:tcW w:w="10065" w:type="dxa"/>
            <w:shd w:val="clear" w:color="auto" w:fill="D0CECE"/>
          </w:tcPr>
          <w:p w14:paraId="7B37D642" w14:textId="77777777" w:rsidR="00D52804" w:rsidRPr="00D52804" w:rsidRDefault="00D52804" w:rsidP="00D52804">
            <w:pPr>
              <w:tabs>
                <w:tab w:val="left" w:pos="-142"/>
              </w:tabs>
              <w:spacing w:after="0" w:line="240" w:lineRule="auto"/>
              <w:rPr>
                <w:rFonts w:ascii="Arial" w:eastAsia="Calibri" w:hAnsi="Arial" w:cs="Arial"/>
                <w:sz w:val="22"/>
              </w:rPr>
            </w:pPr>
            <w:r w:rsidRPr="00D52804">
              <w:rPr>
                <w:rFonts w:ascii="Arial" w:eastAsia="Calibri" w:hAnsi="Arial" w:cs="Arial"/>
                <w:sz w:val="22"/>
              </w:rPr>
              <w:t>TIMELINE AND KEY DATES</w:t>
            </w:r>
          </w:p>
        </w:tc>
      </w:tr>
      <w:tr w:rsidR="00D52804" w:rsidRPr="00D52804" w14:paraId="461A9097" w14:textId="77777777" w:rsidTr="00D52804">
        <w:tc>
          <w:tcPr>
            <w:tcW w:w="709" w:type="dxa"/>
            <w:shd w:val="clear" w:color="auto" w:fill="FFFFFF"/>
          </w:tcPr>
          <w:p w14:paraId="772911E0" w14:textId="77777777" w:rsidR="00D52804" w:rsidRPr="00D52804" w:rsidRDefault="00D52804" w:rsidP="00D52804">
            <w:pPr>
              <w:tabs>
                <w:tab w:val="left" w:pos="-142"/>
              </w:tabs>
              <w:spacing w:after="0" w:line="240" w:lineRule="auto"/>
              <w:rPr>
                <w:rFonts w:ascii="Arial" w:eastAsia="Calibri" w:hAnsi="Arial" w:cs="Arial"/>
                <w:sz w:val="22"/>
              </w:rPr>
            </w:pPr>
          </w:p>
        </w:tc>
        <w:tc>
          <w:tcPr>
            <w:tcW w:w="10065" w:type="dxa"/>
            <w:shd w:val="clear" w:color="auto" w:fill="FFFFFF"/>
          </w:tcPr>
          <w:p w14:paraId="7D9FB74E" w14:textId="77777777" w:rsidR="00D52804" w:rsidRPr="00D52804" w:rsidRDefault="00D52804" w:rsidP="00D52804">
            <w:pPr>
              <w:tabs>
                <w:tab w:val="left" w:pos="-142"/>
              </w:tabs>
              <w:spacing w:after="0" w:line="240" w:lineRule="auto"/>
              <w:rPr>
                <w:rFonts w:ascii="Arial" w:eastAsia="Calibri" w:hAnsi="Arial" w:cs="Arial"/>
                <w:sz w:val="22"/>
              </w:rPr>
            </w:pPr>
          </w:p>
          <w:p w14:paraId="73483221" w14:textId="77777777" w:rsidR="00D52804" w:rsidRPr="00D52804" w:rsidRDefault="00D52804" w:rsidP="00D52804">
            <w:pPr>
              <w:tabs>
                <w:tab w:val="left" w:pos="-142"/>
              </w:tabs>
              <w:spacing w:after="0" w:line="240" w:lineRule="auto"/>
              <w:rPr>
                <w:rFonts w:ascii="Arial" w:eastAsia="Calibri" w:hAnsi="Arial" w:cs="Arial"/>
                <w:i/>
                <w:color w:val="FF0000"/>
                <w:sz w:val="22"/>
              </w:rPr>
            </w:pPr>
            <w:r w:rsidRPr="00D52804">
              <w:rPr>
                <w:rFonts w:ascii="Arial" w:eastAsia="Calibri" w:hAnsi="Arial" w:cs="Arial"/>
                <w:i/>
                <w:color w:val="FF0000"/>
                <w:sz w:val="22"/>
              </w:rPr>
              <w:t>This section should include key milestone dates agreed for the review, including the target date for the presentation of the learning to the Safeguarding Partners.</w:t>
            </w:r>
          </w:p>
          <w:p w14:paraId="33B81380" w14:textId="77777777" w:rsidR="00D52804" w:rsidRPr="00D52804" w:rsidRDefault="00D52804" w:rsidP="00D52804">
            <w:pPr>
              <w:tabs>
                <w:tab w:val="left" w:pos="-142"/>
              </w:tabs>
              <w:spacing w:after="0" w:line="240" w:lineRule="auto"/>
              <w:rPr>
                <w:rFonts w:ascii="Arial" w:eastAsia="Calibri" w:hAnsi="Arial" w:cs="Arial"/>
                <w:sz w:val="22"/>
              </w:rPr>
            </w:pPr>
          </w:p>
          <w:p w14:paraId="37D0E48D" w14:textId="77777777" w:rsidR="00D52804" w:rsidRPr="00D52804" w:rsidRDefault="00D52804" w:rsidP="00D52804">
            <w:pPr>
              <w:tabs>
                <w:tab w:val="left" w:pos="-142"/>
              </w:tabs>
              <w:spacing w:after="0" w:line="240" w:lineRule="auto"/>
              <w:rPr>
                <w:rFonts w:ascii="Arial" w:eastAsia="Calibri" w:hAnsi="Arial" w:cs="Arial"/>
                <w:sz w:val="22"/>
              </w:rPr>
            </w:pPr>
          </w:p>
          <w:p w14:paraId="63DCC0E6" w14:textId="77777777" w:rsidR="00D52804" w:rsidRPr="00D52804" w:rsidRDefault="00D52804" w:rsidP="00D52804">
            <w:pPr>
              <w:tabs>
                <w:tab w:val="left" w:pos="-142"/>
              </w:tabs>
              <w:spacing w:after="0" w:line="240" w:lineRule="auto"/>
              <w:rPr>
                <w:rFonts w:ascii="Arial" w:eastAsia="Calibri" w:hAnsi="Arial" w:cs="Arial"/>
                <w:sz w:val="22"/>
              </w:rPr>
            </w:pPr>
          </w:p>
          <w:p w14:paraId="26E122EE" w14:textId="77777777" w:rsidR="00D52804" w:rsidRPr="00D52804" w:rsidRDefault="00D52804" w:rsidP="00D52804">
            <w:pPr>
              <w:tabs>
                <w:tab w:val="left" w:pos="-142"/>
              </w:tabs>
              <w:spacing w:after="0" w:line="240" w:lineRule="auto"/>
              <w:rPr>
                <w:rFonts w:ascii="Arial" w:eastAsia="Calibri" w:hAnsi="Arial" w:cs="Arial"/>
                <w:sz w:val="22"/>
              </w:rPr>
            </w:pPr>
          </w:p>
          <w:p w14:paraId="2605C31A" w14:textId="77777777" w:rsidR="00D52804" w:rsidRPr="00D52804" w:rsidRDefault="00D52804" w:rsidP="00D52804">
            <w:pPr>
              <w:tabs>
                <w:tab w:val="left" w:pos="-142"/>
              </w:tabs>
              <w:spacing w:after="0" w:line="240" w:lineRule="auto"/>
              <w:rPr>
                <w:rFonts w:ascii="Arial" w:eastAsia="Calibri" w:hAnsi="Arial" w:cs="Arial"/>
                <w:sz w:val="22"/>
              </w:rPr>
            </w:pPr>
          </w:p>
        </w:tc>
      </w:tr>
    </w:tbl>
    <w:p w14:paraId="0429CA06"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52380180"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499E639E"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5C606F40"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7A98D5B2"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544AF9A3"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5B57B250" w14:textId="77777777" w:rsidR="007A3B3A" w:rsidRDefault="007A3B3A" w:rsidP="00F267B9">
      <w:pPr>
        <w:tabs>
          <w:tab w:val="left" w:pos="-720"/>
        </w:tabs>
        <w:suppressAutoHyphens/>
        <w:spacing w:after="0" w:line="240" w:lineRule="auto"/>
        <w:ind w:right="720"/>
        <w:jc w:val="both"/>
        <w:rPr>
          <w:rFonts w:ascii="Arial" w:hAnsi="Arial" w:cs="Arial"/>
          <w:bCs/>
          <w:sz w:val="22"/>
        </w:rPr>
      </w:pPr>
    </w:p>
    <w:p w14:paraId="4E608792" w14:textId="77777777" w:rsidR="007A3B3A" w:rsidRPr="00F267B9" w:rsidRDefault="007A3B3A" w:rsidP="00F267B9">
      <w:pPr>
        <w:tabs>
          <w:tab w:val="left" w:pos="-720"/>
        </w:tabs>
        <w:suppressAutoHyphens/>
        <w:spacing w:after="0" w:line="240" w:lineRule="auto"/>
        <w:ind w:right="720"/>
        <w:jc w:val="both"/>
        <w:rPr>
          <w:rFonts w:ascii="Arial" w:hAnsi="Arial" w:cs="Arial"/>
          <w:bCs/>
          <w:spacing w:val="-3"/>
          <w:sz w:val="22"/>
        </w:rPr>
      </w:pPr>
    </w:p>
    <w:p w14:paraId="683DC414" w14:textId="77777777" w:rsidR="00054A3C" w:rsidRPr="00EA341F" w:rsidRDefault="00054A3C" w:rsidP="00F267B9">
      <w:pPr>
        <w:ind w:left="851" w:hanging="851"/>
        <w:rPr>
          <w:rFonts w:ascii="Trebuchet MS" w:hAnsi="Trebuchet MS"/>
          <w:b/>
          <w:szCs w:val="24"/>
        </w:rPr>
      </w:pPr>
    </w:p>
    <w:p w14:paraId="24981D84" w14:textId="77777777" w:rsidR="00054A3C" w:rsidRDefault="00054A3C" w:rsidP="007202F4">
      <w:pPr>
        <w:spacing w:after="0" w:line="240" w:lineRule="auto"/>
        <w:jc w:val="both"/>
        <w:rPr>
          <w:rFonts w:ascii="Arial" w:hAnsi="Arial" w:cs="Arial"/>
          <w:sz w:val="22"/>
        </w:rPr>
        <w:sectPr w:rsidR="00054A3C" w:rsidSect="005C41AA">
          <w:headerReference w:type="even" r:id="rId54"/>
          <w:headerReference w:type="default" r:id="rId55"/>
          <w:headerReference w:type="first" r:id="rId56"/>
          <w:pgSz w:w="11906" w:h="16838"/>
          <w:pgMar w:top="1103" w:right="707" w:bottom="851" w:left="709" w:header="708" w:footer="708" w:gutter="0"/>
          <w:pgNumType w:start="0"/>
          <w:cols w:space="708"/>
          <w:docGrid w:linePitch="360"/>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54A3C" w:rsidRPr="00984366" w14:paraId="6E36377F" w14:textId="77777777" w:rsidTr="00984366">
        <w:tc>
          <w:tcPr>
            <w:tcW w:w="10632" w:type="dxa"/>
          </w:tcPr>
          <w:p w14:paraId="7AB11A28" w14:textId="77777777" w:rsidR="00054A3C" w:rsidRPr="00984366" w:rsidRDefault="00054A3C" w:rsidP="00984366">
            <w:pPr>
              <w:pStyle w:val="NoSpacing"/>
              <w:shd w:val="clear" w:color="auto" w:fill="FFFFFF"/>
              <w:jc w:val="center"/>
              <w:rPr>
                <w:rFonts w:ascii="Arial" w:hAnsi="Arial" w:cs="Arial"/>
                <w:b/>
                <w:sz w:val="22"/>
              </w:rPr>
            </w:pPr>
          </w:p>
          <w:p w14:paraId="77455C20" w14:textId="77777777" w:rsidR="00054A3C" w:rsidRPr="00984366" w:rsidRDefault="00054A3C" w:rsidP="00984366">
            <w:pPr>
              <w:pStyle w:val="NoSpacing"/>
              <w:shd w:val="clear" w:color="auto" w:fill="FFFFFF"/>
              <w:jc w:val="center"/>
              <w:rPr>
                <w:rFonts w:ascii="Arial" w:hAnsi="Arial" w:cs="Arial"/>
                <w:b/>
                <w:sz w:val="22"/>
              </w:rPr>
            </w:pPr>
          </w:p>
          <w:p w14:paraId="3AEC3189" w14:textId="77777777" w:rsidR="00054A3C" w:rsidRPr="00984366" w:rsidRDefault="00054A3C" w:rsidP="00984366">
            <w:pPr>
              <w:pStyle w:val="NoSpacing"/>
              <w:shd w:val="clear" w:color="auto" w:fill="FFFFFF"/>
              <w:ind w:left="9" w:hanging="9"/>
              <w:jc w:val="center"/>
              <w:rPr>
                <w:rFonts w:ascii="Arial" w:hAnsi="Arial" w:cs="Arial"/>
                <w:b/>
                <w:sz w:val="22"/>
              </w:rPr>
            </w:pPr>
          </w:p>
          <w:p w14:paraId="12351CA1" w14:textId="77777777" w:rsidR="00054A3C" w:rsidRPr="00984366" w:rsidRDefault="00054A3C" w:rsidP="00984366">
            <w:pPr>
              <w:pStyle w:val="NoSpacing"/>
              <w:shd w:val="clear" w:color="auto" w:fill="FFFFFF"/>
              <w:jc w:val="center"/>
              <w:rPr>
                <w:rFonts w:ascii="Arial" w:hAnsi="Arial" w:cs="Arial"/>
                <w:b/>
                <w:color w:val="FF0000"/>
                <w:sz w:val="22"/>
              </w:rPr>
            </w:pPr>
            <w:r w:rsidRPr="00984366">
              <w:rPr>
                <w:rFonts w:ascii="Arial" w:hAnsi="Arial" w:cs="Arial"/>
                <w:color w:val="FF0000"/>
                <w:sz w:val="22"/>
              </w:rPr>
              <w:t>Insert relevant area logo(s) here</w:t>
            </w:r>
          </w:p>
          <w:p w14:paraId="1A980762" w14:textId="77777777" w:rsidR="00054A3C" w:rsidRPr="00984366" w:rsidRDefault="00054A3C" w:rsidP="00984366">
            <w:pPr>
              <w:pStyle w:val="NoSpacing"/>
              <w:shd w:val="clear" w:color="auto" w:fill="FFFFFF"/>
              <w:jc w:val="center"/>
              <w:rPr>
                <w:rFonts w:ascii="Arial" w:hAnsi="Arial" w:cs="Arial"/>
                <w:b/>
                <w:sz w:val="22"/>
              </w:rPr>
            </w:pPr>
          </w:p>
          <w:p w14:paraId="55600B99" w14:textId="77777777" w:rsidR="00054A3C" w:rsidRPr="00984366" w:rsidRDefault="00054A3C" w:rsidP="00984366">
            <w:pPr>
              <w:pStyle w:val="NoSpacing"/>
              <w:shd w:val="clear" w:color="auto" w:fill="FFFFFF"/>
              <w:jc w:val="center"/>
              <w:rPr>
                <w:rFonts w:ascii="Arial" w:hAnsi="Arial" w:cs="Arial"/>
                <w:b/>
                <w:sz w:val="22"/>
              </w:rPr>
            </w:pPr>
          </w:p>
          <w:p w14:paraId="60A9D3FB" w14:textId="77777777" w:rsidR="00054A3C" w:rsidRPr="00984366" w:rsidRDefault="00054A3C" w:rsidP="00984366">
            <w:pPr>
              <w:spacing w:after="0" w:line="240" w:lineRule="auto"/>
              <w:jc w:val="center"/>
              <w:rPr>
                <w:rFonts w:ascii="Bradley Hand ITC" w:hAnsi="Bradley Hand ITC"/>
                <w:b/>
              </w:rPr>
            </w:pPr>
          </w:p>
        </w:tc>
      </w:tr>
    </w:tbl>
    <w:p w14:paraId="30FBF1E2" w14:textId="77777777" w:rsidR="00054A3C" w:rsidRDefault="00054A3C" w:rsidP="00685EB6">
      <w:pPr>
        <w:spacing w:after="120" w:line="240" w:lineRule="auto"/>
        <w:jc w:val="center"/>
        <w:rPr>
          <w:rFonts w:ascii="Arial" w:hAnsi="Arial" w:cs="Arial"/>
          <w:b/>
          <w:sz w:val="28"/>
          <w:szCs w:val="28"/>
        </w:rPr>
      </w:pPr>
    </w:p>
    <w:p w14:paraId="4C7B308F" w14:textId="77777777" w:rsidR="00054A3C" w:rsidRDefault="00054A3C" w:rsidP="00685EB6">
      <w:pPr>
        <w:spacing w:after="0" w:line="240" w:lineRule="auto"/>
        <w:rPr>
          <w:rFonts w:ascii="Arial" w:hAnsi="Arial" w:cs="Arial"/>
          <w:sz w:val="22"/>
        </w:rPr>
      </w:pPr>
    </w:p>
    <w:p w14:paraId="2D02C667" w14:textId="77777777" w:rsidR="00054A3C" w:rsidRDefault="00054A3C" w:rsidP="00685EB6">
      <w:pPr>
        <w:spacing w:after="0" w:line="240" w:lineRule="auto"/>
        <w:rPr>
          <w:rFonts w:ascii="Arial" w:hAnsi="Arial" w:cs="Arial"/>
          <w:sz w:val="22"/>
        </w:rPr>
      </w:pPr>
    </w:p>
    <w:p w14:paraId="5E8218D6" w14:textId="77777777" w:rsidR="00054A3C" w:rsidRPr="00DB497B" w:rsidRDefault="00054A3C" w:rsidP="00685EB6">
      <w:pPr>
        <w:spacing w:after="0" w:line="240" w:lineRule="auto"/>
        <w:rPr>
          <w:rFonts w:ascii="Arial" w:hAnsi="Arial" w:cs="Arial"/>
          <w:sz w:val="22"/>
        </w:rPr>
      </w:pPr>
    </w:p>
    <w:p w14:paraId="3FFFA528" w14:textId="77777777" w:rsidR="00054A3C" w:rsidRPr="00DB497B" w:rsidRDefault="00054A3C" w:rsidP="00685EB6">
      <w:pPr>
        <w:pStyle w:val="NoSpacing"/>
        <w:shd w:val="clear" w:color="auto" w:fill="FFFFFF"/>
        <w:rPr>
          <w:rFonts w:ascii="Arial" w:hAnsi="Arial" w:cs="Arial"/>
          <w:sz w:val="22"/>
        </w:rPr>
      </w:pP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Pr>
          <w:rFonts w:ascii="Arial" w:hAnsi="Arial" w:cs="Arial"/>
          <w:sz w:val="22"/>
        </w:rPr>
        <w:tab/>
      </w:r>
      <w:r w:rsidRPr="00DB497B">
        <w:rPr>
          <w:rFonts w:ascii="Arial" w:hAnsi="Arial" w:cs="Arial"/>
          <w:sz w:val="22"/>
        </w:rPr>
        <w:t xml:space="preserve">Date: </w:t>
      </w:r>
      <w:r w:rsidRPr="00DB497B">
        <w:rPr>
          <w:rFonts w:ascii="Arial" w:hAnsi="Arial" w:cs="Arial"/>
          <w:color w:val="FF0000"/>
          <w:sz w:val="22"/>
        </w:rPr>
        <w:t>[insert date]</w:t>
      </w:r>
    </w:p>
    <w:p w14:paraId="4D6FBA16" w14:textId="77777777" w:rsidR="00054A3C" w:rsidRDefault="00054A3C" w:rsidP="00685EB6">
      <w:pPr>
        <w:jc w:val="both"/>
        <w:rPr>
          <w:rFonts w:ascii="Arial" w:hAnsi="Arial" w:cs="Arial"/>
          <w:sz w:val="22"/>
        </w:rPr>
      </w:pPr>
    </w:p>
    <w:p w14:paraId="5242AD91" w14:textId="77777777" w:rsidR="00054A3C" w:rsidRDefault="00054A3C" w:rsidP="00685EB6">
      <w:pPr>
        <w:jc w:val="both"/>
        <w:rPr>
          <w:rFonts w:ascii="Arial" w:hAnsi="Arial" w:cs="Arial"/>
          <w:sz w:val="22"/>
        </w:rPr>
      </w:pPr>
      <w:r w:rsidRPr="00DB497B">
        <w:rPr>
          <w:rFonts w:ascii="Arial" w:hAnsi="Arial" w:cs="Arial"/>
          <w:sz w:val="22"/>
        </w:rPr>
        <w:t xml:space="preserve">Dear </w:t>
      </w:r>
      <w:r w:rsidRPr="006570D3">
        <w:rPr>
          <w:rFonts w:ascii="Arial" w:hAnsi="Arial" w:cs="Arial"/>
          <w:color w:val="FF0000"/>
          <w:sz w:val="22"/>
        </w:rPr>
        <w:t>[insert name]</w:t>
      </w:r>
      <w:r w:rsidRPr="00DB497B">
        <w:rPr>
          <w:rFonts w:ascii="Arial" w:hAnsi="Arial" w:cs="Arial"/>
          <w:sz w:val="22"/>
        </w:rPr>
        <w:t>,</w:t>
      </w:r>
    </w:p>
    <w:p w14:paraId="630969C4" w14:textId="77777777" w:rsidR="00054A3C" w:rsidRDefault="00054A3C" w:rsidP="00685EB6">
      <w:pPr>
        <w:jc w:val="both"/>
        <w:rPr>
          <w:rFonts w:ascii="Arial" w:hAnsi="Arial" w:cs="Arial"/>
          <w:sz w:val="22"/>
        </w:rPr>
      </w:pPr>
      <w:r>
        <w:rPr>
          <w:rFonts w:ascii="Arial" w:hAnsi="Arial" w:cs="Arial"/>
          <w:sz w:val="22"/>
        </w:rPr>
        <w:t xml:space="preserve">Firstly, I would like to say how sorry I am about the tragic </w:t>
      </w:r>
      <w:r w:rsidRPr="006570D3">
        <w:rPr>
          <w:rFonts w:ascii="Arial" w:hAnsi="Arial" w:cs="Arial"/>
          <w:color w:val="FF0000"/>
          <w:sz w:val="22"/>
        </w:rPr>
        <w:t xml:space="preserve">death / serious injury </w:t>
      </w:r>
      <w:r>
        <w:rPr>
          <w:rFonts w:ascii="Arial" w:hAnsi="Arial" w:cs="Arial"/>
          <w:sz w:val="22"/>
        </w:rPr>
        <w:t xml:space="preserve">of your </w:t>
      </w:r>
      <w:r w:rsidRPr="006570D3">
        <w:rPr>
          <w:rFonts w:ascii="Arial" w:hAnsi="Arial" w:cs="Arial"/>
          <w:color w:val="FF0000"/>
          <w:sz w:val="22"/>
        </w:rPr>
        <w:t>daughter / son / brother / sister / granddaughter / grandson, [insert child’s name].</w:t>
      </w:r>
      <w:r>
        <w:rPr>
          <w:rFonts w:ascii="Arial" w:hAnsi="Arial" w:cs="Arial"/>
          <w:sz w:val="22"/>
        </w:rPr>
        <w:t xml:space="preserve"> I understand this must be a very difficult time for you and your family.</w:t>
      </w:r>
    </w:p>
    <w:p w14:paraId="7B2B7917" w14:textId="77777777" w:rsidR="00054A3C" w:rsidRDefault="00054A3C" w:rsidP="00685EB6">
      <w:pPr>
        <w:jc w:val="both"/>
        <w:rPr>
          <w:rFonts w:ascii="Arial" w:hAnsi="Arial" w:cs="Arial"/>
          <w:color w:val="FF0000"/>
          <w:sz w:val="22"/>
        </w:rPr>
      </w:pPr>
      <w:r>
        <w:rPr>
          <w:rFonts w:ascii="Arial" w:hAnsi="Arial" w:cs="Arial"/>
          <w:sz w:val="22"/>
        </w:rPr>
        <w:t xml:space="preserve">I would like to introduce myself and explain why I am writing to you. My name is </w:t>
      </w:r>
      <w:r w:rsidRPr="001068C4">
        <w:rPr>
          <w:rFonts w:ascii="Arial" w:hAnsi="Arial" w:cs="Arial"/>
          <w:color w:val="FF0000"/>
          <w:sz w:val="22"/>
        </w:rPr>
        <w:t xml:space="preserve">[insert name] </w:t>
      </w:r>
      <w:r>
        <w:rPr>
          <w:rFonts w:ascii="Arial" w:hAnsi="Arial" w:cs="Arial"/>
          <w:sz w:val="22"/>
        </w:rPr>
        <w:t xml:space="preserve">and I have been asked to lead an independent review to look at the way in which agencies and services worked with your family in the time </w:t>
      </w:r>
      <w:r w:rsidRPr="001F6DD5">
        <w:rPr>
          <w:rFonts w:ascii="Arial" w:hAnsi="Arial" w:cs="Arial"/>
          <w:sz w:val="22"/>
        </w:rPr>
        <w:t>before</w:t>
      </w:r>
      <w:r w:rsidRPr="001068C4">
        <w:rPr>
          <w:rFonts w:ascii="Arial" w:hAnsi="Arial" w:cs="Arial"/>
          <w:color w:val="FF0000"/>
          <w:sz w:val="22"/>
        </w:rPr>
        <w:t xml:space="preserve"> [insert name] died / suffered [insert serious injury].</w:t>
      </w:r>
    </w:p>
    <w:p w14:paraId="4DD14EFB" w14:textId="77777777" w:rsidR="00054A3C" w:rsidRDefault="00054A3C" w:rsidP="00685EB6">
      <w:pPr>
        <w:rPr>
          <w:rFonts w:ascii="Arial" w:hAnsi="Arial" w:cs="Arial"/>
          <w:sz w:val="22"/>
        </w:rPr>
      </w:pPr>
      <w:r>
        <w:rPr>
          <w:rFonts w:ascii="Arial" w:hAnsi="Arial" w:cs="Arial"/>
          <w:sz w:val="22"/>
        </w:rPr>
        <w:t>The review is officially called a ‘local Child Safeguarding Practice Review’. The purpose is to consider how organisations (such as police, health, schools and the local council) worked together and whether there are improvements that could be made to prevent, or reduce the risk, of similar incidents happening in the future. I enclose a leaflet which explains more about these reviews.</w:t>
      </w:r>
    </w:p>
    <w:p w14:paraId="71CFD51D" w14:textId="77777777" w:rsidR="00054A3C" w:rsidRDefault="00054A3C" w:rsidP="00685EB6">
      <w:pPr>
        <w:rPr>
          <w:rFonts w:ascii="Arial" w:hAnsi="Arial" w:cs="Arial"/>
          <w:sz w:val="22"/>
        </w:rPr>
      </w:pPr>
      <w:r>
        <w:rPr>
          <w:rFonts w:ascii="Arial" w:hAnsi="Arial" w:cs="Arial"/>
          <w:sz w:val="22"/>
        </w:rPr>
        <w:t xml:space="preserve">This review is </w:t>
      </w:r>
      <w:proofErr w:type="gramStart"/>
      <w:r>
        <w:rPr>
          <w:rFonts w:ascii="Arial" w:hAnsi="Arial" w:cs="Arial"/>
          <w:sz w:val="22"/>
        </w:rPr>
        <w:t>completely separate</w:t>
      </w:r>
      <w:proofErr w:type="gramEnd"/>
      <w:r>
        <w:rPr>
          <w:rFonts w:ascii="Arial" w:hAnsi="Arial" w:cs="Arial"/>
          <w:sz w:val="22"/>
        </w:rPr>
        <w:t xml:space="preserve"> to any investigation into how [name] was [seriously injured / sadly died] that may be taking place. When I am able, I would like to visit you to hear about the services you received. We believe it is very important that family members share their experience, including the quality of services and whether anything could have been done better.</w:t>
      </w:r>
    </w:p>
    <w:p w14:paraId="4D2FA2E2" w14:textId="77777777" w:rsidR="00054A3C" w:rsidRDefault="00054A3C" w:rsidP="00685EB6">
      <w:pPr>
        <w:rPr>
          <w:rFonts w:ascii="Arial" w:hAnsi="Arial" w:cs="Arial"/>
          <w:sz w:val="22"/>
        </w:rPr>
      </w:pPr>
      <w:r>
        <w:rPr>
          <w:rFonts w:ascii="Arial" w:hAnsi="Arial" w:cs="Arial"/>
          <w:sz w:val="22"/>
        </w:rPr>
        <w:t xml:space="preserve">If you are willing to help us learn from this sad case, please contact </w:t>
      </w:r>
      <w:r w:rsidRPr="00975CB6">
        <w:rPr>
          <w:rFonts w:ascii="Arial" w:hAnsi="Arial" w:cs="Arial"/>
          <w:color w:val="FF0000"/>
          <w:sz w:val="22"/>
        </w:rPr>
        <w:t xml:space="preserve">[insert name] on [insert telephone number] </w:t>
      </w:r>
      <w:r>
        <w:rPr>
          <w:rFonts w:ascii="Arial" w:hAnsi="Arial" w:cs="Arial"/>
          <w:sz w:val="22"/>
        </w:rPr>
        <w:t>so that a meeting can be arranged. If you have any questions or concerns</w:t>
      </w:r>
      <w:r w:rsidR="00113761">
        <w:rPr>
          <w:rFonts w:ascii="Arial" w:hAnsi="Arial" w:cs="Arial"/>
          <w:sz w:val="22"/>
        </w:rPr>
        <w:t>,</w:t>
      </w:r>
      <w:r>
        <w:rPr>
          <w:rFonts w:ascii="Arial" w:hAnsi="Arial" w:cs="Arial"/>
          <w:sz w:val="22"/>
        </w:rPr>
        <w:t xml:space="preserve"> please contact </w:t>
      </w:r>
      <w:r w:rsidRPr="00975CB6">
        <w:rPr>
          <w:rFonts w:ascii="Arial" w:hAnsi="Arial" w:cs="Arial"/>
          <w:color w:val="FF0000"/>
          <w:sz w:val="22"/>
        </w:rPr>
        <w:t>[insert name] on [insert telephone number].</w:t>
      </w:r>
    </w:p>
    <w:p w14:paraId="3788A0ED" w14:textId="77777777" w:rsidR="00054A3C" w:rsidRDefault="00054A3C" w:rsidP="00685EB6">
      <w:pPr>
        <w:rPr>
          <w:rFonts w:ascii="Arial" w:hAnsi="Arial" w:cs="Arial"/>
          <w:sz w:val="22"/>
        </w:rPr>
      </w:pPr>
      <w:r>
        <w:rPr>
          <w:rFonts w:ascii="Arial" w:hAnsi="Arial" w:cs="Arial"/>
          <w:sz w:val="22"/>
        </w:rPr>
        <w:t>Yours sincerely,</w:t>
      </w:r>
    </w:p>
    <w:p w14:paraId="0F92825C" w14:textId="77777777" w:rsidR="00054A3C" w:rsidRDefault="00054A3C" w:rsidP="00685EB6">
      <w:pPr>
        <w:rPr>
          <w:rFonts w:ascii="Arial" w:hAnsi="Arial" w:cs="Arial"/>
          <w:sz w:val="22"/>
        </w:rPr>
      </w:pPr>
    </w:p>
    <w:p w14:paraId="029FCA3C" w14:textId="77777777" w:rsidR="00054A3C" w:rsidRDefault="00054A3C" w:rsidP="00685EB6">
      <w:pPr>
        <w:rPr>
          <w:rFonts w:ascii="Arial" w:hAnsi="Arial" w:cs="Arial"/>
          <w:sz w:val="22"/>
        </w:rPr>
      </w:pPr>
      <w:r w:rsidRPr="00975CB6">
        <w:rPr>
          <w:rFonts w:ascii="Arial" w:hAnsi="Arial" w:cs="Arial"/>
          <w:color w:val="FF0000"/>
          <w:sz w:val="22"/>
        </w:rPr>
        <w:t xml:space="preserve">[Insert name], </w:t>
      </w:r>
      <w:r>
        <w:rPr>
          <w:rFonts w:ascii="Arial" w:hAnsi="Arial" w:cs="Arial"/>
          <w:sz w:val="22"/>
        </w:rPr>
        <w:t>Independent Lead Reviewer</w:t>
      </w:r>
    </w:p>
    <w:p w14:paraId="471E05DC" w14:textId="77777777" w:rsidR="002C21D3" w:rsidRDefault="002C21D3" w:rsidP="00685EB6">
      <w:pPr>
        <w:rPr>
          <w:rFonts w:ascii="Arial" w:hAnsi="Arial" w:cs="Arial"/>
          <w:sz w:val="22"/>
        </w:rPr>
      </w:pPr>
    </w:p>
    <w:p w14:paraId="65D3AD40" w14:textId="77777777" w:rsidR="002C21D3" w:rsidRDefault="002C21D3" w:rsidP="00685EB6">
      <w:pPr>
        <w:rPr>
          <w:rFonts w:ascii="Arial" w:hAnsi="Arial" w:cs="Arial"/>
          <w:sz w:val="22"/>
        </w:rPr>
      </w:pPr>
    </w:p>
    <w:p w14:paraId="04AA696A" w14:textId="77777777" w:rsidR="002C21D3" w:rsidRDefault="002C21D3" w:rsidP="00685EB6">
      <w:pPr>
        <w:rPr>
          <w:rFonts w:ascii="Arial" w:hAnsi="Arial" w:cs="Arial"/>
          <w:sz w:val="22"/>
        </w:rPr>
      </w:pPr>
    </w:p>
    <w:p w14:paraId="189AAFF9" w14:textId="77777777" w:rsidR="002C21D3" w:rsidRDefault="002C21D3" w:rsidP="00685EB6">
      <w:pPr>
        <w:rPr>
          <w:rFonts w:ascii="Arial" w:hAnsi="Arial" w:cs="Arial"/>
          <w:sz w:val="22"/>
        </w:rPr>
      </w:pPr>
    </w:p>
    <w:p w14:paraId="015D9A3C" w14:textId="77777777" w:rsidR="002C21D3" w:rsidRDefault="002C21D3" w:rsidP="00685EB6">
      <w:pPr>
        <w:rPr>
          <w:rFonts w:ascii="Arial" w:hAnsi="Arial" w:cs="Arial"/>
          <w:sz w:val="22"/>
        </w:rPr>
      </w:pPr>
    </w:p>
    <w:p w14:paraId="7EF29ACD" w14:textId="77777777" w:rsidR="002C21D3" w:rsidRDefault="002C21D3" w:rsidP="00685EB6">
      <w:pPr>
        <w:rPr>
          <w:rFonts w:ascii="Arial" w:hAnsi="Arial" w:cs="Arial"/>
          <w:sz w:val="22"/>
        </w:rPr>
      </w:pPr>
    </w:p>
    <w:p w14:paraId="3C29B4B8" w14:textId="77777777" w:rsidR="00054A3C" w:rsidRDefault="00054A3C" w:rsidP="00C73CAC">
      <w:pPr>
        <w:spacing w:after="0" w:line="240" w:lineRule="auto"/>
        <w:rPr>
          <w:rFonts w:ascii="Arial" w:hAnsi="Arial" w:cs="Arial"/>
          <w:sz w:val="22"/>
        </w:rPr>
      </w:pPr>
    </w:p>
    <w:p w14:paraId="2706BACE" w14:textId="77777777" w:rsidR="002C21D3" w:rsidRDefault="002C21D3" w:rsidP="00C73CAC">
      <w:pPr>
        <w:spacing w:after="0" w:line="240" w:lineRule="auto"/>
        <w:rPr>
          <w:rFonts w:ascii="Arial" w:hAnsi="Arial" w:cs="Arial"/>
          <w:sz w:val="22"/>
        </w:rPr>
        <w:sectPr w:rsidR="002C21D3" w:rsidSect="005C41AA">
          <w:headerReference w:type="even" r:id="rId57"/>
          <w:headerReference w:type="default" r:id="rId58"/>
          <w:headerReference w:type="first" r:id="rId59"/>
          <w:pgSz w:w="11906" w:h="16838"/>
          <w:pgMar w:top="1103" w:right="707" w:bottom="851" w:left="709" w:header="708" w:footer="708" w:gutter="0"/>
          <w:pgNumType w:start="0"/>
          <w:cols w:space="708"/>
          <w:docGrid w:linePitch="360"/>
        </w:sectPr>
      </w:pPr>
    </w:p>
    <w:p w14:paraId="48394102" w14:textId="77777777" w:rsidR="002C21D3" w:rsidRDefault="002C21D3" w:rsidP="002C21D3">
      <w:pPr>
        <w:pStyle w:val="msobodytext4"/>
        <w:widowControl w:val="0"/>
        <w:rPr>
          <w:rFonts w:ascii="Arial" w:hAnsi="Arial" w:cs="Arial"/>
          <w:b/>
          <w:bCs/>
          <w:sz w:val="26"/>
          <w:szCs w:val="26"/>
          <w:lang w:val="en-US"/>
        </w:rPr>
      </w:pPr>
    </w:p>
    <w:p w14:paraId="577FD134" w14:textId="77777777" w:rsidR="002C21D3" w:rsidRDefault="002C21D3" w:rsidP="002C21D3">
      <w:pPr>
        <w:pStyle w:val="msobodytext4"/>
        <w:widowControl w:val="0"/>
        <w:rPr>
          <w:rFonts w:ascii="Arial" w:hAnsi="Arial" w:cs="Arial"/>
          <w:b/>
          <w:bCs/>
          <w:sz w:val="26"/>
          <w:szCs w:val="26"/>
          <w:lang w:val="en-US"/>
        </w:rPr>
      </w:pPr>
    </w:p>
    <w:p w14:paraId="5D898BCF" w14:textId="77777777" w:rsidR="002C21D3" w:rsidRDefault="002C21D3" w:rsidP="002C21D3">
      <w:pPr>
        <w:pStyle w:val="msobodytext4"/>
        <w:widowControl w:val="0"/>
        <w:rPr>
          <w:rFonts w:ascii="Arial" w:hAnsi="Arial" w:cs="Arial"/>
          <w:b/>
          <w:bCs/>
          <w:sz w:val="26"/>
          <w:szCs w:val="26"/>
          <w:lang w:val="en-US"/>
        </w:rPr>
      </w:pPr>
    </w:p>
    <w:p w14:paraId="00C56ED4" w14:textId="77777777" w:rsidR="007A64BB" w:rsidRDefault="007A64BB" w:rsidP="002C21D3">
      <w:pPr>
        <w:pStyle w:val="msobodytext4"/>
        <w:widowControl w:val="0"/>
        <w:rPr>
          <w:rFonts w:ascii="Arial" w:hAnsi="Arial" w:cs="Arial"/>
          <w:b/>
          <w:bCs/>
          <w:sz w:val="26"/>
          <w:szCs w:val="26"/>
          <w:lang w:val="en-US"/>
        </w:rPr>
      </w:pPr>
    </w:p>
    <w:p w14:paraId="31395A56" w14:textId="77777777" w:rsidR="007A64BB" w:rsidRDefault="007A64BB" w:rsidP="002C21D3">
      <w:pPr>
        <w:pStyle w:val="msobodytext4"/>
        <w:widowControl w:val="0"/>
        <w:rPr>
          <w:rFonts w:ascii="Arial" w:hAnsi="Arial" w:cs="Arial"/>
          <w:b/>
          <w:bCs/>
          <w:sz w:val="26"/>
          <w:szCs w:val="26"/>
          <w:lang w:val="en-US"/>
        </w:rPr>
      </w:pPr>
    </w:p>
    <w:p w14:paraId="004B6C3D" w14:textId="77777777" w:rsidR="007A64BB" w:rsidRDefault="007A64BB" w:rsidP="002C21D3">
      <w:pPr>
        <w:pStyle w:val="msobodytext4"/>
        <w:widowControl w:val="0"/>
        <w:rPr>
          <w:rFonts w:ascii="Arial" w:hAnsi="Arial" w:cs="Arial"/>
          <w:b/>
          <w:bCs/>
          <w:sz w:val="26"/>
          <w:szCs w:val="26"/>
          <w:lang w:val="en-US"/>
        </w:rPr>
      </w:pPr>
    </w:p>
    <w:p w14:paraId="68841AB7" w14:textId="77777777" w:rsidR="002C21D3" w:rsidRDefault="002C21D3" w:rsidP="002C21D3">
      <w:pPr>
        <w:pStyle w:val="msobodytext4"/>
        <w:widowControl w:val="0"/>
        <w:rPr>
          <w:rFonts w:ascii="Arial" w:hAnsi="Arial" w:cs="Arial"/>
          <w:b/>
          <w:bCs/>
          <w:sz w:val="26"/>
          <w:szCs w:val="26"/>
          <w:lang w:val="en-US"/>
        </w:rPr>
      </w:pPr>
    </w:p>
    <w:p w14:paraId="2F01C9AB" w14:textId="77777777" w:rsidR="002C21D3" w:rsidRDefault="002C21D3" w:rsidP="002C21D3">
      <w:pPr>
        <w:pStyle w:val="msobodytext4"/>
        <w:widowControl w:val="0"/>
        <w:rPr>
          <w:rFonts w:ascii="Arial" w:hAnsi="Arial" w:cs="Arial"/>
          <w:b/>
          <w:bCs/>
          <w:sz w:val="26"/>
          <w:szCs w:val="26"/>
          <w:lang w:val="en-US"/>
        </w:rPr>
      </w:pPr>
      <w:r>
        <w:rPr>
          <w:rFonts w:ascii="Arial" w:hAnsi="Arial" w:cs="Arial"/>
          <w:b/>
          <w:bCs/>
          <w:sz w:val="26"/>
          <w:szCs w:val="26"/>
          <w:lang w:val="en-US"/>
        </w:rPr>
        <w:t xml:space="preserve">The Independent Lead Reviewer for your case is: </w:t>
      </w:r>
    </w:p>
    <w:p w14:paraId="72A273DE" w14:textId="77777777" w:rsidR="002C21D3" w:rsidRDefault="002C21D3" w:rsidP="002C21D3">
      <w:pPr>
        <w:pStyle w:val="msobodytext4"/>
        <w:widowControl w:val="0"/>
        <w:rPr>
          <w:rFonts w:ascii="Arial" w:hAnsi="Arial" w:cs="Arial"/>
          <w:b/>
          <w:bCs/>
          <w:sz w:val="26"/>
          <w:szCs w:val="26"/>
          <w:lang w:val="en-US"/>
        </w:rPr>
      </w:pPr>
      <w:r>
        <w:rPr>
          <w:rFonts w:ascii="Arial" w:hAnsi="Arial" w:cs="Arial"/>
          <w:b/>
          <w:bCs/>
          <w:sz w:val="26"/>
          <w:szCs w:val="26"/>
          <w:lang w:val="en-US"/>
        </w:rPr>
        <w:t> </w:t>
      </w:r>
    </w:p>
    <w:p w14:paraId="5D44082E" w14:textId="77777777" w:rsidR="002C21D3" w:rsidRDefault="002C21D3" w:rsidP="002C21D3">
      <w:pPr>
        <w:pStyle w:val="msobodytext4"/>
        <w:widowControl w:val="0"/>
        <w:rPr>
          <w:rFonts w:ascii="Arial" w:hAnsi="Arial" w:cs="Arial"/>
          <w:b/>
          <w:bCs/>
          <w:sz w:val="26"/>
          <w:szCs w:val="26"/>
          <w:lang w:val="en-US"/>
        </w:rPr>
      </w:pPr>
      <w:r>
        <w:rPr>
          <w:rFonts w:ascii="Arial" w:hAnsi="Arial" w:cs="Arial"/>
          <w:b/>
          <w:bCs/>
          <w:sz w:val="26"/>
          <w:szCs w:val="26"/>
          <w:lang w:val="en-US"/>
        </w:rPr>
        <w:t> </w:t>
      </w:r>
    </w:p>
    <w:p w14:paraId="15FAA25B" w14:textId="77777777" w:rsidR="002C21D3" w:rsidRDefault="002C21D3" w:rsidP="002C21D3">
      <w:pPr>
        <w:pStyle w:val="msobodytext4"/>
        <w:widowControl w:val="0"/>
        <w:rPr>
          <w:rFonts w:ascii="Arial" w:hAnsi="Arial" w:cs="Arial"/>
          <w:b/>
          <w:bCs/>
          <w:sz w:val="26"/>
          <w:szCs w:val="26"/>
          <w:lang w:val="en-US"/>
        </w:rPr>
      </w:pPr>
      <w:r>
        <w:rPr>
          <w:rFonts w:ascii="Arial" w:hAnsi="Arial" w:cs="Arial"/>
          <w:b/>
          <w:bCs/>
          <w:sz w:val="26"/>
          <w:szCs w:val="26"/>
          <w:lang w:val="en-US"/>
        </w:rPr>
        <w:t>If you have any questions or want to know more contact:</w:t>
      </w:r>
    </w:p>
    <w:p w14:paraId="4B334823" w14:textId="77777777" w:rsidR="002C21D3" w:rsidRDefault="002C21D3" w:rsidP="002C21D3">
      <w:pPr>
        <w:pStyle w:val="msobodytext4"/>
        <w:widowControl w:val="0"/>
        <w:rPr>
          <w:rFonts w:ascii="Arial" w:hAnsi="Arial" w:cs="Arial"/>
          <w:b/>
          <w:bCs/>
          <w:sz w:val="26"/>
          <w:szCs w:val="26"/>
          <w:lang w:val="en-US"/>
        </w:rPr>
      </w:pPr>
      <w:r>
        <w:rPr>
          <w:rFonts w:ascii="Arial" w:hAnsi="Arial" w:cs="Arial"/>
          <w:b/>
          <w:bCs/>
          <w:sz w:val="26"/>
          <w:szCs w:val="26"/>
          <w:lang w:val="en-US"/>
        </w:rPr>
        <w:t> </w:t>
      </w:r>
    </w:p>
    <w:p w14:paraId="096340B5" w14:textId="77777777" w:rsidR="002C21D3" w:rsidRDefault="002C21D3" w:rsidP="002C21D3">
      <w:pPr>
        <w:pStyle w:val="msobodytext4"/>
        <w:widowControl w:val="0"/>
        <w:rPr>
          <w:rFonts w:ascii="Arial" w:hAnsi="Arial" w:cs="Arial"/>
          <w:color w:val="FF0000"/>
          <w:sz w:val="26"/>
          <w:szCs w:val="26"/>
          <w:lang w:val="en-US"/>
        </w:rPr>
      </w:pPr>
      <w:r>
        <w:rPr>
          <w:rFonts w:ascii="Arial" w:hAnsi="Arial" w:cs="Arial"/>
          <w:color w:val="FF0000"/>
          <w:sz w:val="26"/>
          <w:szCs w:val="26"/>
          <w:lang w:val="en-US"/>
        </w:rPr>
        <w:t>Insert here contact details of the person who will be able to answer questions and queries</w:t>
      </w:r>
    </w:p>
    <w:p w14:paraId="3FB61900" w14:textId="77777777" w:rsidR="00054A3C" w:rsidRDefault="00054A3C" w:rsidP="00282ED9">
      <w:pPr>
        <w:spacing w:after="0" w:line="240" w:lineRule="auto"/>
        <w:rPr>
          <w:rFonts w:ascii="Arial" w:hAnsi="Arial" w:cs="Arial"/>
          <w:sz w:val="22"/>
        </w:rPr>
      </w:pPr>
    </w:p>
    <w:p w14:paraId="47E9E626" w14:textId="77777777" w:rsidR="002C21D3" w:rsidRDefault="002C21D3" w:rsidP="00282ED9">
      <w:pPr>
        <w:spacing w:after="0" w:line="240" w:lineRule="auto"/>
        <w:rPr>
          <w:rFonts w:ascii="Arial" w:hAnsi="Arial" w:cs="Arial"/>
          <w:sz w:val="22"/>
        </w:rPr>
      </w:pPr>
    </w:p>
    <w:p w14:paraId="732F0EC7" w14:textId="77777777" w:rsidR="002C21D3" w:rsidRDefault="002C21D3" w:rsidP="00282ED9">
      <w:pPr>
        <w:spacing w:after="0" w:line="240" w:lineRule="auto"/>
        <w:rPr>
          <w:rFonts w:ascii="Arial" w:hAnsi="Arial" w:cs="Arial"/>
          <w:sz w:val="22"/>
        </w:rPr>
      </w:pPr>
    </w:p>
    <w:p w14:paraId="6F56D35D" w14:textId="77777777" w:rsidR="002C21D3" w:rsidRDefault="002C21D3" w:rsidP="00282ED9">
      <w:pPr>
        <w:spacing w:after="0" w:line="240" w:lineRule="auto"/>
        <w:rPr>
          <w:rFonts w:ascii="Arial" w:hAnsi="Arial" w:cs="Arial"/>
          <w:sz w:val="22"/>
        </w:rPr>
      </w:pPr>
    </w:p>
    <w:p w14:paraId="70F7865A" w14:textId="77777777" w:rsidR="002C21D3" w:rsidRDefault="002C21D3" w:rsidP="00282ED9">
      <w:pPr>
        <w:spacing w:after="0" w:line="240" w:lineRule="auto"/>
        <w:rPr>
          <w:rFonts w:ascii="Arial" w:hAnsi="Arial" w:cs="Arial"/>
          <w:sz w:val="22"/>
        </w:rPr>
      </w:pPr>
    </w:p>
    <w:p w14:paraId="62EA165E" w14:textId="77777777" w:rsidR="002C21D3" w:rsidRDefault="002C21D3" w:rsidP="00282ED9">
      <w:pPr>
        <w:spacing w:after="0" w:line="240" w:lineRule="auto"/>
        <w:rPr>
          <w:rFonts w:ascii="Arial" w:hAnsi="Arial" w:cs="Arial"/>
          <w:sz w:val="22"/>
        </w:rPr>
      </w:pPr>
    </w:p>
    <w:p w14:paraId="4968EEBD" w14:textId="77777777" w:rsidR="002C21D3" w:rsidRDefault="002C21D3" w:rsidP="00282ED9">
      <w:pPr>
        <w:spacing w:after="0" w:line="240" w:lineRule="auto"/>
        <w:rPr>
          <w:rFonts w:ascii="Arial" w:hAnsi="Arial" w:cs="Arial"/>
          <w:sz w:val="22"/>
        </w:rPr>
      </w:pPr>
    </w:p>
    <w:p w14:paraId="599B934A" w14:textId="77777777" w:rsidR="002C21D3" w:rsidRDefault="002C21D3" w:rsidP="00282ED9">
      <w:pPr>
        <w:spacing w:after="0" w:line="240" w:lineRule="auto"/>
        <w:rPr>
          <w:rFonts w:ascii="Arial" w:hAnsi="Arial" w:cs="Arial"/>
          <w:sz w:val="22"/>
        </w:rPr>
      </w:pPr>
    </w:p>
    <w:p w14:paraId="406E546D" w14:textId="77777777" w:rsidR="002C21D3" w:rsidRDefault="002C21D3" w:rsidP="00282ED9">
      <w:pPr>
        <w:spacing w:after="0" w:line="240" w:lineRule="auto"/>
        <w:rPr>
          <w:rFonts w:ascii="Arial" w:hAnsi="Arial" w:cs="Arial"/>
          <w:sz w:val="22"/>
        </w:rPr>
      </w:pPr>
    </w:p>
    <w:p w14:paraId="63A9AB91" w14:textId="77777777" w:rsidR="002C21D3" w:rsidRDefault="002C21D3" w:rsidP="00282ED9">
      <w:pPr>
        <w:spacing w:after="0" w:line="240" w:lineRule="auto"/>
        <w:rPr>
          <w:rFonts w:ascii="Arial" w:hAnsi="Arial" w:cs="Arial"/>
          <w:sz w:val="22"/>
        </w:rPr>
      </w:pPr>
    </w:p>
    <w:p w14:paraId="7F27CEEF" w14:textId="77777777" w:rsidR="002C21D3" w:rsidRDefault="002C21D3" w:rsidP="00282ED9">
      <w:pPr>
        <w:spacing w:after="0" w:line="240" w:lineRule="auto"/>
        <w:rPr>
          <w:rFonts w:ascii="Arial" w:hAnsi="Arial" w:cs="Arial"/>
          <w:sz w:val="22"/>
        </w:rPr>
      </w:pPr>
    </w:p>
    <w:p w14:paraId="353AB14B" w14:textId="77777777" w:rsidR="002C21D3" w:rsidRDefault="002C21D3" w:rsidP="00282ED9">
      <w:pPr>
        <w:spacing w:after="0" w:line="240" w:lineRule="auto"/>
        <w:rPr>
          <w:rFonts w:ascii="Arial" w:hAnsi="Arial" w:cs="Arial"/>
          <w:sz w:val="22"/>
        </w:rPr>
      </w:pPr>
    </w:p>
    <w:p w14:paraId="27B05780" w14:textId="77777777" w:rsidR="002C21D3" w:rsidRDefault="002C21D3" w:rsidP="002C21D3">
      <w:pPr>
        <w:pStyle w:val="msobodytext4"/>
        <w:widowControl w:val="0"/>
        <w:rPr>
          <w:rFonts w:ascii="Arial" w:hAnsi="Arial" w:cs="Arial"/>
          <w:color w:val="FF0000"/>
          <w:sz w:val="26"/>
          <w:szCs w:val="26"/>
          <w:lang w:val="en-US"/>
        </w:rPr>
      </w:pPr>
    </w:p>
    <w:p w14:paraId="33198764" w14:textId="77777777" w:rsidR="002C21D3" w:rsidRDefault="002C21D3" w:rsidP="002C21D3">
      <w:pPr>
        <w:pStyle w:val="msobodytext4"/>
        <w:widowControl w:val="0"/>
        <w:rPr>
          <w:rFonts w:ascii="Arial" w:hAnsi="Arial" w:cs="Arial"/>
          <w:color w:val="FF0000"/>
          <w:sz w:val="26"/>
          <w:szCs w:val="26"/>
          <w:lang w:val="en-US"/>
        </w:rPr>
      </w:pPr>
    </w:p>
    <w:p w14:paraId="756BE283" w14:textId="77777777" w:rsidR="002C21D3" w:rsidRDefault="002C21D3" w:rsidP="002C21D3">
      <w:pPr>
        <w:pStyle w:val="msobodytext4"/>
        <w:widowControl w:val="0"/>
        <w:rPr>
          <w:rFonts w:ascii="Arial" w:hAnsi="Arial" w:cs="Arial"/>
          <w:color w:val="FF0000"/>
          <w:sz w:val="26"/>
          <w:szCs w:val="26"/>
          <w:lang w:val="en-US"/>
        </w:rPr>
      </w:pPr>
    </w:p>
    <w:p w14:paraId="46DDBDF7" w14:textId="77777777" w:rsidR="002C21D3" w:rsidRDefault="002C21D3" w:rsidP="002C21D3">
      <w:pPr>
        <w:pStyle w:val="msobodytext4"/>
        <w:widowControl w:val="0"/>
        <w:rPr>
          <w:rFonts w:ascii="Arial" w:hAnsi="Arial" w:cs="Arial"/>
          <w:color w:val="FF0000"/>
          <w:sz w:val="26"/>
          <w:szCs w:val="26"/>
          <w:lang w:val="en-US"/>
        </w:rPr>
      </w:pPr>
    </w:p>
    <w:p w14:paraId="43CD88AB" w14:textId="77777777" w:rsidR="002C21D3" w:rsidRDefault="002C21D3" w:rsidP="002C21D3">
      <w:pPr>
        <w:pStyle w:val="msobodytext4"/>
        <w:widowControl w:val="0"/>
        <w:rPr>
          <w:rFonts w:ascii="Arial" w:hAnsi="Arial" w:cs="Arial"/>
          <w:color w:val="FF0000"/>
          <w:sz w:val="26"/>
          <w:szCs w:val="26"/>
          <w:lang w:val="en-US"/>
        </w:rPr>
      </w:pPr>
    </w:p>
    <w:p w14:paraId="3F00DD17" w14:textId="77777777" w:rsidR="002C21D3" w:rsidRDefault="002C21D3" w:rsidP="002C21D3">
      <w:pPr>
        <w:pStyle w:val="msobodytext4"/>
        <w:widowControl w:val="0"/>
        <w:rPr>
          <w:rFonts w:ascii="Arial" w:hAnsi="Arial" w:cs="Arial"/>
          <w:color w:val="FF0000"/>
          <w:sz w:val="26"/>
          <w:szCs w:val="26"/>
          <w:lang w:val="en-US"/>
        </w:rPr>
      </w:pPr>
    </w:p>
    <w:p w14:paraId="1F2E9473" w14:textId="77777777" w:rsidR="002C21D3" w:rsidRDefault="002C21D3" w:rsidP="002C21D3">
      <w:pPr>
        <w:pStyle w:val="msobodytext4"/>
        <w:widowControl w:val="0"/>
        <w:rPr>
          <w:rFonts w:ascii="Arial" w:hAnsi="Arial" w:cs="Arial"/>
          <w:color w:val="FF0000"/>
          <w:sz w:val="26"/>
          <w:szCs w:val="26"/>
          <w:lang w:val="en-US"/>
        </w:rPr>
      </w:pPr>
    </w:p>
    <w:p w14:paraId="5901B221" w14:textId="77777777" w:rsidR="002C21D3" w:rsidRDefault="002C21D3" w:rsidP="002C21D3">
      <w:pPr>
        <w:pStyle w:val="msobodytext4"/>
        <w:widowControl w:val="0"/>
        <w:rPr>
          <w:rFonts w:ascii="Arial" w:hAnsi="Arial" w:cs="Arial"/>
          <w:color w:val="FF0000"/>
          <w:sz w:val="26"/>
          <w:szCs w:val="26"/>
          <w:lang w:val="en-US"/>
        </w:rPr>
      </w:pPr>
    </w:p>
    <w:p w14:paraId="311B783A" w14:textId="77777777" w:rsidR="002C21D3" w:rsidRDefault="002C21D3" w:rsidP="002C21D3">
      <w:pPr>
        <w:pStyle w:val="msobodytext4"/>
        <w:widowControl w:val="0"/>
        <w:rPr>
          <w:rFonts w:ascii="Arial" w:hAnsi="Arial" w:cs="Arial"/>
          <w:color w:val="FF0000"/>
          <w:sz w:val="26"/>
          <w:szCs w:val="26"/>
          <w:lang w:val="en-US"/>
        </w:rPr>
      </w:pPr>
    </w:p>
    <w:p w14:paraId="05E0138E" w14:textId="77777777" w:rsidR="007A64BB" w:rsidRDefault="007A64BB" w:rsidP="002C21D3">
      <w:pPr>
        <w:pStyle w:val="msobodytext4"/>
        <w:widowControl w:val="0"/>
        <w:rPr>
          <w:rFonts w:ascii="Arial" w:hAnsi="Arial" w:cs="Arial"/>
          <w:color w:val="FF0000"/>
          <w:sz w:val="26"/>
          <w:szCs w:val="26"/>
          <w:lang w:val="en-US"/>
        </w:rPr>
      </w:pPr>
    </w:p>
    <w:p w14:paraId="005AD0D5" w14:textId="77777777" w:rsidR="007A64BB" w:rsidRDefault="007A64BB" w:rsidP="002C21D3">
      <w:pPr>
        <w:pStyle w:val="msobodytext4"/>
        <w:widowControl w:val="0"/>
        <w:rPr>
          <w:rFonts w:ascii="Arial" w:hAnsi="Arial" w:cs="Arial"/>
          <w:color w:val="FF0000"/>
          <w:sz w:val="26"/>
          <w:szCs w:val="26"/>
          <w:lang w:val="en-US"/>
        </w:rPr>
      </w:pPr>
    </w:p>
    <w:p w14:paraId="370A2F3B" w14:textId="77777777" w:rsidR="007A64BB" w:rsidRDefault="007A64BB" w:rsidP="002C21D3">
      <w:pPr>
        <w:pStyle w:val="msobodytext4"/>
        <w:widowControl w:val="0"/>
        <w:rPr>
          <w:rFonts w:ascii="Arial" w:hAnsi="Arial" w:cs="Arial"/>
          <w:color w:val="FF0000"/>
          <w:sz w:val="26"/>
          <w:szCs w:val="26"/>
          <w:lang w:val="en-US"/>
        </w:rPr>
      </w:pPr>
    </w:p>
    <w:p w14:paraId="1CC2B896" w14:textId="77777777" w:rsidR="007A64BB" w:rsidRDefault="007A64BB" w:rsidP="002C21D3">
      <w:pPr>
        <w:pStyle w:val="msobodytext4"/>
        <w:widowControl w:val="0"/>
        <w:rPr>
          <w:rFonts w:ascii="Arial" w:hAnsi="Arial" w:cs="Arial"/>
          <w:color w:val="FF0000"/>
          <w:sz w:val="26"/>
          <w:szCs w:val="26"/>
          <w:lang w:val="en-US"/>
        </w:rPr>
      </w:pPr>
    </w:p>
    <w:p w14:paraId="753025A9" w14:textId="77777777" w:rsidR="002C21D3" w:rsidRDefault="002C21D3" w:rsidP="002C21D3">
      <w:pPr>
        <w:pStyle w:val="msobodytext4"/>
        <w:widowControl w:val="0"/>
        <w:rPr>
          <w:rFonts w:ascii="Arial" w:hAnsi="Arial" w:cs="Arial"/>
          <w:color w:val="FF0000"/>
          <w:sz w:val="26"/>
          <w:szCs w:val="26"/>
          <w:lang w:val="en-US"/>
        </w:rPr>
      </w:pPr>
    </w:p>
    <w:p w14:paraId="5321B60F" w14:textId="05BDABA1" w:rsidR="002C21D3" w:rsidRDefault="0040197D" w:rsidP="002C21D3">
      <w:pPr>
        <w:pStyle w:val="msobodytext4"/>
        <w:widowControl w:val="0"/>
        <w:rPr>
          <w:rFonts w:ascii="Arial" w:hAnsi="Arial" w:cs="Arial"/>
          <w:color w:val="FF0000"/>
          <w:sz w:val="26"/>
          <w:szCs w:val="26"/>
          <w:lang w:val="en-US"/>
        </w:rPr>
      </w:pPr>
      <w:r>
        <w:rPr>
          <w:noProof/>
        </w:rPr>
        <mc:AlternateContent>
          <mc:Choice Requires="wps">
            <w:drawing>
              <wp:anchor distT="0" distB="0" distL="114300" distR="114300" simplePos="0" relativeHeight="251661824" behindDoc="0" locked="0" layoutInCell="1" allowOverlap="1" wp14:anchorId="0AC416D9" wp14:editId="4180D023">
                <wp:simplePos x="0" y="0"/>
                <wp:positionH relativeFrom="margin">
                  <wp:align>center</wp:align>
                </wp:positionH>
                <wp:positionV relativeFrom="paragraph">
                  <wp:posOffset>332105</wp:posOffset>
                </wp:positionV>
                <wp:extent cx="2270760" cy="1562100"/>
                <wp:effectExtent l="0" t="0" r="0" b="0"/>
                <wp:wrapNone/>
                <wp:docPr id="1778836979"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0760" cy="1562100"/>
                        </a:xfrm>
                        <a:prstGeom prst="flowChartProcess">
                          <a:avLst/>
                        </a:prstGeom>
                        <a:noFill/>
                        <a:ln w="12700" cap="flat" cmpd="sng" algn="ctr">
                          <a:solidFill>
                            <a:sysClr val="window" lastClr="FFFFFF">
                              <a:lumMod val="50000"/>
                            </a:sysClr>
                          </a:solidFill>
                          <a:prstDash val="sysDot"/>
                          <a:miter lim="800000"/>
                        </a:ln>
                        <a:effectLst/>
                      </wps:spPr>
                      <wps:txbx>
                        <w:txbxContent>
                          <w:p w14:paraId="62B6EB78" w14:textId="77777777" w:rsidR="002C21D3" w:rsidRPr="002C21D3" w:rsidRDefault="002C21D3" w:rsidP="002C21D3">
                            <w:pPr>
                              <w:jc w:val="center"/>
                              <w:rPr>
                                <w:rFonts w:ascii="Arial" w:hAnsi="Arial" w:cs="Arial"/>
                                <w:color w:val="FF0000"/>
                              </w:rPr>
                            </w:pPr>
                            <w:r w:rsidRPr="002C21D3">
                              <w:rPr>
                                <w:rFonts w:ascii="Arial" w:hAnsi="Arial" w:cs="Arial"/>
                                <w:color w:val="FF0000"/>
                              </w:rPr>
                              <w:t>Insert relevant logo(s)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C416D9" id="_x0000_t109" coordsize="21600,21600" o:spt="109" path="m,l,21600r21600,l21600,xe">
                <v:stroke joinstyle="miter"/>
                <v:path gradientshapeok="t" o:connecttype="rect"/>
              </v:shapetype>
              <v:shape id="Flowchart: Process 4" o:spid="_x0000_s1031" type="#_x0000_t109" style="position:absolute;margin-left:0;margin-top:26.15pt;width:178.8pt;height:123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" filled="f" strokecolor="#7f7f7f" strokeweight="1pt">
                <v:stroke dashstyle="1 1"/>
                <v:path arrowok="t"/>
                <v:textbox>
                  <w:txbxContent>
                    <w:p w14:paraId="62B6EB78" w14:textId="77777777" w:rsidR="002C21D3" w:rsidRPr="002C21D3" w:rsidRDefault="002C21D3" w:rsidP="002C21D3">
                      <w:pPr>
                        <w:jc w:val="center"/>
                        <w:rPr>
                          <w:rFonts w:ascii="Arial" w:hAnsi="Arial" w:cs="Arial"/>
                          <w:color w:val="FF0000"/>
                        </w:rPr>
                      </w:pPr>
                      <w:r w:rsidRPr="002C21D3">
                        <w:rPr>
                          <w:rFonts w:ascii="Arial" w:hAnsi="Arial" w:cs="Arial"/>
                          <w:color w:val="FF0000"/>
                        </w:rPr>
                        <w:t>Insert relevant logo(s) here</w:t>
                      </w:r>
                    </w:p>
                  </w:txbxContent>
                </v:textbox>
                <w10:wrap anchorx="margin"/>
              </v:shape>
            </w:pict>
          </mc:Fallback>
        </mc:AlternateContent>
      </w:r>
    </w:p>
    <w:p w14:paraId="4F524C6B" w14:textId="77777777" w:rsidR="002C21D3" w:rsidRDefault="002C21D3" w:rsidP="002C21D3">
      <w:pPr>
        <w:pStyle w:val="msobodytext4"/>
        <w:widowControl w:val="0"/>
        <w:rPr>
          <w:rFonts w:ascii="Arial" w:hAnsi="Arial" w:cs="Arial"/>
          <w:color w:val="FF0000"/>
          <w:sz w:val="26"/>
          <w:szCs w:val="26"/>
          <w:lang w:val="en-US"/>
        </w:rPr>
      </w:pPr>
    </w:p>
    <w:p w14:paraId="234A7F16" w14:textId="77777777" w:rsidR="002C21D3" w:rsidRDefault="002C21D3" w:rsidP="002C21D3">
      <w:pPr>
        <w:pStyle w:val="msobodytext4"/>
        <w:widowControl w:val="0"/>
        <w:rPr>
          <w:rFonts w:ascii="Arial" w:hAnsi="Arial" w:cs="Arial"/>
          <w:color w:val="FF0000"/>
          <w:sz w:val="26"/>
          <w:szCs w:val="26"/>
          <w:lang w:val="en-US"/>
        </w:rPr>
      </w:pPr>
    </w:p>
    <w:p w14:paraId="7BFA3D24" w14:textId="77777777" w:rsidR="002C21D3" w:rsidRDefault="002C21D3" w:rsidP="002C21D3">
      <w:pPr>
        <w:pStyle w:val="msobodytext4"/>
        <w:widowControl w:val="0"/>
        <w:rPr>
          <w:rFonts w:ascii="Arial" w:hAnsi="Arial" w:cs="Arial"/>
          <w:color w:val="FF0000"/>
          <w:sz w:val="26"/>
          <w:szCs w:val="26"/>
          <w:lang w:val="en-US"/>
        </w:rPr>
      </w:pPr>
    </w:p>
    <w:p w14:paraId="4A08793A" w14:textId="77777777" w:rsidR="002C21D3" w:rsidRDefault="002C21D3" w:rsidP="002C21D3">
      <w:pPr>
        <w:pStyle w:val="msobodytext4"/>
        <w:widowControl w:val="0"/>
        <w:rPr>
          <w:rFonts w:ascii="Arial" w:hAnsi="Arial" w:cs="Arial"/>
          <w:color w:val="FF0000"/>
          <w:sz w:val="26"/>
          <w:szCs w:val="26"/>
          <w:lang w:val="en-US"/>
        </w:rPr>
      </w:pPr>
    </w:p>
    <w:p w14:paraId="421F7652" w14:textId="77777777" w:rsidR="002C21D3" w:rsidRDefault="002C21D3" w:rsidP="002C21D3">
      <w:pPr>
        <w:pStyle w:val="msobodytext4"/>
        <w:widowControl w:val="0"/>
        <w:rPr>
          <w:rFonts w:ascii="Arial" w:hAnsi="Arial" w:cs="Arial"/>
          <w:color w:val="FF0000"/>
          <w:sz w:val="26"/>
          <w:szCs w:val="26"/>
          <w:lang w:val="en-US"/>
        </w:rPr>
      </w:pPr>
    </w:p>
    <w:p w14:paraId="4C0AEFDF" w14:textId="77777777" w:rsidR="002C21D3" w:rsidRDefault="002C21D3" w:rsidP="00282ED9">
      <w:pPr>
        <w:spacing w:after="0" w:line="240" w:lineRule="auto"/>
        <w:rPr>
          <w:rFonts w:ascii="Arial" w:hAnsi="Arial" w:cs="Arial"/>
          <w:sz w:val="22"/>
        </w:rPr>
      </w:pPr>
    </w:p>
    <w:p w14:paraId="5AA10DCF" w14:textId="77777777" w:rsidR="002C21D3" w:rsidRDefault="002C21D3" w:rsidP="00282ED9">
      <w:pPr>
        <w:spacing w:after="0" w:line="240" w:lineRule="auto"/>
        <w:rPr>
          <w:rFonts w:ascii="Arial" w:hAnsi="Arial" w:cs="Arial"/>
          <w:sz w:val="22"/>
        </w:rPr>
      </w:pPr>
    </w:p>
    <w:p w14:paraId="6F9BA932" w14:textId="77777777" w:rsidR="002C21D3" w:rsidRDefault="002C21D3" w:rsidP="00282ED9">
      <w:pPr>
        <w:spacing w:after="0" w:line="240" w:lineRule="auto"/>
        <w:rPr>
          <w:rFonts w:ascii="Arial" w:hAnsi="Arial" w:cs="Arial"/>
          <w:sz w:val="22"/>
        </w:rPr>
      </w:pPr>
    </w:p>
    <w:p w14:paraId="41B6CBB0" w14:textId="2C3BAD47" w:rsidR="002C21D3" w:rsidRDefault="0040197D" w:rsidP="00282ED9">
      <w:pPr>
        <w:spacing w:after="0" w:line="240" w:lineRule="auto"/>
        <w:rPr>
          <w:rFonts w:ascii="Arial" w:hAnsi="Arial" w:cs="Arial"/>
          <w:sz w:val="22"/>
        </w:rPr>
      </w:pPr>
      <w:r>
        <w:rPr>
          <w:noProof/>
        </w:rPr>
        <mc:AlternateContent>
          <mc:Choice Requires="wps">
            <w:drawing>
              <wp:anchor distT="0" distB="0" distL="114300" distR="114300" simplePos="0" relativeHeight="251664896" behindDoc="0" locked="0" layoutInCell="1" allowOverlap="1" wp14:anchorId="1FAD4140" wp14:editId="6AA738D2">
                <wp:simplePos x="0" y="0"/>
                <wp:positionH relativeFrom="margin">
                  <wp:posOffset>7444740</wp:posOffset>
                </wp:positionH>
                <wp:positionV relativeFrom="paragraph">
                  <wp:posOffset>157480</wp:posOffset>
                </wp:positionV>
                <wp:extent cx="2270760" cy="1562100"/>
                <wp:effectExtent l="0" t="0" r="0" b="0"/>
                <wp:wrapNone/>
                <wp:docPr id="1957879590"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0760" cy="1562100"/>
                        </a:xfrm>
                        <a:prstGeom prst="flowChartProcess">
                          <a:avLst/>
                        </a:prstGeom>
                        <a:noFill/>
                        <a:ln w="12700" cap="flat" cmpd="sng" algn="ctr">
                          <a:solidFill>
                            <a:sysClr val="window" lastClr="FFFFFF">
                              <a:lumMod val="50000"/>
                            </a:sysClr>
                          </a:solidFill>
                          <a:prstDash val="sysDot"/>
                          <a:miter lim="800000"/>
                        </a:ln>
                        <a:effectLst/>
                      </wps:spPr>
                      <wps:txbx>
                        <w:txbxContent>
                          <w:p w14:paraId="6B5714A2" w14:textId="77777777" w:rsidR="007A64BB" w:rsidRPr="002C21D3" w:rsidRDefault="007A64BB" w:rsidP="007A64BB">
                            <w:pPr>
                              <w:jc w:val="center"/>
                              <w:rPr>
                                <w:rFonts w:ascii="Arial" w:hAnsi="Arial" w:cs="Arial"/>
                                <w:color w:val="FF0000"/>
                              </w:rPr>
                            </w:pPr>
                            <w:r w:rsidRPr="002C21D3">
                              <w:rPr>
                                <w:rFonts w:ascii="Arial" w:hAnsi="Arial" w:cs="Arial"/>
                                <w:color w:val="FF0000"/>
                              </w:rPr>
                              <w:t>Insert relevant logo(s)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D4140" id="Flowchart: Process 3" o:spid="_x0000_s1032" type="#_x0000_t109" style="position:absolute;margin-left:586.2pt;margin-top:12.4pt;width:178.8pt;height:12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" filled="f" strokecolor="#7f7f7f" strokeweight="1pt">
                <v:stroke dashstyle="1 1"/>
                <v:path arrowok="t"/>
                <v:textbox>
                  <w:txbxContent>
                    <w:p w14:paraId="6B5714A2" w14:textId="77777777" w:rsidR="007A64BB" w:rsidRPr="002C21D3" w:rsidRDefault="007A64BB" w:rsidP="007A64BB">
                      <w:pPr>
                        <w:jc w:val="center"/>
                        <w:rPr>
                          <w:rFonts w:ascii="Arial" w:hAnsi="Arial" w:cs="Arial"/>
                          <w:color w:val="FF0000"/>
                        </w:rPr>
                      </w:pPr>
                      <w:r w:rsidRPr="002C21D3">
                        <w:rPr>
                          <w:rFonts w:ascii="Arial" w:hAnsi="Arial" w:cs="Arial"/>
                          <w:color w:val="FF0000"/>
                        </w:rPr>
                        <w:t>Insert relevant logo(s) here</w:t>
                      </w:r>
                    </w:p>
                  </w:txbxContent>
                </v:textbox>
                <w10:wrap anchorx="margin"/>
              </v:shape>
            </w:pict>
          </mc:Fallback>
        </mc:AlternateContent>
      </w:r>
    </w:p>
    <w:p w14:paraId="1CB107C4" w14:textId="77777777" w:rsidR="007A64BB" w:rsidRDefault="007A64BB" w:rsidP="007A64BB">
      <w:pPr>
        <w:pStyle w:val="msobodytext4"/>
        <w:widowControl w:val="0"/>
        <w:rPr>
          <w:rFonts w:ascii="Arial" w:hAnsi="Arial" w:cs="Arial"/>
          <w:color w:val="FF0000"/>
          <w:sz w:val="26"/>
          <w:szCs w:val="26"/>
          <w:lang w:val="en-US"/>
        </w:rPr>
      </w:pPr>
    </w:p>
    <w:p w14:paraId="4E83A219" w14:textId="77777777" w:rsidR="007A64BB" w:rsidRDefault="007A64BB" w:rsidP="007A64BB">
      <w:pPr>
        <w:pStyle w:val="msobodytext4"/>
        <w:widowControl w:val="0"/>
        <w:rPr>
          <w:rFonts w:ascii="Arial" w:hAnsi="Arial" w:cs="Arial"/>
          <w:color w:val="FF0000"/>
          <w:sz w:val="26"/>
          <w:szCs w:val="26"/>
          <w:lang w:val="en-US"/>
        </w:rPr>
      </w:pPr>
    </w:p>
    <w:p w14:paraId="2AEE8641" w14:textId="77777777" w:rsidR="007A64BB" w:rsidRDefault="007A64BB" w:rsidP="007A64BB">
      <w:pPr>
        <w:pStyle w:val="msobodytext4"/>
        <w:widowControl w:val="0"/>
        <w:rPr>
          <w:rFonts w:ascii="Arial" w:hAnsi="Arial" w:cs="Arial"/>
          <w:color w:val="FF0000"/>
          <w:sz w:val="26"/>
          <w:szCs w:val="26"/>
          <w:lang w:val="en-US"/>
        </w:rPr>
      </w:pPr>
    </w:p>
    <w:p w14:paraId="1BA1380B" w14:textId="77777777" w:rsidR="007A64BB" w:rsidRDefault="007A64BB" w:rsidP="007A64BB">
      <w:pPr>
        <w:pStyle w:val="msobodytext4"/>
        <w:widowControl w:val="0"/>
        <w:rPr>
          <w:rFonts w:ascii="Arial" w:hAnsi="Arial" w:cs="Arial"/>
          <w:color w:val="FF0000"/>
          <w:sz w:val="26"/>
          <w:szCs w:val="26"/>
          <w:lang w:val="en-US"/>
        </w:rPr>
      </w:pPr>
    </w:p>
    <w:p w14:paraId="12EFBBF7" w14:textId="77777777" w:rsidR="007A64BB" w:rsidRDefault="007A64BB" w:rsidP="007A64BB">
      <w:pPr>
        <w:pStyle w:val="msobodytext4"/>
        <w:widowControl w:val="0"/>
        <w:rPr>
          <w:rFonts w:ascii="Arial" w:hAnsi="Arial" w:cs="Arial"/>
          <w:color w:val="FF0000"/>
          <w:sz w:val="26"/>
          <w:szCs w:val="26"/>
          <w:lang w:val="en-US"/>
        </w:rPr>
      </w:pPr>
    </w:p>
    <w:p w14:paraId="120AAE87" w14:textId="77777777" w:rsidR="007A64BB" w:rsidRDefault="007A64BB" w:rsidP="007A64BB">
      <w:pPr>
        <w:pStyle w:val="msobodytext4"/>
        <w:widowControl w:val="0"/>
        <w:rPr>
          <w:rFonts w:ascii="Arial" w:hAnsi="Arial" w:cs="Arial"/>
          <w:color w:val="FF0000"/>
          <w:sz w:val="26"/>
          <w:szCs w:val="26"/>
          <w:lang w:val="en-US"/>
        </w:rPr>
      </w:pPr>
    </w:p>
    <w:p w14:paraId="3ED62292" w14:textId="77777777" w:rsidR="002C21D3" w:rsidRDefault="002C21D3" w:rsidP="002C21D3">
      <w:pPr>
        <w:pStyle w:val="msotitle3"/>
        <w:widowControl w:val="0"/>
        <w:jc w:val="center"/>
        <w:rPr>
          <w:rFonts w:ascii="Arial" w:hAnsi="Arial" w:cs="Arial"/>
          <w:lang w:val="en-US"/>
        </w:rPr>
      </w:pPr>
      <w:r>
        <w:rPr>
          <w:rFonts w:ascii="Arial" w:hAnsi="Arial" w:cs="Arial"/>
          <w:lang w:val="en-US"/>
        </w:rPr>
        <w:t>Child Safeguarding Practice Reviews</w:t>
      </w:r>
    </w:p>
    <w:p w14:paraId="37F9175A" w14:textId="77777777" w:rsidR="002C21D3" w:rsidRDefault="002C21D3" w:rsidP="002C21D3">
      <w:pPr>
        <w:pStyle w:val="msotitle3"/>
        <w:widowControl w:val="0"/>
        <w:jc w:val="center"/>
        <w:rPr>
          <w:rFonts w:ascii="Arial" w:hAnsi="Arial" w:cs="Arial"/>
          <w:lang w:val="en-US"/>
        </w:rPr>
      </w:pPr>
    </w:p>
    <w:p w14:paraId="6A01A924" w14:textId="77777777" w:rsidR="002C21D3" w:rsidRDefault="002C21D3" w:rsidP="002C21D3">
      <w:pPr>
        <w:pStyle w:val="msotitle3"/>
        <w:widowControl w:val="0"/>
        <w:jc w:val="center"/>
        <w:rPr>
          <w:rFonts w:ascii="Arial" w:hAnsi="Arial" w:cs="Arial"/>
          <w:sz w:val="40"/>
          <w:szCs w:val="40"/>
          <w:lang w:val="en-US"/>
        </w:rPr>
      </w:pPr>
      <w:r>
        <w:rPr>
          <w:rFonts w:ascii="Arial" w:hAnsi="Arial" w:cs="Arial"/>
          <w:sz w:val="40"/>
          <w:szCs w:val="40"/>
          <w:lang w:val="en-US"/>
        </w:rPr>
        <w:t>Information for Parents and Carers</w:t>
      </w:r>
    </w:p>
    <w:p w14:paraId="5CC2B4ED" w14:textId="77777777" w:rsidR="002C21D3" w:rsidRDefault="002C21D3" w:rsidP="00282ED9">
      <w:pPr>
        <w:spacing w:after="0" w:line="240" w:lineRule="auto"/>
        <w:rPr>
          <w:rFonts w:ascii="Arial" w:hAnsi="Arial" w:cs="Arial"/>
          <w:sz w:val="22"/>
        </w:rPr>
      </w:pPr>
    </w:p>
    <w:p w14:paraId="34A3C2B0" w14:textId="77777777" w:rsidR="002C21D3" w:rsidRDefault="002C21D3" w:rsidP="00282ED9">
      <w:pPr>
        <w:spacing w:after="0" w:line="240" w:lineRule="auto"/>
        <w:rPr>
          <w:rFonts w:ascii="Arial" w:hAnsi="Arial" w:cs="Arial"/>
          <w:sz w:val="22"/>
        </w:rPr>
      </w:pPr>
    </w:p>
    <w:p w14:paraId="0970A492" w14:textId="77777777" w:rsidR="002C21D3" w:rsidRDefault="002C21D3" w:rsidP="00282ED9">
      <w:pPr>
        <w:spacing w:after="0" w:line="240" w:lineRule="auto"/>
        <w:rPr>
          <w:rFonts w:ascii="Arial" w:hAnsi="Arial" w:cs="Arial"/>
          <w:sz w:val="22"/>
        </w:rPr>
      </w:pPr>
    </w:p>
    <w:p w14:paraId="41662538" w14:textId="77777777" w:rsidR="002C21D3" w:rsidRDefault="002C21D3" w:rsidP="00282ED9">
      <w:pPr>
        <w:spacing w:after="0" w:line="240" w:lineRule="auto"/>
        <w:rPr>
          <w:rFonts w:ascii="Arial" w:hAnsi="Arial" w:cs="Arial"/>
          <w:sz w:val="22"/>
        </w:rPr>
      </w:pPr>
    </w:p>
    <w:p w14:paraId="06AEA752" w14:textId="77777777" w:rsidR="002C21D3" w:rsidRDefault="002C21D3" w:rsidP="00282ED9">
      <w:pPr>
        <w:spacing w:after="0" w:line="240" w:lineRule="auto"/>
        <w:rPr>
          <w:rFonts w:ascii="Arial" w:hAnsi="Arial" w:cs="Arial"/>
          <w:sz w:val="22"/>
        </w:rPr>
      </w:pPr>
    </w:p>
    <w:p w14:paraId="75559D53" w14:textId="77777777" w:rsidR="002C21D3" w:rsidRDefault="002C21D3" w:rsidP="00282ED9">
      <w:pPr>
        <w:spacing w:after="0" w:line="240" w:lineRule="auto"/>
        <w:rPr>
          <w:rFonts w:ascii="Arial" w:hAnsi="Arial" w:cs="Arial"/>
          <w:sz w:val="22"/>
        </w:rPr>
      </w:pPr>
    </w:p>
    <w:p w14:paraId="70815D41" w14:textId="77777777" w:rsidR="002C21D3" w:rsidRDefault="002C21D3" w:rsidP="00282ED9">
      <w:pPr>
        <w:spacing w:after="0" w:line="240" w:lineRule="auto"/>
        <w:rPr>
          <w:rFonts w:ascii="Arial" w:hAnsi="Arial" w:cs="Arial"/>
          <w:sz w:val="22"/>
        </w:rPr>
      </w:pPr>
    </w:p>
    <w:p w14:paraId="2DE37A3B" w14:textId="77777777" w:rsidR="002C21D3" w:rsidRDefault="002C21D3" w:rsidP="00282ED9">
      <w:pPr>
        <w:spacing w:after="0" w:line="240" w:lineRule="auto"/>
        <w:rPr>
          <w:rFonts w:ascii="Arial" w:hAnsi="Arial" w:cs="Arial"/>
          <w:sz w:val="22"/>
        </w:rPr>
      </w:pPr>
    </w:p>
    <w:p w14:paraId="0AD4E767" w14:textId="77777777" w:rsidR="002C21D3" w:rsidRDefault="002C21D3" w:rsidP="00282ED9">
      <w:pPr>
        <w:spacing w:after="0" w:line="240" w:lineRule="auto"/>
        <w:rPr>
          <w:rFonts w:ascii="Arial" w:hAnsi="Arial" w:cs="Arial"/>
          <w:sz w:val="22"/>
        </w:rPr>
      </w:pPr>
    </w:p>
    <w:p w14:paraId="24BE1636" w14:textId="77777777" w:rsidR="002C21D3" w:rsidRDefault="002C21D3" w:rsidP="00282ED9">
      <w:pPr>
        <w:spacing w:after="0" w:line="240" w:lineRule="auto"/>
        <w:rPr>
          <w:rFonts w:ascii="Arial" w:hAnsi="Arial" w:cs="Arial"/>
          <w:sz w:val="22"/>
        </w:rPr>
      </w:pPr>
    </w:p>
    <w:p w14:paraId="2B66ED82" w14:textId="77777777" w:rsidR="002C21D3" w:rsidRDefault="002C21D3" w:rsidP="00282ED9">
      <w:pPr>
        <w:spacing w:after="0" w:line="240" w:lineRule="auto"/>
        <w:rPr>
          <w:rFonts w:ascii="Arial" w:hAnsi="Arial" w:cs="Arial"/>
          <w:sz w:val="22"/>
        </w:rPr>
      </w:pPr>
    </w:p>
    <w:p w14:paraId="26B2708A" w14:textId="77777777" w:rsidR="002C21D3" w:rsidRDefault="002C21D3" w:rsidP="00282ED9">
      <w:pPr>
        <w:spacing w:after="0" w:line="240" w:lineRule="auto"/>
        <w:rPr>
          <w:rFonts w:ascii="Arial" w:hAnsi="Arial" w:cs="Arial"/>
          <w:sz w:val="22"/>
        </w:rPr>
      </w:pPr>
    </w:p>
    <w:p w14:paraId="26942F95" w14:textId="77777777" w:rsidR="002C21D3" w:rsidRDefault="002C21D3" w:rsidP="002C21D3">
      <w:pPr>
        <w:pStyle w:val="msobodytext4"/>
        <w:widowControl w:val="0"/>
        <w:rPr>
          <w:rFonts w:ascii="Arial" w:hAnsi="Arial" w:cs="Arial"/>
          <w:b/>
          <w:bCs/>
          <w:sz w:val="26"/>
          <w:szCs w:val="26"/>
          <w:lang w:val="en-US"/>
        </w:rPr>
      </w:pPr>
    </w:p>
    <w:p w14:paraId="1DF22B9E" w14:textId="77777777" w:rsidR="002C21D3" w:rsidRDefault="002C21D3" w:rsidP="002C21D3">
      <w:pPr>
        <w:pStyle w:val="msobodytext4"/>
        <w:widowControl w:val="0"/>
        <w:rPr>
          <w:rFonts w:ascii="Arial" w:hAnsi="Arial" w:cs="Arial"/>
          <w:b/>
          <w:bCs/>
          <w:sz w:val="26"/>
          <w:szCs w:val="26"/>
          <w:lang w:val="en-US"/>
        </w:rPr>
      </w:pPr>
    </w:p>
    <w:p w14:paraId="6E80009F" w14:textId="77777777" w:rsidR="002C21D3" w:rsidRDefault="007A64BB" w:rsidP="002C21D3">
      <w:pPr>
        <w:pStyle w:val="msobodytext4"/>
        <w:widowControl w:val="0"/>
        <w:rPr>
          <w:rFonts w:ascii="Arial" w:hAnsi="Arial" w:cs="Arial"/>
          <w:b/>
          <w:bCs/>
          <w:sz w:val="26"/>
          <w:szCs w:val="26"/>
          <w:lang w:val="en-US"/>
        </w:rPr>
      </w:pPr>
      <w:r>
        <w:rPr>
          <w:rFonts w:ascii="Arial" w:hAnsi="Arial" w:cs="Arial"/>
          <w:b/>
          <w:bCs/>
          <w:sz w:val="26"/>
          <w:szCs w:val="26"/>
          <w:lang w:val="en-US"/>
        </w:rPr>
        <w:lastRenderedPageBreak/>
        <w:t>W</w:t>
      </w:r>
      <w:r w:rsidR="002C21D3">
        <w:rPr>
          <w:rFonts w:ascii="Arial" w:hAnsi="Arial" w:cs="Arial"/>
          <w:b/>
          <w:bCs/>
          <w:sz w:val="26"/>
          <w:szCs w:val="26"/>
          <w:lang w:val="en-US"/>
        </w:rPr>
        <w:t>hat is a Child Safeguarding Practice Review?</w:t>
      </w:r>
    </w:p>
    <w:p w14:paraId="3FA4C4C1"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The Police, Health, Council and other    agencies are required to work together to keep children safe. When things go wrong (such as when a child or young person has been seriously harmed or has died as a   result of possible abuse or neglect) they are required to take action to prevent similar death or injuries happening in the future.</w:t>
      </w:r>
    </w:p>
    <w:p w14:paraId="2F1CF6A8" w14:textId="77777777" w:rsidR="002C21D3" w:rsidRDefault="002C21D3" w:rsidP="002C21D3">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052F5D02"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 xml:space="preserve">To do this they usually undertake a Child Safeguarding Practice Review. This </w:t>
      </w:r>
    </w:p>
    <w:p w14:paraId="050FBE44"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 xml:space="preserve">examines how </w:t>
      </w:r>
      <w:proofErr w:type="spellStart"/>
      <w:r>
        <w:rPr>
          <w:rFonts w:ascii="Arial" w:hAnsi="Arial" w:cs="Arial"/>
          <w:lang w:val="en-US"/>
        </w:rPr>
        <w:t>organisations</w:t>
      </w:r>
      <w:proofErr w:type="spellEnd"/>
      <w:r>
        <w:rPr>
          <w:rFonts w:ascii="Arial" w:hAnsi="Arial" w:cs="Arial"/>
          <w:lang w:val="en-US"/>
        </w:rPr>
        <w:t xml:space="preserve"> worked </w:t>
      </w:r>
    </w:p>
    <w:p w14:paraId="4802F472"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together to provide services to the child or young person who is the focus of the review, and to their family.</w:t>
      </w:r>
    </w:p>
    <w:p w14:paraId="346886AB" w14:textId="77777777" w:rsidR="002C21D3" w:rsidRDefault="002C21D3" w:rsidP="002C21D3">
      <w:pPr>
        <w:pStyle w:val="msobodytext4"/>
        <w:widowControl w:val="0"/>
        <w:spacing w:after="0" w:line="273" w:lineRule="auto"/>
        <w:rPr>
          <w:rFonts w:ascii="Arial" w:hAnsi="Arial" w:cs="Arial"/>
          <w:sz w:val="16"/>
          <w:szCs w:val="16"/>
          <w:lang w:val="en-US"/>
        </w:rPr>
      </w:pPr>
      <w:r>
        <w:rPr>
          <w:rFonts w:ascii="Arial" w:hAnsi="Arial" w:cs="Arial"/>
          <w:lang w:val="en-US"/>
        </w:rPr>
        <w:t xml:space="preserve">  </w:t>
      </w:r>
    </w:p>
    <w:p w14:paraId="29030C03"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The purpose of the review is to:</w:t>
      </w:r>
    </w:p>
    <w:p w14:paraId="74F0AA46" w14:textId="77777777" w:rsidR="002C21D3" w:rsidRDefault="002C21D3" w:rsidP="002C21D3">
      <w:pPr>
        <w:pStyle w:val="msobodytext4"/>
        <w:widowControl w:val="0"/>
        <w:spacing w:after="0" w:line="273" w:lineRule="auto"/>
        <w:ind w:left="335" w:hanging="335"/>
        <w:rPr>
          <w:rFonts w:ascii="Arial" w:hAnsi="Arial" w:cs="Arial"/>
          <w:lang w:val="en-US"/>
        </w:rPr>
      </w:pPr>
      <w:r>
        <w:rPr>
          <w:rFonts w:ascii="Symbol" w:hAnsi="Symbol"/>
          <w:sz w:val="20"/>
          <w:szCs w:val="20"/>
          <w:lang w:val="x-none"/>
        </w:rPr>
        <w:t></w:t>
      </w:r>
      <w:r>
        <w:t> </w:t>
      </w:r>
      <w:r>
        <w:rPr>
          <w:rFonts w:ascii="Arial" w:hAnsi="Arial" w:cs="Arial"/>
          <w:lang w:val="en-US"/>
        </w:rPr>
        <w:t xml:space="preserve">establish whether there are any lessons that can be learned by professionals and      </w:t>
      </w:r>
      <w:proofErr w:type="spellStart"/>
      <w:r>
        <w:rPr>
          <w:rFonts w:ascii="Arial" w:hAnsi="Arial" w:cs="Arial"/>
          <w:lang w:val="en-US"/>
        </w:rPr>
        <w:t>organisations</w:t>
      </w:r>
      <w:proofErr w:type="spellEnd"/>
      <w:r>
        <w:rPr>
          <w:rFonts w:ascii="Arial" w:hAnsi="Arial" w:cs="Arial"/>
          <w:lang w:val="en-US"/>
        </w:rPr>
        <w:t xml:space="preserve">; </w:t>
      </w:r>
    </w:p>
    <w:p w14:paraId="4FC141CE" w14:textId="77777777" w:rsidR="002C21D3" w:rsidRDefault="002C21D3" w:rsidP="002C21D3">
      <w:pPr>
        <w:pStyle w:val="msobodytext4"/>
        <w:widowControl w:val="0"/>
        <w:spacing w:after="0" w:line="273" w:lineRule="auto"/>
        <w:ind w:left="268" w:hanging="268"/>
        <w:rPr>
          <w:rFonts w:ascii="Arial" w:hAnsi="Arial" w:cs="Arial"/>
          <w:lang w:val="en-US"/>
        </w:rPr>
      </w:pPr>
      <w:r>
        <w:rPr>
          <w:rFonts w:ascii="Symbol" w:hAnsi="Symbol"/>
          <w:sz w:val="20"/>
          <w:szCs w:val="20"/>
          <w:lang w:val="x-none"/>
        </w:rPr>
        <w:t></w:t>
      </w:r>
      <w:r>
        <w:t> </w:t>
      </w:r>
      <w:r>
        <w:rPr>
          <w:rFonts w:ascii="Arial" w:hAnsi="Arial" w:cs="Arial"/>
          <w:lang w:val="en-US"/>
        </w:rPr>
        <w:t>identify who those lessons are for; and</w:t>
      </w:r>
    </w:p>
    <w:p w14:paraId="440657C6" w14:textId="77777777" w:rsidR="002C21D3" w:rsidRDefault="002C21D3" w:rsidP="002C21D3">
      <w:pPr>
        <w:pStyle w:val="msobodytext4"/>
        <w:widowControl w:val="0"/>
        <w:spacing w:after="0" w:line="273" w:lineRule="auto"/>
        <w:ind w:left="268" w:hanging="268"/>
        <w:rPr>
          <w:rFonts w:ascii="Arial" w:hAnsi="Arial" w:cs="Arial"/>
          <w:lang w:val="en-US"/>
        </w:rPr>
      </w:pPr>
      <w:r>
        <w:rPr>
          <w:rFonts w:ascii="Symbol" w:hAnsi="Symbol"/>
          <w:sz w:val="20"/>
          <w:szCs w:val="20"/>
          <w:lang w:val="x-none"/>
        </w:rPr>
        <w:t></w:t>
      </w:r>
      <w:r>
        <w:t> </w:t>
      </w:r>
      <w:r>
        <w:rPr>
          <w:rFonts w:ascii="Arial" w:hAnsi="Arial" w:cs="Arial"/>
          <w:lang w:val="en-US"/>
        </w:rPr>
        <w:t xml:space="preserve">plan how the lessons will be acted upon. </w:t>
      </w:r>
    </w:p>
    <w:p w14:paraId="42621BE6" w14:textId="77777777" w:rsidR="002C21D3" w:rsidRDefault="002C21D3" w:rsidP="002C21D3">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48D51FA5"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 xml:space="preserve">A Safeguarding Practice Review is not an investigation into how a child died or was seriously harmed. It is also </w:t>
      </w:r>
      <w:proofErr w:type="gramStart"/>
      <w:r>
        <w:rPr>
          <w:rFonts w:ascii="Arial" w:hAnsi="Arial" w:cs="Arial"/>
          <w:lang w:val="en-US"/>
        </w:rPr>
        <w:t>completely separate</w:t>
      </w:r>
      <w:proofErr w:type="gramEnd"/>
      <w:r>
        <w:rPr>
          <w:rFonts w:ascii="Arial" w:hAnsi="Arial" w:cs="Arial"/>
          <w:lang w:val="en-US"/>
        </w:rPr>
        <w:t xml:space="preserve"> from any investigation by the Police or the Coroner. </w:t>
      </w:r>
    </w:p>
    <w:p w14:paraId="332BD5A8" w14:textId="77777777" w:rsidR="002C21D3" w:rsidRDefault="002C21D3" w:rsidP="002C21D3">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33B06A45" w14:textId="77777777" w:rsidR="002C21D3" w:rsidRDefault="002C21D3" w:rsidP="002C21D3">
      <w:pPr>
        <w:pStyle w:val="msobodytext4"/>
        <w:widowControl w:val="0"/>
        <w:spacing w:after="0" w:line="273" w:lineRule="auto"/>
        <w:rPr>
          <w:rFonts w:ascii="Arial" w:hAnsi="Arial" w:cs="Arial"/>
          <w:lang w:val="en-US"/>
        </w:rPr>
      </w:pPr>
      <w:r>
        <w:rPr>
          <w:rFonts w:ascii="Arial" w:hAnsi="Arial" w:cs="Arial"/>
          <w:lang w:val="en-US"/>
        </w:rPr>
        <w:t xml:space="preserve">Whilst we </w:t>
      </w:r>
      <w:proofErr w:type="spellStart"/>
      <w:r>
        <w:rPr>
          <w:rFonts w:ascii="Arial" w:hAnsi="Arial" w:cs="Arial"/>
          <w:lang w:val="en-US"/>
        </w:rPr>
        <w:t>recognise</w:t>
      </w:r>
      <w:proofErr w:type="spellEnd"/>
      <w:r>
        <w:rPr>
          <w:rFonts w:ascii="Arial" w:hAnsi="Arial" w:cs="Arial"/>
          <w:lang w:val="en-US"/>
        </w:rPr>
        <w:t xml:space="preserve"> your grief and anxiety, we believe that the circumstances relating to your child mean that a Child Safeguarding Practice Review should be carried out. </w:t>
      </w:r>
    </w:p>
    <w:p w14:paraId="11E9A38C" w14:textId="77777777" w:rsidR="007A64BB" w:rsidRDefault="007A64BB" w:rsidP="007A64BB">
      <w:pPr>
        <w:pStyle w:val="msobodytext4"/>
        <w:widowControl w:val="0"/>
        <w:rPr>
          <w:rFonts w:ascii="Arial" w:hAnsi="Arial" w:cs="Arial"/>
          <w:b/>
          <w:bCs/>
          <w:sz w:val="26"/>
          <w:szCs w:val="26"/>
          <w:lang w:val="en-US"/>
        </w:rPr>
      </w:pPr>
      <w:r>
        <w:rPr>
          <w:rFonts w:ascii="Arial" w:hAnsi="Arial" w:cs="Arial"/>
          <w:b/>
          <w:bCs/>
          <w:sz w:val="26"/>
          <w:szCs w:val="26"/>
          <w:lang w:val="en-US"/>
        </w:rPr>
        <w:t xml:space="preserve">Who will carry out the Safeguarding Practice Review? </w:t>
      </w:r>
    </w:p>
    <w:p w14:paraId="4B33FA77"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An independent Lead Reviewer has been      appointed to oversee the review and     </w:t>
      </w:r>
    </w:p>
    <w:p w14:paraId="241C8172"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produce a report that will be published. The Lead Reviewer will be supported by senior managers from </w:t>
      </w:r>
      <w:proofErr w:type="spellStart"/>
      <w:r>
        <w:rPr>
          <w:rFonts w:ascii="Arial" w:hAnsi="Arial" w:cs="Arial"/>
          <w:lang w:val="en-US"/>
        </w:rPr>
        <w:t>organisations</w:t>
      </w:r>
      <w:proofErr w:type="spellEnd"/>
      <w:r>
        <w:rPr>
          <w:rFonts w:ascii="Arial" w:hAnsi="Arial" w:cs="Arial"/>
          <w:lang w:val="en-US"/>
        </w:rPr>
        <w:t xml:space="preserve"> such as Health, Police, and the Council or Children’s Trust. </w:t>
      </w:r>
    </w:p>
    <w:p w14:paraId="749EC090" w14:textId="77777777" w:rsidR="007A64BB" w:rsidRDefault="007A64BB" w:rsidP="007A64BB">
      <w:pPr>
        <w:pStyle w:val="msobodytext4"/>
        <w:widowControl w:val="0"/>
        <w:spacing w:after="0" w:line="273" w:lineRule="auto"/>
        <w:rPr>
          <w:rFonts w:ascii="Arial" w:hAnsi="Arial" w:cs="Arial"/>
          <w:sz w:val="16"/>
          <w:szCs w:val="16"/>
          <w:lang w:val="en-US"/>
        </w:rPr>
      </w:pPr>
      <w:r>
        <w:rPr>
          <w:rFonts w:ascii="Arial" w:hAnsi="Arial" w:cs="Arial"/>
          <w:lang w:val="en-US"/>
        </w:rPr>
        <w:t xml:space="preserve">   </w:t>
      </w:r>
    </w:p>
    <w:p w14:paraId="094E3F77"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All the </w:t>
      </w:r>
      <w:proofErr w:type="spellStart"/>
      <w:r>
        <w:rPr>
          <w:rFonts w:ascii="Arial" w:hAnsi="Arial" w:cs="Arial"/>
          <w:lang w:val="en-US"/>
        </w:rPr>
        <w:t>organisations</w:t>
      </w:r>
      <w:proofErr w:type="spellEnd"/>
      <w:r>
        <w:rPr>
          <w:rFonts w:ascii="Arial" w:hAnsi="Arial" w:cs="Arial"/>
          <w:lang w:val="en-US"/>
        </w:rPr>
        <w:t xml:space="preserve"> who have worked with your child or family will be asked to provide information. Analysis of this information will be included in the final report.</w:t>
      </w:r>
    </w:p>
    <w:p w14:paraId="19E5621E" w14:textId="77777777" w:rsidR="007A64BB" w:rsidRDefault="007A64BB" w:rsidP="007A64BB">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0FF1E0FC"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Practitioners and managers involved in the case will also be invited to a meeting to share   information and help identify how to improve services and support for children and</w:t>
      </w:r>
    </w:p>
    <w:p w14:paraId="4D50CCFB"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families in the future.  </w:t>
      </w:r>
    </w:p>
    <w:p w14:paraId="2FD4A42F" w14:textId="77777777" w:rsidR="007A64BB" w:rsidRDefault="007A64BB" w:rsidP="007A64BB">
      <w:pPr>
        <w:pStyle w:val="msobodytext4"/>
        <w:widowControl w:val="0"/>
        <w:spacing w:before="280" w:after="280"/>
        <w:rPr>
          <w:rFonts w:ascii="Arial" w:hAnsi="Arial" w:cs="Arial"/>
          <w:b/>
          <w:bCs/>
          <w:sz w:val="26"/>
          <w:szCs w:val="26"/>
          <w:lang w:val="en-US"/>
        </w:rPr>
      </w:pPr>
      <w:r>
        <w:rPr>
          <w:rFonts w:ascii="Arial" w:hAnsi="Arial" w:cs="Arial"/>
          <w:b/>
          <w:bCs/>
          <w:sz w:val="26"/>
          <w:szCs w:val="26"/>
          <w:lang w:val="en-US"/>
        </w:rPr>
        <w:t>How are parents and families             involved?</w:t>
      </w:r>
    </w:p>
    <w:p w14:paraId="0BAB613D"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We are aware that this is a very difficult time for </w:t>
      </w:r>
      <w:proofErr w:type="gramStart"/>
      <w:r>
        <w:rPr>
          <w:rFonts w:ascii="Arial" w:hAnsi="Arial" w:cs="Arial"/>
          <w:lang w:val="en-US"/>
        </w:rPr>
        <w:t>you</w:t>
      </w:r>
      <w:proofErr w:type="gramEnd"/>
      <w:r>
        <w:rPr>
          <w:rFonts w:ascii="Arial" w:hAnsi="Arial" w:cs="Arial"/>
          <w:lang w:val="en-US"/>
        </w:rPr>
        <w:t xml:space="preserve"> but we want to learn all we can for the future. </w:t>
      </w:r>
    </w:p>
    <w:p w14:paraId="48BE238C" w14:textId="77777777" w:rsidR="007A64BB" w:rsidRDefault="007A64BB" w:rsidP="007A64BB">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41668927"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rPr>
        <w:t xml:space="preserve">We believe it is very important that family members share their experience of services and tell us whether anything could have been done better. You are, therefore, invited to </w:t>
      </w:r>
      <w:r>
        <w:rPr>
          <w:rFonts w:ascii="Arial" w:hAnsi="Arial" w:cs="Arial"/>
          <w:lang w:val="en-US"/>
        </w:rPr>
        <w:t xml:space="preserve">meet the Lead Reviewer to discuss any   concerns you have about the services you received and to share any things that you feel helped you or your family. </w:t>
      </w:r>
    </w:p>
    <w:p w14:paraId="15A86819"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When the review is complete, the Lead        Reviewer will arrange to meet with you to share the key learning and to provide you with a copy of the final Report. </w:t>
      </w:r>
    </w:p>
    <w:p w14:paraId="78AE5322" w14:textId="77777777" w:rsidR="007A64BB" w:rsidRDefault="007A64BB" w:rsidP="007A64BB">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52B82734"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If you want to know about any changes that come from the review, you should talk to the Lead Reviewer about how you can hear about these and who can keep you informed of progress. </w:t>
      </w:r>
    </w:p>
    <w:p w14:paraId="7DC4C66F" w14:textId="77777777" w:rsidR="007A64BB" w:rsidRDefault="007A64BB" w:rsidP="007A64BB">
      <w:pPr>
        <w:pStyle w:val="msobodytext4"/>
        <w:widowControl w:val="0"/>
        <w:spacing w:before="280" w:after="280"/>
        <w:rPr>
          <w:rFonts w:ascii="Arial" w:hAnsi="Arial" w:cs="Arial"/>
          <w:b/>
          <w:bCs/>
          <w:sz w:val="26"/>
          <w:szCs w:val="26"/>
          <w:lang w:val="en-US"/>
        </w:rPr>
      </w:pPr>
      <w:r>
        <w:rPr>
          <w:rFonts w:ascii="Arial" w:hAnsi="Arial" w:cs="Arial"/>
          <w:b/>
          <w:bCs/>
          <w:sz w:val="26"/>
          <w:szCs w:val="26"/>
          <w:lang w:val="en-US"/>
        </w:rPr>
        <w:t>How long will the review take?</w:t>
      </w:r>
    </w:p>
    <w:p w14:paraId="00FD9AA5"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All local Child Safeguarding Practice Reviews should normally be completed within six months of the decision being taken to start the review. Sometimes this timescale needs to be extended. </w:t>
      </w:r>
    </w:p>
    <w:p w14:paraId="1C226B68" w14:textId="77777777" w:rsidR="007A64BB" w:rsidRDefault="007A64BB" w:rsidP="007A64BB">
      <w:pPr>
        <w:pStyle w:val="msobodytext4"/>
        <w:widowControl w:val="0"/>
        <w:spacing w:before="280" w:after="280"/>
        <w:rPr>
          <w:rFonts w:ascii="Arial" w:hAnsi="Arial" w:cs="Arial"/>
          <w:b/>
          <w:bCs/>
          <w:sz w:val="26"/>
          <w:szCs w:val="26"/>
          <w:lang w:val="en-US"/>
        </w:rPr>
      </w:pPr>
      <w:r>
        <w:rPr>
          <w:rFonts w:ascii="Arial" w:hAnsi="Arial" w:cs="Arial"/>
          <w:b/>
          <w:bCs/>
          <w:sz w:val="26"/>
          <w:szCs w:val="26"/>
          <w:lang w:val="en-US"/>
        </w:rPr>
        <w:t>Publication of the report</w:t>
      </w:r>
    </w:p>
    <w:p w14:paraId="6F7F48D9"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The report will not contain any identifying details of your child or family. It will then be published on the internet. </w:t>
      </w:r>
    </w:p>
    <w:p w14:paraId="011AB0E6" w14:textId="77777777" w:rsidR="007A64BB" w:rsidRDefault="007A64BB" w:rsidP="007A64BB">
      <w:pPr>
        <w:pStyle w:val="msobodytext4"/>
        <w:widowControl w:val="0"/>
        <w:spacing w:after="0" w:line="273" w:lineRule="auto"/>
        <w:rPr>
          <w:rFonts w:ascii="Arial" w:hAnsi="Arial" w:cs="Arial"/>
          <w:sz w:val="16"/>
          <w:szCs w:val="16"/>
          <w:lang w:val="en-US"/>
        </w:rPr>
      </w:pPr>
      <w:r>
        <w:rPr>
          <w:rFonts w:ascii="Arial" w:hAnsi="Arial" w:cs="Arial"/>
          <w:sz w:val="16"/>
          <w:szCs w:val="16"/>
          <w:lang w:val="en-US"/>
        </w:rPr>
        <w:t> </w:t>
      </w:r>
    </w:p>
    <w:p w14:paraId="78010D64" w14:textId="77777777" w:rsidR="007A64BB" w:rsidRDefault="007A64BB" w:rsidP="007A64BB">
      <w:pPr>
        <w:pStyle w:val="msobodytext4"/>
        <w:widowControl w:val="0"/>
        <w:spacing w:after="0" w:line="273" w:lineRule="auto"/>
        <w:rPr>
          <w:rFonts w:ascii="Arial" w:hAnsi="Arial" w:cs="Arial"/>
          <w:lang w:val="en-US"/>
        </w:rPr>
      </w:pPr>
      <w:r>
        <w:rPr>
          <w:rFonts w:ascii="Arial" w:hAnsi="Arial" w:cs="Arial"/>
          <w:lang w:val="en-US"/>
        </w:rPr>
        <w:t xml:space="preserve">The report will be available to all </w:t>
      </w:r>
    </w:p>
    <w:p w14:paraId="5B6BAB1D" w14:textId="0942976F" w:rsidR="002C21D3" w:rsidRPr="00863EF0" w:rsidRDefault="007A64BB" w:rsidP="007A64BB">
      <w:pPr>
        <w:pStyle w:val="msobodytext4"/>
        <w:widowControl w:val="0"/>
        <w:spacing w:after="0" w:line="273" w:lineRule="auto"/>
        <w:rPr>
          <w:rFonts w:ascii="Arial" w:hAnsi="Arial" w:cs="Arial"/>
          <w:sz w:val="22"/>
        </w:rPr>
        <w:sectPr w:rsidR="002C21D3" w:rsidRPr="00863EF0" w:rsidSect="007A64BB">
          <w:headerReference w:type="even" r:id="rId60"/>
          <w:headerReference w:type="default" r:id="rId61"/>
          <w:headerReference w:type="first" r:id="rId62"/>
          <w:pgSz w:w="16838" w:h="11906" w:orient="landscape"/>
          <w:pgMar w:top="86" w:right="368" w:bottom="180" w:left="450" w:header="72" w:footer="0" w:gutter="0"/>
          <w:pgNumType w:start="0"/>
          <w:cols w:num="3" w:space="708"/>
          <w:docGrid w:linePitch="360"/>
        </w:sectPr>
      </w:pPr>
      <w:r>
        <w:rPr>
          <w:rFonts w:ascii="Arial" w:hAnsi="Arial" w:cs="Arial"/>
          <w:lang w:val="en-US"/>
        </w:rPr>
        <w:t xml:space="preserve">professionals to ensure that the lessons </w:t>
      </w:r>
      <w:proofErr w:type="gramStart"/>
      <w:r>
        <w:rPr>
          <w:rFonts w:ascii="Arial" w:hAnsi="Arial" w:cs="Arial"/>
          <w:lang w:val="en-US"/>
        </w:rPr>
        <w:t>learned</w:t>
      </w:r>
      <w:proofErr w:type="gramEnd"/>
      <w:r>
        <w:rPr>
          <w:rFonts w:ascii="Arial" w:hAnsi="Arial" w:cs="Arial"/>
          <w:lang w:val="en-US"/>
        </w:rPr>
        <w:t xml:space="preserve"> and recommendations made are put into practice. </w:t>
      </w:r>
      <w:r w:rsidR="0040197D">
        <w:rPr>
          <w:noProof/>
        </w:rPr>
        <mc:AlternateContent>
          <mc:Choice Requires="wps">
            <w:drawing>
              <wp:anchor distT="36576" distB="36576" distL="36576" distR="36576" simplePos="0" relativeHeight="251658752" behindDoc="0" locked="0" layoutInCell="1" allowOverlap="1" wp14:anchorId="54ACF37D" wp14:editId="40A807DE">
                <wp:simplePos x="0" y="0"/>
                <wp:positionH relativeFrom="column">
                  <wp:posOffset>2776855</wp:posOffset>
                </wp:positionH>
                <wp:positionV relativeFrom="paragraph">
                  <wp:posOffset>1372235</wp:posOffset>
                </wp:positionV>
                <wp:extent cx="3565525" cy="713613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25" cy="7136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61F1D" w14:textId="77777777" w:rsidR="00054A3C" w:rsidRDefault="00054A3C" w:rsidP="00863EF0">
                            <w:pPr>
                              <w:pStyle w:val="msobodytext4"/>
                              <w:widowControl w:val="0"/>
                              <w:spacing w:after="0" w:line="273" w:lineRule="auto"/>
                              <w:rPr>
                                <w:rFonts w:ascii="Arial" w:hAnsi="Arial" w:cs="Arial"/>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F37D" id="_x0000_s1033" type="#_x0000_t202" style="position:absolute;margin-left:218.65pt;margin-top:108.05pt;width:280.75pt;height:561.9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" filled="f" stroked="f" strokecolor="black [0]" strokeweight="0" insetpen="t">
                <v:textbox inset="2.85pt,2.85pt,2.85pt,2.85pt">
                  <w:txbxContent>
                    <w:p w14:paraId="78A61F1D" w14:textId="77777777" w:rsidR="00054A3C" w:rsidRDefault="00054A3C" w:rsidP="00863EF0">
                      <w:pPr>
                        <w:pStyle w:val="msobodytext4"/>
                        <w:widowControl w:val="0"/>
                        <w:spacing w:after="0" w:line="273" w:lineRule="auto"/>
                        <w:rPr>
                          <w:rFonts w:ascii="Arial" w:hAnsi="Arial" w:cs="Arial"/>
                          <w:lang w:val="en-US"/>
                        </w:rPr>
                      </w:pPr>
                    </w:p>
                  </w:txbxContent>
                </v:textbox>
              </v:shape>
            </w:pict>
          </mc:Fallback>
        </mc:AlternateContent>
      </w:r>
    </w:p>
    <w:p w14:paraId="5C62A9EF" w14:textId="2A476C86" w:rsidR="00054A3C" w:rsidRPr="00800B96" w:rsidRDefault="00800B96" w:rsidP="009A485F">
      <w:pPr>
        <w:spacing w:after="0" w:line="240" w:lineRule="auto"/>
        <w:ind w:left="-540"/>
        <w:rPr>
          <w:rFonts w:ascii="Arial" w:hAnsi="Arial" w:cs="Arial"/>
          <w:b/>
          <w:bCs/>
          <w:sz w:val="22"/>
        </w:rPr>
      </w:pPr>
      <w:r w:rsidRPr="00800B96">
        <w:rPr>
          <w:rFonts w:ascii="Arial" w:hAnsi="Arial" w:cs="Arial"/>
          <w:b/>
          <w:bCs/>
          <w:sz w:val="22"/>
        </w:rPr>
        <w:lastRenderedPageBreak/>
        <w:t>Key Events Chronology</w:t>
      </w:r>
    </w:p>
    <w:p w14:paraId="1DE75CB7" w14:textId="77777777" w:rsidR="00800B96" w:rsidRDefault="00800B96" w:rsidP="00C73CAC">
      <w:pPr>
        <w:spacing w:after="0" w:line="240" w:lineRule="auto"/>
        <w:rPr>
          <w:rFonts w:ascii="Arial" w:hAnsi="Arial" w:cs="Arial"/>
          <w:sz w:val="22"/>
        </w:rPr>
      </w:pPr>
    </w:p>
    <w:tbl>
      <w:tblPr>
        <w:tblW w:w="16200" w:type="dxa"/>
        <w:tblInd w:w="-545" w:type="dxa"/>
        <w:tblLook w:val="04A0" w:firstRow="1" w:lastRow="0" w:firstColumn="1" w:lastColumn="0" w:noHBand="0" w:noVBand="1"/>
      </w:tblPr>
      <w:tblGrid>
        <w:gridCol w:w="1449"/>
        <w:gridCol w:w="760"/>
        <w:gridCol w:w="2200"/>
        <w:gridCol w:w="2880"/>
        <w:gridCol w:w="2880"/>
        <w:gridCol w:w="2880"/>
        <w:gridCol w:w="3151"/>
      </w:tblGrid>
      <w:tr w:rsidR="009A485F" w:rsidRPr="00800B96" w14:paraId="3C3B6196" w14:textId="77777777" w:rsidTr="009A485F">
        <w:trPr>
          <w:trHeight w:val="1650"/>
        </w:trPr>
        <w:tc>
          <w:tcPr>
            <w:tcW w:w="1449" w:type="dxa"/>
            <w:tcBorders>
              <w:top w:val="single" w:sz="4" w:space="0" w:color="auto"/>
              <w:left w:val="single" w:sz="4" w:space="0" w:color="auto"/>
              <w:bottom w:val="single" w:sz="4" w:space="0" w:color="auto"/>
              <w:right w:val="single" w:sz="4" w:space="0" w:color="auto"/>
            </w:tcBorders>
            <w:shd w:val="clear" w:color="auto" w:fill="auto"/>
            <w:hideMark/>
          </w:tcPr>
          <w:p w14:paraId="46C6B0F2"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 xml:space="preserve">Date                 </w:t>
            </w:r>
            <w:r w:rsidRPr="00800B96">
              <w:rPr>
                <w:rFonts w:ascii="Calibri" w:hAnsi="Calibri" w:cs="Calibri"/>
                <w:b/>
                <w:bCs/>
                <w:color w:val="000000"/>
                <w:sz w:val="18"/>
                <w:szCs w:val="18"/>
                <w:lang w:eastAsia="en-GB"/>
              </w:rPr>
              <w:t>presented as (DD/MM/YYYY):</w:t>
            </w:r>
          </w:p>
        </w:tc>
        <w:tc>
          <w:tcPr>
            <w:tcW w:w="760" w:type="dxa"/>
            <w:tcBorders>
              <w:top w:val="single" w:sz="4" w:space="0" w:color="auto"/>
              <w:left w:val="nil"/>
              <w:bottom w:val="single" w:sz="4" w:space="0" w:color="auto"/>
              <w:right w:val="single" w:sz="4" w:space="0" w:color="auto"/>
            </w:tcBorders>
            <w:shd w:val="clear" w:color="auto" w:fill="auto"/>
            <w:hideMark/>
          </w:tcPr>
          <w:p w14:paraId="4F7EFD1E"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Time</w:t>
            </w:r>
          </w:p>
        </w:tc>
        <w:tc>
          <w:tcPr>
            <w:tcW w:w="2200" w:type="dxa"/>
            <w:tcBorders>
              <w:top w:val="single" w:sz="4" w:space="0" w:color="auto"/>
              <w:left w:val="nil"/>
              <w:bottom w:val="single" w:sz="4" w:space="0" w:color="auto"/>
              <w:right w:val="single" w:sz="4" w:space="0" w:color="auto"/>
            </w:tcBorders>
            <w:shd w:val="clear" w:color="auto" w:fill="auto"/>
            <w:hideMark/>
          </w:tcPr>
          <w:p w14:paraId="55C1537F"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Source of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4AD02AE"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Contact with the child/young person (state whether they were seen alone or not) and by whom:</w:t>
            </w:r>
          </w:p>
        </w:tc>
        <w:tc>
          <w:tcPr>
            <w:tcW w:w="2880" w:type="dxa"/>
            <w:tcBorders>
              <w:top w:val="single" w:sz="4" w:space="0" w:color="auto"/>
              <w:left w:val="nil"/>
              <w:bottom w:val="single" w:sz="4" w:space="0" w:color="auto"/>
              <w:right w:val="single" w:sz="4" w:space="0" w:color="auto"/>
            </w:tcBorders>
            <w:shd w:val="clear" w:color="auto" w:fill="auto"/>
            <w:hideMark/>
          </w:tcPr>
          <w:p w14:paraId="2C4CBB5B"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Contact with family member (state which family member) and by whom:</w:t>
            </w:r>
          </w:p>
        </w:tc>
        <w:tc>
          <w:tcPr>
            <w:tcW w:w="2880" w:type="dxa"/>
            <w:tcBorders>
              <w:top w:val="single" w:sz="4" w:space="0" w:color="auto"/>
              <w:left w:val="nil"/>
              <w:bottom w:val="single" w:sz="4" w:space="0" w:color="auto"/>
              <w:right w:val="single" w:sz="4" w:space="0" w:color="auto"/>
            </w:tcBorders>
            <w:shd w:val="clear" w:color="auto" w:fill="auto"/>
            <w:hideMark/>
          </w:tcPr>
          <w:p w14:paraId="16BC6C80"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Key Event/Action Undertaken:</w:t>
            </w:r>
          </w:p>
        </w:tc>
        <w:tc>
          <w:tcPr>
            <w:tcW w:w="3151" w:type="dxa"/>
            <w:tcBorders>
              <w:top w:val="single" w:sz="4" w:space="0" w:color="auto"/>
              <w:left w:val="nil"/>
              <w:bottom w:val="single" w:sz="4" w:space="0" w:color="auto"/>
              <w:right w:val="single" w:sz="4" w:space="0" w:color="auto"/>
            </w:tcBorders>
            <w:shd w:val="clear" w:color="auto" w:fill="auto"/>
            <w:hideMark/>
          </w:tcPr>
          <w:p w14:paraId="559B2731" w14:textId="77777777" w:rsidR="00800B96" w:rsidRPr="00800B96" w:rsidRDefault="00800B96" w:rsidP="00800B96">
            <w:pPr>
              <w:spacing w:after="0" w:line="240" w:lineRule="auto"/>
              <w:rPr>
                <w:rFonts w:ascii="Calibri" w:hAnsi="Calibri" w:cs="Calibri"/>
                <w:b/>
                <w:bCs/>
                <w:color w:val="000000"/>
                <w:sz w:val="22"/>
                <w:lang w:eastAsia="en-GB"/>
              </w:rPr>
            </w:pPr>
            <w:r w:rsidRPr="00800B96">
              <w:rPr>
                <w:rFonts w:ascii="Calibri" w:hAnsi="Calibri" w:cs="Calibri"/>
                <w:b/>
                <w:bCs/>
                <w:color w:val="000000"/>
                <w:sz w:val="22"/>
                <w:lang w:eastAsia="en-GB"/>
              </w:rPr>
              <w:t>Comment and Analysis, including potential areas for learning:</w:t>
            </w:r>
          </w:p>
        </w:tc>
      </w:tr>
      <w:tr w:rsidR="009A485F" w:rsidRPr="00800B96" w14:paraId="75E914BD"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6AAC1BCB" w14:textId="77777777" w:rsidR="009A485F" w:rsidRDefault="009A485F" w:rsidP="00800B96">
            <w:pPr>
              <w:spacing w:after="0" w:line="240" w:lineRule="auto"/>
              <w:rPr>
                <w:rFonts w:ascii="Calibri" w:hAnsi="Calibri" w:cs="Calibri"/>
                <w:b/>
                <w:bCs/>
                <w:color w:val="000000"/>
                <w:sz w:val="22"/>
                <w:lang w:eastAsia="en-GB"/>
              </w:rPr>
            </w:pPr>
          </w:p>
          <w:p w14:paraId="69B3E2F4" w14:textId="77777777" w:rsidR="009A485F" w:rsidRPr="00800B96"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35169A0F"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3F210F1C"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724D80F5"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22592467"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50D63E63"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462433EE"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65C67F51"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BE95F38"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32F6A1F0"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3AAF4FAD"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7290715E"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2A5A14F7"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5CE31E45"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100D3568"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2F6F16EF"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1E865974"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2322697F"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7A35E302"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0052B493"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7FE60DCA"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37AC0CE6"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5E77A7D9"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052C6B9F"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C0FDBCF"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07708DD0"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03FD108D"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1E70963D"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604071A8"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23552F85"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160CD3F7"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0D23AC29"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2D069A4"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2071A587"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42E7E391"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5511FC01"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2DFD9366"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740C6C25"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1B9DBB35"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73CD5C01"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D60171F"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2A63E1F8"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54E0BB89"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4C876BCF"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023FB367"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60D229AB"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79956840" w14:textId="77777777" w:rsidR="009A485F" w:rsidRPr="00800B96" w:rsidRDefault="009A485F" w:rsidP="00800B96">
            <w:pPr>
              <w:spacing w:after="0" w:line="240" w:lineRule="auto"/>
              <w:rPr>
                <w:rFonts w:ascii="Calibri" w:hAnsi="Calibri" w:cs="Calibri"/>
                <w:b/>
                <w:bCs/>
                <w:color w:val="000000"/>
                <w:sz w:val="22"/>
                <w:lang w:eastAsia="en-GB"/>
              </w:rPr>
            </w:pPr>
          </w:p>
        </w:tc>
      </w:tr>
      <w:tr w:rsidR="009A485F" w:rsidRPr="00800B96" w14:paraId="63242F14" w14:textId="77777777" w:rsidTr="009A485F">
        <w:trPr>
          <w:trHeight w:val="415"/>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ED11EF6" w14:textId="77777777" w:rsidR="009A485F" w:rsidRDefault="009A485F" w:rsidP="00800B96">
            <w:pPr>
              <w:spacing w:after="0" w:line="240" w:lineRule="auto"/>
              <w:rPr>
                <w:rFonts w:ascii="Calibri" w:hAnsi="Calibri" w:cs="Calibri"/>
                <w:b/>
                <w:bCs/>
                <w:color w:val="000000"/>
                <w:sz w:val="22"/>
                <w:lang w:eastAsia="en-GB"/>
              </w:rPr>
            </w:pPr>
          </w:p>
        </w:tc>
        <w:tc>
          <w:tcPr>
            <w:tcW w:w="760" w:type="dxa"/>
            <w:tcBorders>
              <w:top w:val="single" w:sz="4" w:space="0" w:color="auto"/>
              <w:left w:val="nil"/>
              <w:bottom w:val="single" w:sz="4" w:space="0" w:color="auto"/>
              <w:right w:val="single" w:sz="4" w:space="0" w:color="auto"/>
            </w:tcBorders>
            <w:shd w:val="clear" w:color="auto" w:fill="auto"/>
          </w:tcPr>
          <w:p w14:paraId="279D7C8A" w14:textId="77777777" w:rsidR="009A485F" w:rsidRPr="00800B96" w:rsidRDefault="009A485F" w:rsidP="00800B96">
            <w:pPr>
              <w:spacing w:after="0" w:line="240" w:lineRule="auto"/>
              <w:rPr>
                <w:rFonts w:ascii="Calibri" w:hAnsi="Calibri" w:cs="Calibri"/>
                <w:b/>
                <w:bCs/>
                <w:color w:val="000000"/>
                <w:sz w:val="22"/>
                <w:lang w:eastAsia="en-GB"/>
              </w:rPr>
            </w:pPr>
          </w:p>
        </w:tc>
        <w:tc>
          <w:tcPr>
            <w:tcW w:w="2200" w:type="dxa"/>
            <w:tcBorders>
              <w:top w:val="single" w:sz="4" w:space="0" w:color="auto"/>
              <w:left w:val="nil"/>
              <w:bottom w:val="single" w:sz="4" w:space="0" w:color="auto"/>
              <w:right w:val="single" w:sz="4" w:space="0" w:color="auto"/>
            </w:tcBorders>
            <w:shd w:val="clear" w:color="auto" w:fill="auto"/>
          </w:tcPr>
          <w:p w14:paraId="5FBF844F"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5143C428"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2FC91D3B" w14:textId="77777777" w:rsidR="009A485F" w:rsidRPr="00800B96" w:rsidRDefault="009A485F" w:rsidP="00800B96">
            <w:pPr>
              <w:spacing w:after="0" w:line="240" w:lineRule="auto"/>
              <w:rPr>
                <w:rFonts w:ascii="Calibri" w:hAnsi="Calibri" w:cs="Calibri"/>
                <w:b/>
                <w:bCs/>
                <w:color w:val="000000"/>
                <w:sz w:val="22"/>
                <w:lang w:eastAsia="en-GB"/>
              </w:rPr>
            </w:pPr>
          </w:p>
        </w:tc>
        <w:tc>
          <w:tcPr>
            <w:tcW w:w="2880" w:type="dxa"/>
            <w:tcBorders>
              <w:top w:val="single" w:sz="4" w:space="0" w:color="auto"/>
              <w:left w:val="nil"/>
              <w:bottom w:val="single" w:sz="4" w:space="0" w:color="auto"/>
              <w:right w:val="single" w:sz="4" w:space="0" w:color="auto"/>
            </w:tcBorders>
            <w:shd w:val="clear" w:color="auto" w:fill="auto"/>
          </w:tcPr>
          <w:p w14:paraId="51732D16" w14:textId="77777777" w:rsidR="009A485F" w:rsidRPr="00800B96" w:rsidRDefault="009A485F" w:rsidP="00800B96">
            <w:pPr>
              <w:spacing w:after="0" w:line="240" w:lineRule="auto"/>
              <w:rPr>
                <w:rFonts w:ascii="Calibri" w:hAnsi="Calibri" w:cs="Calibri"/>
                <w:b/>
                <w:bCs/>
                <w:color w:val="000000"/>
                <w:sz w:val="22"/>
                <w:lang w:eastAsia="en-GB"/>
              </w:rPr>
            </w:pPr>
          </w:p>
        </w:tc>
        <w:tc>
          <w:tcPr>
            <w:tcW w:w="3151" w:type="dxa"/>
            <w:tcBorders>
              <w:top w:val="single" w:sz="4" w:space="0" w:color="auto"/>
              <w:left w:val="nil"/>
              <w:bottom w:val="single" w:sz="4" w:space="0" w:color="auto"/>
              <w:right w:val="single" w:sz="4" w:space="0" w:color="auto"/>
            </w:tcBorders>
            <w:shd w:val="clear" w:color="auto" w:fill="auto"/>
          </w:tcPr>
          <w:p w14:paraId="4A9577DD" w14:textId="77777777" w:rsidR="009A485F" w:rsidRPr="00800B96" w:rsidRDefault="009A485F" w:rsidP="00800B96">
            <w:pPr>
              <w:spacing w:after="0" w:line="240" w:lineRule="auto"/>
              <w:rPr>
                <w:rFonts w:ascii="Calibri" w:hAnsi="Calibri" w:cs="Calibri"/>
                <w:b/>
                <w:bCs/>
                <w:color w:val="000000"/>
                <w:sz w:val="22"/>
                <w:lang w:eastAsia="en-GB"/>
              </w:rPr>
            </w:pPr>
          </w:p>
        </w:tc>
      </w:tr>
    </w:tbl>
    <w:p w14:paraId="5F3EF624" w14:textId="77777777" w:rsidR="00800B96" w:rsidRDefault="00800B96" w:rsidP="00C73CAC">
      <w:pPr>
        <w:spacing w:after="0" w:line="240" w:lineRule="auto"/>
        <w:rPr>
          <w:rFonts w:ascii="Arial" w:hAnsi="Arial" w:cs="Arial"/>
          <w:sz w:val="22"/>
        </w:rPr>
      </w:pPr>
    </w:p>
    <w:p w14:paraId="501E2E3C" w14:textId="77777777" w:rsidR="00054A3C" w:rsidRDefault="00054A3C" w:rsidP="00C73CAC">
      <w:pPr>
        <w:spacing w:after="0" w:line="240" w:lineRule="auto"/>
        <w:rPr>
          <w:rFonts w:ascii="Arial" w:hAnsi="Arial" w:cs="Arial"/>
          <w:sz w:val="22"/>
        </w:rPr>
      </w:pPr>
    </w:p>
    <w:p w14:paraId="30E089AA" w14:textId="77777777" w:rsidR="00054A3C" w:rsidRDefault="00054A3C" w:rsidP="00C73CAC">
      <w:pPr>
        <w:spacing w:after="0" w:line="240" w:lineRule="auto"/>
        <w:rPr>
          <w:rFonts w:ascii="Arial" w:hAnsi="Arial" w:cs="Arial"/>
          <w:sz w:val="22"/>
        </w:rPr>
        <w:sectPr w:rsidR="00054A3C" w:rsidSect="00282ED9">
          <w:headerReference w:type="even" r:id="rId63"/>
          <w:headerReference w:type="default" r:id="rId64"/>
          <w:headerReference w:type="first" r:id="rId65"/>
          <w:pgSz w:w="16838" w:h="11906" w:orient="landscape"/>
          <w:pgMar w:top="709" w:right="1106" w:bottom="709" w:left="851" w:header="709" w:footer="709"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4A3C" w:rsidRPr="00984366" w14:paraId="18CD6D0F" w14:textId="77777777" w:rsidTr="00271721">
        <w:tc>
          <w:tcPr>
            <w:tcW w:w="10456" w:type="dxa"/>
          </w:tcPr>
          <w:p w14:paraId="310E1EBE" w14:textId="77777777" w:rsidR="00054A3C" w:rsidRPr="00984366" w:rsidRDefault="00054A3C" w:rsidP="007D7374">
            <w:pPr>
              <w:spacing w:after="0" w:line="240" w:lineRule="auto"/>
              <w:rPr>
                <w:rFonts w:ascii="Arial" w:hAnsi="Arial" w:cs="Arial"/>
                <w:sz w:val="22"/>
              </w:rPr>
            </w:pPr>
          </w:p>
          <w:p w14:paraId="05BE2CA7" w14:textId="77777777" w:rsidR="00054A3C" w:rsidRPr="00984366" w:rsidRDefault="00054A3C" w:rsidP="007D7374">
            <w:pPr>
              <w:spacing w:after="0" w:line="240" w:lineRule="auto"/>
              <w:rPr>
                <w:rFonts w:ascii="Arial" w:hAnsi="Arial" w:cs="Arial"/>
                <w:sz w:val="22"/>
              </w:rPr>
            </w:pPr>
          </w:p>
          <w:p w14:paraId="6BC3BD09" w14:textId="77777777" w:rsidR="00054A3C" w:rsidRPr="00984366" w:rsidRDefault="00054A3C" w:rsidP="007D7374">
            <w:pPr>
              <w:spacing w:after="0" w:line="240" w:lineRule="auto"/>
              <w:rPr>
                <w:rFonts w:ascii="Arial" w:hAnsi="Arial" w:cs="Arial"/>
                <w:sz w:val="22"/>
              </w:rPr>
            </w:pPr>
          </w:p>
          <w:p w14:paraId="4F37EF37" w14:textId="77777777" w:rsidR="00054A3C" w:rsidRPr="00984366" w:rsidRDefault="00054A3C" w:rsidP="007D7374">
            <w:pPr>
              <w:pStyle w:val="NoSpacing"/>
              <w:shd w:val="clear" w:color="auto" w:fill="FFFFFF"/>
              <w:jc w:val="center"/>
              <w:rPr>
                <w:rFonts w:ascii="Arial" w:hAnsi="Arial" w:cs="Arial"/>
                <w:b/>
                <w:color w:val="FF0000"/>
                <w:sz w:val="22"/>
              </w:rPr>
            </w:pPr>
            <w:r w:rsidRPr="00984366">
              <w:rPr>
                <w:rFonts w:ascii="Arial" w:hAnsi="Arial" w:cs="Arial"/>
                <w:color w:val="FF0000"/>
                <w:sz w:val="22"/>
              </w:rPr>
              <w:t>Insert relevant area logo(s) and address here</w:t>
            </w:r>
          </w:p>
          <w:p w14:paraId="2FE0EF04" w14:textId="77777777" w:rsidR="00054A3C" w:rsidRPr="00984366" w:rsidRDefault="00054A3C" w:rsidP="007D7374">
            <w:pPr>
              <w:spacing w:after="0" w:line="240" w:lineRule="auto"/>
              <w:rPr>
                <w:rFonts w:ascii="Arial" w:hAnsi="Arial" w:cs="Arial"/>
                <w:sz w:val="22"/>
              </w:rPr>
            </w:pPr>
          </w:p>
          <w:p w14:paraId="633E44B8" w14:textId="77777777" w:rsidR="00054A3C" w:rsidRPr="00984366" w:rsidRDefault="00054A3C" w:rsidP="007D7374">
            <w:pPr>
              <w:spacing w:after="0" w:line="240" w:lineRule="auto"/>
              <w:rPr>
                <w:rFonts w:ascii="Arial" w:hAnsi="Arial" w:cs="Arial"/>
                <w:sz w:val="22"/>
              </w:rPr>
            </w:pPr>
          </w:p>
          <w:p w14:paraId="66DF1FA2" w14:textId="77777777" w:rsidR="00054A3C" w:rsidRPr="00984366" w:rsidRDefault="00054A3C" w:rsidP="007D7374">
            <w:pPr>
              <w:spacing w:after="0" w:line="240" w:lineRule="auto"/>
              <w:rPr>
                <w:rFonts w:ascii="Arial" w:hAnsi="Arial" w:cs="Arial"/>
                <w:sz w:val="22"/>
              </w:rPr>
            </w:pPr>
          </w:p>
        </w:tc>
      </w:tr>
    </w:tbl>
    <w:p w14:paraId="1BDD9ECF" w14:textId="77777777" w:rsidR="00054A3C" w:rsidRDefault="00054A3C" w:rsidP="005C2D49">
      <w:pPr>
        <w:spacing w:after="0" w:line="240" w:lineRule="auto"/>
        <w:rPr>
          <w:rFonts w:ascii="Arial" w:hAnsi="Arial" w:cs="Arial"/>
          <w:sz w:val="22"/>
        </w:rPr>
      </w:pPr>
    </w:p>
    <w:p w14:paraId="2022342F" w14:textId="77777777" w:rsidR="00054A3C" w:rsidRDefault="00054A3C" w:rsidP="005C2D49">
      <w:pPr>
        <w:spacing w:after="0" w:line="240" w:lineRule="auto"/>
        <w:rPr>
          <w:rFonts w:ascii="Arial" w:hAnsi="Arial" w:cs="Arial"/>
          <w:sz w:val="22"/>
        </w:rPr>
      </w:pPr>
    </w:p>
    <w:p w14:paraId="5B389F67" w14:textId="77777777" w:rsidR="00054A3C" w:rsidRPr="00DB497B" w:rsidRDefault="00054A3C" w:rsidP="005C2D49">
      <w:pPr>
        <w:pStyle w:val="NoSpacing"/>
        <w:shd w:val="clear" w:color="auto" w:fill="FFFFFF"/>
        <w:rPr>
          <w:rFonts w:ascii="Arial" w:hAnsi="Arial" w:cs="Arial"/>
          <w:sz w:val="22"/>
        </w:rPr>
      </w:pP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Pr>
          <w:rFonts w:ascii="Arial" w:hAnsi="Arial" w:cs="Arial"/>
          <w:sz w:val="22"/>
        </w:rPr>
        <w:tab/>
      </w:r>
      <w:r w:rsidRPr="00DB497B">
        <w:rPr>
          <w:rFonts w:ascii="Arial" w:hAnsi="Arial" w:cs="Arial"/>
          <w:sz w:val="22"/>
        </w:rPr>
        <w:t xml:space="preserve">Date: </w:t>
      </w:r>
      <w:r w:rsidRPr="00DB497B">
        <w:rPr>
          <w:rFonts w:ascii="Arial" w:hAnsi="Arial" w:cs="Arial"/>
          <w:color w:val="FF0000"/>
          <w:sz w:val="22"/>
        </w:rPr>
        <w:t>[insert date]</w:t>
      </w:r>
    </w:p>
    <w:p w14:paraId="26481254" w14:textId="77777777" w:rsidR="00054A3C" w:rsidRDefault="00054A3C" w:rsidP="005C2D49">
      <w:pPr>
        <w:spacing w:line="240" w:lineRule="auto"/>
        <w:jc w:val="both"/>
        <w:rPr>
          <w:rFonts w:ascii="Arial" w:hAnsi="Arial" w:cs="Arial"/>
          <w:sz w:val="22"/>
        </w:rPr>
      </w:pPr>
      <w:r w:rsidRPr="00DB497B">
        <w:rPr>
          <w:rFonts w:ascii="Arial" w:hAnsi="Arial" w:cs="Arial"/>
          <w:sz w:val="22"/>
        </w:rPr>
        <w:t xml:space="preserve">Dear </w:t>
      </w:r>
      <w:r>
        <w:rPr>
          <w:rFonts w:ascii="Arial" w:hAnsi="Arial" w:cs="Arial"/>
          <w:sz w:val="22"/>
        </w:rPr>
        <w:t>Safeguarding Lead</w:t>
      </w:r>
      <w:r w:rsidRPr="00DB497B">
        <w:rPr>
          <w:rFonts w:ascii="Arial" w:hAnsi="Arial" w:cs="Arial"/>
          <w:sz w:val="22"/>
        </w:rPr>
        <w:t>,</w:t>
      </w:r>
    </w:p>
    <w:p w14:paraId="35F3E72D" w14:textId="77777777" w:rsidR="00054A3C" w:rsidRDefault="00054A3C" w:rsidP="005C2D49">
      <w:pPr>
        <w:spacing w:line="240" w:lineRule="auto"/>
        <w:jc w:val="both"/>
        <w:rPr>
          <w:rFonts w:ascii="Arial" w:hAnsi="Arial" w:cs="Arial"/>
          <w:b/>
          <w:sz w:val="22"/>
        </w:rPr>
      </w:pPr>
      <w:r w:rsidRPr="00385EA8">
        <w:rPr>
          <w:rFonts w:ascii="Arial" w:hAnsi="Arial" w:cs="Arial"/>
          <w:b/>
          <w:sz w:val="22"/>
        </w:rPr>
        <w:t xml:space="preserve">Request to </w:t>
      </w:r>
      <w:r>
        <w:rPr>
          <w:rFonts w:ascii="Arial" w:hAnsi="Arial" w:cs="Arial"/>
          <w:b/>
          <w:sz w:val="22"/>
        </w:rPr>
        <w:t>C</w:t>
      </w:r>
      <w:r w:rsidRPr="00385EA8">
        <w:rPr>
          <w:rFonts w:ascii="Arial" w:hAnsi="Arial" w:cs="Arial"/>
          <w:b/>
          <w:sz w:val="22"/>
        </w:rPr>
        <w:t xml:space="preserve">omplete </w:t>
      </w:r>
      <w:r>
        <w:rPr>
          <w:rFonts w:ascii="Arial" w:hAnsi="Arial" w:cs="Arial"/>
          <w:b/>
          <w:sz w:val="22"/>
        </w:rPr>
        <w:t>Chronologies for a Safeguarding Review</w:t>
      </w:r>
    </w:p>
    <w:p w14:paraId="68F867D6" w14:textId="77777777" w:rsidR="00054A3C" w:rsidRDefault="00054A3C" w:rsidP="005C2D49">
      <w:pPr>
        <w:spacing w:after="0" w:line="240" w:lineRule="auto"/>
        <w:jc w:val="both"/>
        <w:rPr>
          <w:rFonts w:ascii="Arial" w:hAnsi="Arial" w:cs="Arial"/>
          <w:sz w:val="22"/>
        </w:rPr>
      </w:pPr>
      <w:r>
        <w:rPr>
          <w:rFonts w:ascii="Arial" w:hAnsi="Arial" w:cs="Arial"/>
          <w:sz w:val="22"/>
        </w:rPr>
        <w:t xml:space="preserve">We are undertaking a local Child Safeguarding Practice Review into the </w:t>
      </w:r>
      <w:r w:rsidRPr="00FC4BC2">
        <w:rPr>
          <w:rFonts w:ascii="Arial" w:hAnsi="Arial" w:cs="Arial"/>
          <w:color w:val="FF0000"/>
          <w:sz w:val="22"/>
        </w:rPr>
        <w:t xml:space="preserve">tragic death / serious </w:t>
      </w:r>
      <w:r w:rsidRPr="005A7BC9">
        <w:rPr>
          <w:rFonts w:ascii="Arial" w:hAnsi="Arial" w:cs="Arial"/>
          <w:color w:val="FF0000"/>
          <w:sz w:val="22"/>
        </w:rPr>
        <w:t>injury</w:t>
      </w:r>
      <w:r>
        <w:rPr>
          <w:rFonts w:ascii="Arial" w:hAnsi="Arial" w:cs="Arial"/>
          <w:sz w:val="22"/>
        </w:rPr>
        <w:t xml:space="preserve"> of </w:t>
      </w:r>
      <w:r w:rsidRPr="002226B9">
        <w:rPr>
          <w:rFonts w:ascii="Arial" w:hAnsi="Arial" w:cs="Arial"/>
          <w:color w:val="FF0000"/>
          <w:sz w:val="22"/>
        </w:rPr>
        <w:t>[insert name of child</w:t>
      </w:r>
      <w:r>
        <w:rPr>
          <w:rFonts w:ascii="Arial" w:hAnsi="Arial" w:cs="Arial"/>
          <w:color w:val="FF0000"/>
          <w:sz w:val="22"/>
        </w:rPr>
        <w:t>(ren)</w:t>
      </w:r>
      <w:r w:rsidRPr="002226B9">
        <w:rPr>
          <w:rFonts w:ascii="Arial" w:hAnsi="Arial" w:cs="Arial"/>
          <w:color w:val="FF0000"/>
          <w:sz w:val="22"/>
        </w:rPr>
        <w:t>]</w:t>
      </w:r>
      <w:r>
        <w:rPr>
          <w:rFonts w:ascii="Arial" w:hAnsi="Arial" w:cs="Arial"/>
          <w:sz w:val="22"/>
        </w:rPr>
        <w:t>. The first stage of the review process is for each agency to complete:</w:t>
      </w:r>
    </w:p>
    <w:p w14:paraId="1CB46951" w14:textId="77777777" w:rsidR="00054A3C" w:rsidRPr="009403B6" w:rsidRDefault="00054A3C" w:rsidP="00E265AF">
      <w:pPr>
        <w:pStyle w:val="ListParagraph"/>
        <w:numPr>
          <w:ilvl w:val="0"/>
          <w:numId w:val="24"/>
        </w:numPr>
        <w:spacing w:after="0" w:line="240" w:lineRule="auto"/>
        <w:jc w:val="both"/>
        <w:rPr>
          <w:rFonts w:ascii="Arial" w:hAnsi="Arial" w:cs="Arial"/>
          <w:sz w:val="22"/>
        </w:rPr>
      </w:pPr>
      <w:r w:rsidRPr="009403B6">
        <w:rPr>
          <w:rFonts w:ascii="Arial" w:hAnsi="Arial" w:cs="Arial"/>
          <w:sz w:val="22"/>
        </w:rPr>
        <w:t>a chronology of their agency’s involvement with the child and/or their family members;</w:t>
      </w:r>
      <w:r>
        <w:rPr>
          <w:rFonts w:ascii="Arial" w:hAnsi="Arial" w:cs="Arial"/>
          <w:sz w:val="22"/>
        </w:rPr>
        <w:t xml:space="preserve"> and</w:t>
      </w:r>
    </w:p>
    <w:p w14:paraId="50390378" w14:textId="77777777" w:rsidR="00054A3C" w:rsidRPr="009403B6" w:rsidRDefault="00054A3C" w:rsidP="00E265AF">
      <w:pPr>
        <w:pStyle w:val="ListParagraph"/>
        <w:numPr>
          <w:ilvl w:val="0"/>
          <w:numId w:val="24"/>
        </w:numPr>
        <w:spacing w:after="0" w:line="240" w:lineRule="auto"/>
        <w:jc w:val="both"/>
        <w:rPr>
          <w:rFonts w:ascii="Arial" w:hAnsi="Arial" w:cs="Arial"/>
          <w:sz w:val="22"/>
        </w:rPr>
      </w:pPr>
      <w:r w:rsidRPr="009403B6">
        <w:rPr>
          <w:rFonts w:ascii="Arial" w:hAnsi="Arial" w:cs="Arial"/>
          <w:sz w:val="22"/>
        </w:rPr>
        <w:t>a chronology of organisational changes that may have impacted on frontline practice</w:t>
      </w:r>
      <w:r>
        <w:rPr>
          <w:rFonts w:ascii="Arial" w:hAnsi="Arial" w:cs="Arial"/>
          <w:sz w:val="22"/>
        </w:rPr>
        <w:t>.</w:t>
      </w:r>
    </w:p>
    <w:p w14:paraId="3646F187" w14:textId="77777777" w:rsidR="00054A3C" w:rsidRDefault="00054A3C" w:rsidP="005C2D49">
      <w:pPr>
        <w:spacing w:after="0" w:line="240" w:lineRule="auto"/>
        <w:jc w:val="both"/>
        <w:rPr>
          <w:rFonts w:ascii="Arial" w:hAnsi="Arial" w:cs="Arial"/>
          <w:sz w:val="22"/>
        </w:rPr>
      </w:pPr>
    </w:p>
    <w:p w14:paraId="5AACA733" w14:textId="77777777" w:rsidR="00054A3C" w:rsidRDefault="00054A3C" w:rsidP="005C2D49">
      <w:pPr>
        <w:spacing w:after="0" w:line="240" w:lineRule="auto"/>
        <w:jc w:val="both"/>
        <w:rPr>
          <w:rFonts w:ascii="Arial" w:hAnsi="Arial" w:cs="Arial"/>
          <w:sz w:val="22"/>
        </w:rPr>
      </w:pPr>
      <w:r>
        <w:rPr>
          <w:rFonts w:ascii="Arial" w:hAnsi="Arial" w:cs="Arial"/>
          <w:sz w:val="22"/>
        </w:rPr>
        <w:t xml:space="preserve">I would, therefore, appreciate it if you could arrange for completion of these two documents. </w:t>
      </w:r>
    </w:p>
    <w:p w14:paraId="2C974398" w14:textId="77777777" w:rsidR="00054A3C" w:rsidRDefault="00054A3C" w:rsidP="005C2D49">
      <w:pPr>
        <w:spacing w:after="0" w:line="240" w:lineRule="auto"/>
        <w:jc w:val="both"/>
        <w:rPr>
          <w:rFonts w:ascii="Arial" w:hAnsi="Arial" w:cs="Arial"/>
          <w:sz w:val="22"/>
        </w:rPr>
      </w:pPr>
    </w:p>
    <w:p w14:paraId="4208DF8E" w14:textId="77777777" w:rsidR="00054A3C" w:rsidRDefault="00054A3C" w:rsidP="005C2D49">
      <w:pPr>
        <w:spacing w:after="0" w:line="240" w:lineRule="auto"/>
        <w:jc w:val="both"/>
        <w:rPr>
          <w:rFonts w:ascii="Arial" w:hAnsi="Arial" w:cs="Arial"/>
          <w:sz w:val="22"/>
        </w:rPr>
      </w:pPr>
      <w:r>
        <w:rPr>
          <w:rFonts w:ascii="Arial" w:hAnsi="Arial" w:cs="Arial"/>
          <w:sz w:val="22"/>
        </w:rPr>
        <w:t xml:space="preserve">To support completion, I attach </w:t>
      </w:r>
      <w:r w:rsidR="00873B15">
        <w:rPr>
          <w:rFonts w:ascii="Arial" w:hAnsi="Arial" w:cs="Arial"/>
          <w:sz w:val="22"/>
        </w:rPr>
        <w:t>two</w:t>
      </w:r>
      <w:r w:rsidRPr="00A40930">
        <w:rPr>
          <w:rFonts w:ascii="Arial" w:hAnsi="Arial" w:cs="Arial"/>
          <w:color w:val="FF0000"/>
          <w:sz w:val="22"/>
        </w:rPr>
        <w:t xml:space="preserve"> </w:t>
      </w:r>
      <w:r>
        <w:rPr>
          <w:rFonts w:ascii="Arial" w:hAnsi="Arial" w:cs="Arial"/>
          <w:sz w:val="22"/>
        </w:rPr>
        <w:t>additional reference documents:</w:t>
      </w:r>
    </w:p>
    <w:p w14:paraId="69753369" w14:textId="77777777" w:rsidR="00054A3C" w:rsidRPr="00A40930" w:rsidRDefault="00054A3C" w:rsidP="00E265AF">
      <w:pPr>
        <w:pStyle w:val="ListParagraph"/>
        <w:numPr>
          <w:ilvl w:val="0"/>
          <w:numId w:val="22"/>
        </w:numPr>
        <w:spacing w:after="0" w:line="240" w:lineRule="auto"/>
        <w:rPr>
          <w:rFonts w:ascii="Arial" w:hAnsi="Arial" w:cs="Arial"/>
          <w:sz w:val="22"/>
        </w:rPr>
      </w:pPr>
      <w:r w:rsidRPr="00A40930">
        <w:rPr>
          <w:rFonts w:ascii="Arial" w:hAnsi="Arial" w:cs="Arial"/>
          <w:sz w:val="22"/>
        </w:rPr>
        <w:t xml:space="preserve">A brief </w:t>
      </w:r>
      <w:r>
        <w:rPr>
          <w:rFonts w:ascii="Arial" w:hAnsi="Arial" w:cs="Arial"/>
          <w:sz w:val="22"/>
        </w:rPr>
        <w:t>‘Case S</w:t>
      </w:r>
      <w:r w:rsidRPr="00A40930">
        <w:rPr>
          <w:rFonts w:ascii="Arial" w:hAnsi="Arial" w:cs="Arial"/>
          <w:sz w:val="22"/>
        </w:rPr>
        <w:t>ummary</w:t>
      </w:r>
      <w:r>
        <w:rPr>
          <w:rFonts w:ascii="Arial" w:hAnsi="Arial" w:cs="Arial"/>
          <w:sz w:val="22"/>
        </w:rPr>
        <w:t>’</w:t>
      </w:r>
      <w:r w:rsidRPr="00A40930">
        <w:rPr>
          <w:rFonts w:ascii="Arial" w:hAnsi="Arial" w:cs="Arial"/>
          <w:sz w:val="22"/>
        </w:rPr>
        <w:t xml:space="preserve"> </w:t>
      </w:r>
      <w:r>
        <w:rPr>
          <w:rFonts w:ascii="Arial" w:hAnsi="Arial" w:cs="Arial"/>
          <w:sz w:val="22"/>
        </w:rPr>
        <w:t>(</w:t>
      </w:r>
      <w:r w:rsidRPr="00A40930">
        <w:rPr>
          <w:rFonts w:ascii="Arial" w:hAnsi="Arial" w:cs="Arial"/>
          <w:sz w:val="22"/>
        </w:rPr>
        <w:t>this includes an outline of the incident, the family composition</w:t>
      </w:r>
      <w:r>
        <w:rPr>
          <w:rFonts w:ascii="Arial" w:hAnsi="Arial" w:cs="Arial"/>
          <w:sz w:val="22"/>
        </w:rPr>
        <w:t xml:space="preserve">, </w:t>
      </w:r>
      <w:r w:rsidRPr="00A40930">
        <w:rPr>
          <w:rFonts w:ascii="Arial" w:hAnsi="Arial" w:cs="Arial"/>
          <w:sz w:val="22"/>
        </w:rPr>
        <w:t xml:space="preserve">the time period </w:t>
      </w:r>
      <w:r>
        <w:rPr>
          <w:rFonts w:ascii="Arial" w:hAnsi="Arial" w:cs="Arial"/>
          <w:sz w:val="22"/>
        </w:rPr>
        <w:t>that is the focus of the review and key questions</w:t>
      </w:r>
      <w:proofErr w:type="gramStart"/>
      <w:r>
        <w:rPr>
          <w:rFonts w:ascii="Arial" w:hAnsi="Arial" w:cs="Arial"/>
          <w:sz w:val="22"/>
        </w:rPr>
        <w:t>);</w:t>
      </w:r>
      <w:proofErr w:type="gramEnd"/>
    </w:p>
    <w:p w14:paraId="50422167" w14:textId="77777777" w:rsidR="00054A3C" w:rsidRPr="00A40930" w:rsidRDefault="00054A3C" w:rsidP="00E265AF">
      <w:pPr>
        <w:pStyle w:val="ListParagraph"/>
        <w:numPr>
          <w:ilvl w:val="0"/>
          <w:numId w:val="22"/>
        </w:numPr>
        <w:spacing w:after="0" w:line="240" w:lineRule="auto"/>
        <w:rPr>
          <w:rFonts w:ascii="Arial" w:hAnsi="Arial" w:cs="Arial"/>
          <w:sz w:val="22"/>
        </w:rPr>
      </w:pPr>
      <w:r w:rsidRPr="00A40930">
        <w:rPr>
          <w:rFonts w:ascii="Arial" w:hAnsi="Arial" w:cs="Arial"/>
          <w:sz w:val="22"/>
        </w:rPr>
        <w:t xml:space="preserve">Guidance </w:t>
      </w:r>
      <w:r>
        <w:rPr>
          <w:rFonts w:ascii="Arial" w:hAnsi="Arial" w:cs="Arial"/>
          <w:sz w:val="22"/>
        </w:rPr>
        <w:t>N</w:t>
      </w:r>
      <w:r w:rsidRPr="00A40930">
        <w:rPr>
          <w:rFonts w:ascii="Arial" w:hAnsi="Arial" w:cs="Arial"/>
          <w:sz w:val="22"/>
        </w:rPr>
        <w:t>otes on the type of information that should be included</w:t>
      </w:r>
      <w:r>
        <w:rPr>
          <w:rFonts w:ascii="Arial" w:hAnsi="Arial" w:cs="Arial"/>
          <w:sz w:val="22"/>
        </w:rPr>
        <w:t xml:space="preserve"> in the chronologies</w:t>
      </w:r>
      <w:r w:rsidR="00905EA9">
        <w:rPr>
          <w:rFonts w:ascii="Arial" w:hAnsi="Arial" w:cs="Arial"/>
          <w:sz w:val="22"/>
        </w:rPr>
        <w:t>.</w:t>
      </w:r>
      <w:r w:rsidRPr="00A40930">
        <w:rPr>
          <w:rFonts w:ascii="Arial" w:hAnsi="Arial" w:cs="Arial"/>
          <w:sz w:val="22"/>
        </w:rPr>
        <w:t xml:space="preserve"> </w:t>
      </w:r>
    </w:p>
    <w:p w14:paraId="14085997" w14:textId="77777777" w:rsidR="00054A3C" w:rsidRPr="00A40930" w:rsidRDefault="00054A3C" w:rsidP="005C2D49">
      <w:pPr>
        <w:pStyle w:val="ListParagraph"/>
        <w:spacing w:after="0" w:line="240" w:lineRule="auto"/>
        <w:ind w:left="360"/>
        <w:rPr>
          <w:rFonts w:ascii="Arial" w:hAnsi="Arial" w:cs="Arial"/>
          <w:color w:val="FF0000"/>
          <w:sz w:val="22"/>
        </w:rPr>
      </w:pPr>
    </w:p>
    <w:p w14:paraId="1F61C249" w14:textId="77777777" w:rsidR="00054A3C" w:rsidRDefault="00054A3C" w:rsidP="005C2D49">
      <w:pPr>
        <w:spacing w:after="0" w:line="240" w:lineRule="auto"/>
        <w:jc w:val="both"/>
        <w:rPr>
          <w:rFonts w:ascii="Arial" w:hAnsi="Arial" w:cs="Arial"/>
          <w:sz w:val="22"/>
        </w:rPr>
      </w:pPr>
      <w:r>
        <w:rPr>
          <w:rFonts w:ascii="Arial" w:hAnsi="Arial" w:cs="Arial"/>
          <w:sz w:val="22"/>
        </w:rPr>
        <w:t>Individual agency chronologies will be collated to produce an Integrated Chronology which will be used to inform potential learning.</w:t>
      </w:r>
    </w:p>
    <w:p w14:paraId="0467287D" w14:textId="77777777" w:rsidR="00054A3C" w:rsidRDefault="00054A3C" w:rsidP="005C2D49">
      <w:pPr>
        <w:spacing w:after="0" w:line="240" w:lineRule="auto"/>
        <w:jc w:val="both"/>
        <w:rPr>
          <w:rFonts w:ascii="Arial" w:hAnsi="Arial" w:cs="Arial"/>
          <w:sz w:val="22"/>
          <w:u w:val="single"/>
        </w:rPr>
      </w:pPr>
    </w:p>
    <w:p w14:paraId="0488FF35" w14:textId="77777777" w:rsidR="00054A3C" w:rsidRPr="00BB709C" w:rsidRDefault="00054A3C" w:rsidP="005C2D49">
      <w:pPr>
        <w:spacing w:after="0" w:line="240" w:lineRule="auto"/>
        <w:jc w:val="both"/>
        <w:rPr>
          <w:rFonts w:ascii="Arial" w:hAnsi="Arial" w:cs="Arial"/>
          <w:sz w:val="22"/>
          <w:u w:val="single"/>
        </w:rPr>
      </w:pPr>
      <w:r w:rsidRPr="00BB709C">
        <w:rPr>
          <w:rFonts w:ascii="Arial" w:hAnsi="Arial" w:cs="Arial"/>
          <w:sz w:val="22"/>
          <w:u w:val="single"/>
        </w:rPr>
        <w:t>Request to identify staff to attend the Reflective Learning Workshop</w:t>
      </w:r>
    </w:p>
    <w:p w14:paraId="16B345C9" w14:textId="77777777" w:rsidR="00054A3C" w:rsidRDefault="00054A3C" w:rsidP="005C2D49">
      <w:pPr>
        <w:spacing w:after="0" w:line="240" w:lineRule="auto"/>
        <w:jc w:val="both"/>
        <w:rPr>
          <w:rFonts w:ascii="Arial" w:hAnsi="Arial" w:cs="Arial"/>
          <w:sz w:val="22"/>
        </w:rPr>
      </w:pPr>
    </w:p>
    <w:p w14:paraId="7688E5F7" w14:textId="77777777" w:rsidR="00054A3C" w:rsidRDefault="00054A3C" w:rsidP="005C2D49">
      <w:pPr>
        <w:spacing w:after="0" w:line="240" w:lineRule="auto"/>
        <w:jc w:val="both"/>
        <w:rPr>
          <w:rFonts w:ascii="Arial" w:hAnsi="Arial" w:cs="Arial"/>
          <w:sz w:val="22"/>
        </w:rPr>
      </w:pPr>
      <w:r>
        <w:rPr>
          <w:rFonts w:ascii="Arial" w:hAnsi="Arial" w:cs="Arial"/>
          <w:sz w:val="22"/>
        </w:rPr>
        <w:t xml:space="preserve">Once our information gathering stage is complete, we plan to hold a Reflective Learning Workshop involving </w:t>
      </w:r>
      <w:r w:rsidRPr="006E5115">
        <w:rPr>
          <w:rFonts w:ascii="Arial" w:hAnsi="Arial" w:cs="Arial"/>
          <w:b/>
          <w:sz w:val="22"/>
        </w:rPr>
        <w:t>front-line workers and supervisors who had direct involvement with the child and / or their family</w:t>
      </w:r>
      <w:r>
        <w:rPr>
          <w:rFonts w:ascii="Arial" w:hAnsi="Arial" w:cs="Arial"/>
          <w:sz w:val="22"/>
        </w:rPr>
        <w:t>. I would, therefore, be grateful if you could identify and confirm the name and contact details of all relevant staff in your organisation.</w:t>
      </w:r>
    </w:p>
    <w:p w14:paraId="7CEB2C8A" w14:textId="77777777" w:rsidR="00054A3C" w:rsidRDefault="00054A3C" w:rsidP="005C2D49">
      <w:pPr>
        <w:spacing w:after="0" w:line="240" w:lineRule="auto"/>
        <w:jc w:val="both"/>
        <w:rPr>
          <w:rFonts w:ascii="Arial" w:hAnsi="Arial" w:cs="Arial"/>
          <w:sz w:val="22"/>
          <w:u w:val="single"/>
        </w:rPr>
      </w:pPr>
    </w:p>
    <w:p w14:paraId="6518950E" w14:textId="77777777" w:rsidR="00054A3C" w:rsidRPr="00BB709C" w:rsidRDefault="00054A3C" w:rsidP="005C2D49">
      <w:pPr>
        <w:spacing w:after="0" w:line="240" w:lineRule="auto"/>
        <w:jc w:val="both"/>
        <w:rPr>
          <w:u w:val="single"/>
        </w:rPr>
      </w:pPr>
      <w:r w:rsidRPr="00BB709C">
        <w:rPr>
          <w:rFonts w:ascii="Arial" w:hAnsi="Arial" w:cs="Arial"/>
          <w:sz w:val="22"/>
          <w:u w:val="single"/>
        </w:rPr>
        <w:t>Submission</w:t>
      </w:r>
    </w:p>
    <w:p w14:paraId="7B1B1BB7" w14:textId="77777777" w:rsidR="00054A3C" w:rsidRDefault="00054A3C" w:rsidP="005C2D49">
      <w:pPr>
        <w:spacing w:after="0" w:line="240" w:lineRule="auto"/>
        <w:jc w:val="both"/>
        <w:rPr>
          <w:rFonts w:ascii="Arial" w:hAnsi="Arial" w:cs="Arial"/>
          <w:sz w:val="22"/>
        </w:rPr>
      </w:pPr>
    </w:p>
    <w:p w14:paraId="5A032F51" w14:textId="77777777" w:rsidR="00054A3C" w:rsidRDefault="00054A3C" w:rsidP="005C2D49">
      <w:pPr>
        <w:spacing w:after="0" w:line="240" w:lineRule="auto"/>
        <w:jc w:val="both"/>
        <w:rPr>
          <w:rFonts w:ascii="Arial" w:hAnsi="Arial" w:cs="Arial"/>
          <w:sz w:val="22"/>
        </w:rPr>
      </w:pPr>
      <w:r>
        <w:rPr>
          <w:rFonts w:ascii="Arial" w:hAnsi="Arial" w:cs="Arial"/>
          <w:sz w:val="22"/>
        </w:rPr>
        <w:t xml:space="preserve">Please submit your agency’s completed forms via email to </w:t>
      </w:r>
      <w:r w:rsidRPr="00890AB0">
        <w:rPr>
          <w:rFonts w:ascii="Arial" w:hAnsi="Arial" w:cs="Arial"/>
          <w:color w:val="FF0000"/>
          <w:sz w:val="22"/>
        </w:rPr>
        <w:t xml:space="preserve">[insert name and email address] </w:t>
      </w:r>
      <w:r>
        <w:rPr>
          <w:rFonts w:ascii="Arial" w:hAnsi="Arial" w:cs="Arial"/>
          <w:sz w:val="22"/>
        </w:rPr>
        <w:t xml:space="preserve">no later than </w:t>
      </w:r>
      <w:r w:rsidRPr="00890AB0">
        <w:rPr>
          <w:rFonts w:ascii="Arial" w:hAnsi="Arial" w:cs="Arial"/>
          <w:b/>
          <w:color w:val="FF0000"/>
          <w:sz w:val="22"/>
        </w:rPr>
        <w:t>[insert deadline].</w:t>
      </w:r>
      <w:r w:rsidRPr="00890AB0">
        <w:rPr>
          <w:rFonts w:ascii="Arial" w:hAnsi="Arial" w:cs="Arial"/>
          <w:color w:val="FF0000"/>
          <w:sz w:val="22"/>
        </w:rPr>
        <w:t xml:space="preserve"> </w:t>
      </w:r>
    </w:p>
    <w:p w14:paraId="473B2FBC" w14:textId="77777777" w:rsidR="00054A3C" w:rsidRDefault="00054A3C" w:rsidP="005C2D49">
      <w:pPr>
        <w:spacing w:after="0" w:line="240" w:lineRule="auto"/>
        <w:jc w:val="both"/>
        <w:rPr>
          <w:rFonts w:ascii="Arial" w:hAnsi="Arial" w:cs="Arial"/>
          <w:sz w:val="22"/>
        </w:rPr>
      </w:pPr>
    </w:p>
    <w:p w14:paraId="44A31C0F" w14:textId="77777777" w:rsidR="00054A3C" w:rsidRDefault="00054A3C" w:rsidP="005C2D49">
      <w:pPr>
        <w:spacing w:after="0" w:line="240" w:lineRule="auto"/>
        <w:jc w:val="both"/>
        <w:rPr>
          <w:rFonts w:ascii="Arial" w:hAnsi="Arial" w:cs="Arial"/>
          <w:color w:val="FF0000"/>
          <w:sz w:val="22"/>
        </w:rPr>
      </w:pPr>
      <w:r>
        <w:rPr>
          <w:rFonts w:ascii="Arial" w:hAnsi="Arial" w:cs="Arial"/>
          <w:sz w:val="22"/>
        </w:rPr>
        <w:t xml:space="preserve">If you require any further information or need any support completing the chronologies, please contact </w:t>
      </w:r>
      <w:r w:rsidRPr="00890AB0">
        <w:rPr>
          <w:rFonts w:ascii="Arial" w:hAnsi="Arial" w:cs="Arial"/>
          <w:color w:val="FF0000"/>
          <w:sz w:val="22"/>
        </w:rPr>
        <w:t>[insert name and contact details].</w:t>
      </w:r>
    </w:p>
    <w:p w14:paraId="40784058" w14:textId="77777777" w:rsidR="00054A3C" w:rsidRDefault="00054A3C" w:rsidP="005C2D49">
      <w:pPr>
        <w:spacing w:after="0" w:line="240" w:lineRule="auto"/>
        <w:jc w:val="both"/>
        <w:rPr>
          <w:rFonts w:ascii="Arial" w:hAnsi="Arial" w:cs="Arial"/>
          <w:sz w:val="22"/>
        </w:rPr>
      </w:pPr>
    </w:p>
    <w:p w14:paraId="60494217" w14:textId="77777777" w:rsidR="00054A3C" w:rsidRDefault="00054A3C" w:rsidP="005C2D49">
      <w:pPr>
        <w:spacing w:after="0" w:line="240" w:lineRule="auto"/>
        <w:jc w:val="both"/>
        <w:rPr>
          <w:rFonts w:ascii="Arial" w:hAnsi="Arial" w:cs="Arial"/>
          <w:sz w:val="22"/>
        </w:rPr>
      </w:pPr>
      <w:r w:rsidRPr="00890AB0">
        <w:rPr>
          <w:rFonts w:ascii="Arial" w:hAnsi="Arial" w:cs="Arial"/>
          <w:sz w:val="22"/>
        </w:rPr>
        <w:t>Yours sincerely,</w:t>
      </w:r>
    </w:p>
    <w:p w14:paraId="75794930" w14:textId="77777777" w:rsidR="00054A3C" w:rsidRDefault="00054A3C" w:rsidP="005C2D49">
      <w:pPr>
        <w:spacing w:after="0" w:line="240" w:lineRule="auto"/>
        <w:jc w:val="both"/>
        <w:rPr>
          <w:rFonts w:ascii="Arial" w:hAnsi="Arial" w:cs="Arial"/>
          <w:color w:val="FF0000"/>
          <w:sz w:val="22"/>
        </w:rPr>
      </w:pPr>
    </w:p>
    <w:p w14:paraId="48F9B8AA" w14:textId="77777777" w:rsidR="00054A3C" w:rsidRDefault="00054A3C" w:rsidP="005C2D49">
      <w:pPr>
        <w:spacing w:after="0" w:line="240" w:lineRule="auto"/>
        <w:jc w:val="both"/>
        <w:rPr>
          <w:rFonts w:ascii="Arial" w:hAnsi="Arial" w:cs="Arial"/>
          <w:color w:val="FF0000"/>
          <w:sz w:val="22"/>
        </w:rPr>
      </w:pPr>
      <w:r w:rsidRPr="00890AB0">
        <w:rPr>
          <w:rFonts w:ascii="Arial" w:hAnsi="Arial" w:cs="Arial"/>
          <w:color w:val="FF0000"/>
          <w:sz w:val="22"/>
        </w:rPr>
        <w:t>[Insert signature, name and title]</w:t>
      </w:r>
    </w:p>
    <w:p w14:paraId="2F2E1FE9" w14:textId="77777777" w:rsidR="00054A3C" w:rsidRDefault="00054A3C" w:rsidP="005C2D49">
      <w:pPr>
        <w:spacing w:after="0" w:line="240" w:lineRule="auto"/>
        <w:jc w:val="both"/>
        <w:rPr>
          <w:rFonts w:ascii="Arial" w:hAnsi="Arial" w:cs="Arial"/>
          <w:sz w:val="22"/>
        </w:rPr>
      </w:pPr>
    </w:p>
    <w:p w14:paraId="178AF26E" w14:textId="77777777" w:rsidR="00054A3C" w:rsidRDefault="00054A3C" w:rsidP="005C2D49">
      <w:pPr>
        <w:spacing w:after="0" w:line="240" w:lineRule="auto"/>
        <w:jc w:val="both"/>
        <w:rPr>
          <w:rFonts w:ascii="Arial" w:hAnsi="Arial" w:cs="Arial"/>
          <w:sz w:val="22"/>
        </w:rPr>
      </w:pPr>
      <w:r>
        <w:rPr>
          <w:rFonts w:ascii="Arial" w:hAnsi="Arial" w:cs="Arial"/>
          <w:sz w:val="22"/>
        </w:rPr>
        <w:t>Enc:</w:t>
      </w:r>
    </w:p>
    <w:p w14:paraId="4883360F" w14:textId="77777777" w:rsidR="00054A3C" w:rsidRDefault="00054A3C" w:rsidP="00E265AF">
      <w:pPr>
        <w:pStyle w:val="ListParagraph"/>
        <w:numPr>
          <w:ilvl w:val="0"/>
          <w:numId w:val="23"/>
        </w:numPr>
        <w:spacing w:after="0" w:line="240" w:lineRule="auto"/>
        <w:jc w:val="both"/>
        <w:rPr>
          <w:rFonts w:ascii="Arial" w:hAnsi="Arial" w:cs="Arial"/>
          <w:sz w:val="22"/>
        </w:rPr>
      </w:pPr>
      <w:r>
        <w:rPr>
          <w:rFonts w:ascii="Arial" w:hAnsi="Arial" w:cs="Arial"/>
          <w:sz w:val="22"/>
        </w:rPr>
        <w:t>Case Summary</w:t>
      </w:r>
    </w:p>
    <w:p w14:paraId="6CBDBDF4" w14:textId="77777777" w:rsidR="00054A3C" w:rsidRPr="00803B11" w:rsidRDefault="00054A3C" w:rsidP="00E265AF">
      <w:pPr>
        <w:pStyle w:val="ListParagraph"/>
        <w:numPr>
          <w:ilvl w:val="0"/>
          <w:numId w:val="23"/>
        </w:numPr>
        <w:spacing w:after="0" w:line="240" w:lineRule="auto"/>
        <w:jc w:val="both"/>
        <w:rPr>
          <w:rFonts w:ascii="Arial" w:hAnsi="Arial" w:cs="Arial"/>
          <w:sz w:val="22"/>
        </w:rPr>
      </w:pPr>
      <w:r w:rsidRPr="00803B11">
        <w:rPr>
          <w:rFonts w:ascii="Arial" w:hAnsi="Arial" w:cs="Arial"/>
          <w:sz w:val="22"/>
        </w:rPr>
        <w:t>Chronology Templates – Key E</w:t>
      </w:r>
      <w:r>
        <w:rPr>
          <w:rFonts w:ascii="Arial" w:hAnsi="Arial" w:cs="Arial"/>
          <w:sz w:val="22"/>
        </w:rPr>
        <w:t>vents and Organisational Changes</w:t>
      </w:r>
    </w:p>
    <w:p w14:paraId="462D380B" w14:textId="77777777" w:rsidR="00054A3C" w:rsidRPr="009A2EC0" w:rsidRDefault="00054A3C" w:rsidP="00E265AF">
      <w:pPr>
        <w:pStyle w:val="ListParagraph"/>
        <w:numPr>
          <w:ilvl w:val="0"/>
          <w:numId w:val="23"/>
        </w:numPr>
        <w:spacing w:after="0" w:line="240" w:lineRule="auto"/>
        <w:jc w:val="both"/>
        <w:rPr>
          <w:rFonts w:ascii="Arial" w:hAnsi="Arial" w:cs="Arial"/>
          <w:sz w:val="22"/>
        </w:rPr>
      </w:pPr>
      <w:r w:rsidRPr="009A2EC0">
        <w:rPr>
          <w:rFonts w:ascii="Arial" w:hAnsi="Arial" w:cs="Arial"/>
          <w:sz w:val="22"/>
        </w:rPr>
        <w:t xml:space="preserve">Guidance on </w:t>
      </w:r>
      <w:r>
        <w:rPr>
          <w:rFonts w:ascii="Arial" w:hAnsi="Arial" w:cs="Arial"/>
          <w:sz w:val="22"/>
        </w:rPr>
        <w:t xml:space="preserve">completing the chronologies </w:t>
      </w:r>
    </w:p>
    <w:p w14:paraId="4FCBE852" w14:textId="77777777" w:rsidR="00054A3C" w:rsidRDefault="00054A3C" w:rsidP="00873B15">
      <w:pPr>
        <w:pStyle w:val="ListParagraph"/>
        <w:spacing w:after="0" w:line="240" w:lineRule="auto"/>
        <w:ind w:left="360"/>
        <w:jc w:val="both"/>
        <w:rPr>
          <w:rFonts w:ascii="Arial" w:hAnsi="Arial" w:cs="Arial"/>
          <w:color w:val="FF0000"/>
          <w:sz w:val="22"/>
        </w:rPr>
      </w:pPr>
    </w:p>
    <w:p w14:paraId="5C9C61F6" w14:textId="77777777" w:rsidR="00E40895" w:rsidRDefault="00E40895" w:rsidP="005C2D49">
      <w:pPr>
        <w:spacing w:after="0" w:line="240" w:lineRule="auto"/>
        <w:rPr>
          <w:rFonts w:ascii="Arial" w:hAnsi="Arial" w:cs="Arial"/>
          <w:sz w:val="22"/>
        </w:rPr>
      </w:pPr>
    </w:p>
    <w:p w14:paraId="766701D7" w14:textId="77777777" w:rsidR="00DC41AC" w:rsidRDefault="00DC41AC" w:rsidP="005C2D49">
      <w:pPr>
        <w:spacing w:after="0" w:line="240" w:lineRule="auto"/>
        <w:rPr>
          <w:rFonts w:ascii="Arial" w:hAnsi="Arial" w:cs="Arial"/>
          <w:sz w:val="22"/>
        </w:rPr>
      </w:pPr>
    </w:p>
    <w:p w14:paraId="68BE8F63" w14:textId="77777777" w:rsidR="00873B15" w:rsidRDefault="00873B15" w:rsidP="00DC41AC">
      <w:pPr>
        <w:tabs>
          <w:tab w:val="left" w:pos="142"/>
        </w:tabs>
        <w:jc w:val="center"/>
        <w:rPr>
          <w:rFonts w:ascii="Arial" w:eastAsia="Calibri" w:hAnsi="Arial" w:cs="Arial"/>
          <w:b/>
          <w:sz w:val="28"/>
          <w:szCs w:val="28"/>
        </w:rPr>
      </w:pPr>
    </w:p>
    <w:p w14:paraId="718FB396" w14:textId="77777777" w:rsidR="00DC41AC" w:rsidRPr="00DC41AC" w:rsidRDefault="00DC41AC" w:rsidP="00DC41AC">
      <w:pPr>
        <w:tabs>
          <w:tab w:val="left" w:pos="142"/>
        </w:tabs>
        <w:jc w:val="center"/>
        <w:rPr>
          <w:rFonts w:ascii="Arial" w:eastAsia="Calibri" w:hAnsi="Arial" w:cs="Arial"/>
          <w:b/>
          <w:sz w:val="28"/>
          <w:szCs w:val="28"/>
        </w:rPr>
      </w:pPr>
      <w:r w:rsidRPr="00DC41AC">
        <w:rPr>
          <w:rFonts w:ascii="Arial" w:eastAsia="Calibri" w:hAnsi="Arial" w:cs="Arial"/>
          <w:b/>
          <w:sz w:val="28"/>
          <w:szCs w:val="28"/>
        </w:rPr>
        <w:lastRenderedPageBreak/>
        <w:t>Case Summary</w:t>
      </w:r>
    </w:p>
    <w:p w14:paraId="30E96D8A" w14:textId="77777777" w:rsidR="00DC41AC" w:rsidRPr="00DC41AC" w:rsidRDefault="00DC41AC" w:rsidP="00DC41AC">
      <w:pPr>
        <w:tabs>
          <w:tab w:val="left" w:pos="142"/>
        </w:tabs>
        <w:jc w:val="both"/>
        <w:rPr>
          <w:rFonts w:ascii="Arial" w:eastAsia="Calibri" w:hAnsi="Arial" w:cs="Arial"/>
          <w:i/>
          <w:color w:val="7B7B7B"/>
          <w:sz w:val="22"/>
        </w:rPr>
      </w:pPr>
      <w:r w:rsidRPr="00DC41AC">
        <w:rPr>
          <w:rFonts w:ascii="Arial" w:eastAsia="Calibri" w:hAnsi="Arial" w:cs="Arial"/>
          <w:i/>
          <w:color w:val="7B7B7B"/>
          <w:sz w:val="22"/>
        </w:rPr>
        <w:t>This document should be completed by the manager/administrator of the local Child Safeguarding Practice Review prior to being sent to agencies. It is designed to provide essential reference information to individual agencies when completing their Chronologies and</w:t>
      </w:r>
      <w:r w:rsidR="00905EA9">
        <w:rPr>
          <w:rFonts w:ascii="Arial" w:eastAsia="Calibri" w:hAnsi="Arial" w:cs="Arial"/>
          <w:i/>
          <w:color w:val="7B7B7B"/>
          <w:sz w:val="22"/>
        </w:rPr>
        <w:t>/or</w:t>
      </w:r>
      <w:r w:rsidRPr="00DC41AC">
        <w:rPr>
          <w:rFonts w:ascii="Arial" w:eastAsia="Calibri" w:hAnsi="Arial" w:cs="Arial"/>
          <w:i/>
          <w:color w:val="7B7B7B"/>
          <w:sz w:val="22"/>
        </w:rPr>
        <w:t xml:space="preserve"> Information Report.</w:t>
      </w:r>
    </w:p>
    <w:p w14:paraId="061C1E47" w14:textId="77777777" w:rsidR="00DC41AC" w:rsidRPr="00DC41AC" w:rsidRDefault="00DC41AC" w:rsidP="00DC41AC">
      <w:pPr>
        <w:tabs>
          <w:tab w:val="left" w:pos="142"/>
        </w:tabs>
        <w:jc w:val="both"/>
        <w:rPr>
          <w:rFonts w:ascii="Arial" w:eastAsia="Calibri" w:hAnsi="Arial" w:cs="Arial"/>
          <w:sz w:val="22"/>
        </w:rPr>
      </w:pPr>
      <w:r w:rsidRPr="00DC41AC">
        <w:rPr>
          <w:rFonts w:ascii="Arial" w:eastAsia="Calibri" w:hAnsi="Arial" w:cs="Arial"/>
          <w:sz w:val="22"/>
        </w:rPr>
        <w:t>This document should be used as a reference when completing the individual agency chronologies and the Information Report.</w:t>
      </w:r>
    </w:p>
    <w:p w14:paraId="7FC246C8"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t>Background to the Case:</w:t>
      </w:r>
    </w:p>
    <w:p w14:paraId="5B226150" w14:textId="77777777" w:rsidR="00DC41AC" w:rsidRPr="00DC41AC" w:rsidRDefault="00DC41AC" w:rsidP="00DC41AC">
      <w:pPr>
        <w:tabs>
          <w:tab w:val="left" w:pos="142"/>
        </w:tabs>
        <w:rPr>
          <w:rFonts w:ascii="Arial" w:eastAsia="Calibri" w:hAnsi="Arial" w:cs="Arial"/>
          <w:i/>
          <w:color w:val="7B7B7B"/>
          <w:sz w:val="22"/>
        </w:rPr>
      </w:pPr>
      <w:r w:rsidRPr="00DC41AC">
        <w:rPr>
          <w:rFonts w:ascii="Arial" w:eastAsia="Calibri" w:hAnsi="Arial" w:cs="Arial"/>
          <w:i/>
          <w:color w:val="7B7B7B"/>
          <w:sz w:val="22"/>
        </w:rPr>
        <w:t>Include here a background summary of the child’s death / serious injury.</w:t>
      </w:r>
    </w:p>
    <w:p w14:paraId="50FC213D" w14:textId="77777777" w:rsidR="00DC41AC" w:rsidRPr="00DC41AC" w:rsidRDefault="00DC41AC" w:rsidP="00DC41AC">
      <w:pPr>
        <w:tabs>
          <w:tab w:val="left" w:pos="142"/>
        </w:tabs>
        <w:rPr>
          <w:rFonts w:ascii="Arial" w:eastAsia="Calibri" w:hAnsi="Arial" w:cs="Arial"/>
          <w:i/>
          <w:sz w:val="22"/>
        </w:rPr>
      </w:pPr>
    </w:p>
    <w:p w14:paraId="7393FF91"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t>Child’s Details:</w:t>
      </w:r>
    </w:p>
    <w:p w14:paraId="0FC058C9" w14:textId="77777777" w:rsidR="00DC41AC" w:rsidRPr="00DC41AC" w:rsidRDefault="00DC41AC" w:rsidP="00DC41AC">
      <w:pPr>
        <w:tabs>
          <w:tab w:val="left" w:pos="142"/>
        </w:tabs>
        <w:spacing w:after="0"/>
        <w:ind w:right="-87"/>
        <w:rPr>
          <w:rFonts w:ascii="Arial" w:eastAsia="Calibri" w:hAnsi="Arial" w:cs="Arial"/>
          <w:sz w:val="22"/>
        </w:rPr>
      </w:pPr>
      <w:r w:rsidRPr="00DC41AC">
        <w:rPr>
          <w:rFonts w:ascii="Arial" w:eastAsia="Calibri" w:hAnsi="Arial" w:cs="Arial"/>
          <w:sz w:val="22"/>
        </w:rPr>
        <w:t xml:space="preserve">Name:  </w:t>
      </w:r>
      <w:r w:rsidRPr="00DC41AC">
        <w:rPr>
          <w:rFonts w:ascii="Arial" w:eastAsia="Calibri" w:hAnsi="Arial" w:cs="Arial"/>
          <w:sz w:val="22"/>
        </w:rPr>
        <w:tab/>
        <w:t xml:space="preserve"> </w:t>
      </w:r>
    </w:p>
    <w:p w14:paraId="611ADB47" w14:textId="77777777" w:rsidR="00DC41AC" w:rsidRPr="00DC41AC" w:rsidRDefault="00DC41AC" w:rsidP="00DC41AC">
      <w:pPr>
        <w:tabs>
          <w:tab w:val="left" w:pos="142"/>
        </w:tabs>
        <w:spacing w:after="0"/>
        <w:ind w:right="-87"/>
        <w:rPr>
          <w:rFonts w:ascii="Arial" w:eastAsia="Calibri" w:hAnsi="Arial" w:cs="Arial"/>
          <w:sz w:val="22"/>
        </w:rPr>
      </w:pPr>
      <w:r w:rsidRPr="00DC41AC">
        <w:rPr>
          <w:rFonts w:ascii="Arial" w:eastAsia="Calibri" w:hAnsi="Arial" w:cs="Arial"/>
          <w:sz w:val="22"/>
        </w:rPr>
        <w:t xml:space="preserve">D.O.B:  </w:t>
      </w:r>
      <w:r w:rsidRPr="00DC41AC">
        <w:rPr>
          <w:rFonts w:ascii="Arial" w:eastAsia="Calibri" w:hAnsi="Arial" w:cs="Arial"/>
          <w:sz w:val="22"/>
        </w:rPr>
        <w:tab/>
        <w:t xml:space="preserve"> </w:t>
      </w:r>
    </w:p>
    <w:p w14:paraId="5E5B1ED7" w14:textId="77777777" w:rsidR="00DC41AC" w:rsidRPr="00DC41AC" w:rsidRDefault="00DC41AC" w:rsidP="00DC41AC">
      <w:pPr>
        <w:tabs>
          <w:tab w:val="left" w:pos="142"/>
        </w:tabs>
        <w:spacing w:after="0"/>
        <w:ind w:right="-87"/>
        <w:rPr>
          <w:rFonts w:ascii="Arial" w:eastAsia="Calibri" w:hAnsi="Arial" w:cs="Arial"/>
          <w:sz w:val="22"/>
        </w:rPr>
      </w:pPr>
      <w:r w:rsidRPr="00DC41AC">
        <w:rPr>
          <w:rFonts w:ascii="Arial" w:eastAsia="Calibri" w:hAnsi="Arial" w:cs="Arial"/>
          <w:sz w:val="22"/>
        </w:rPr>
        <w:t xml:space="preserve">D.O.D/Serious injury:  </w:t>
      </w:r>
      <w:r w:rsidRPr="00DC41AC">
        <w:rPr>
          <w:rFonts w:ascii="Arial" w:eastAsia="Calibri" w:hAnsi="Arial" w:cs="Arial"/>
          <w:sz w:val="22"/>
        </w:rPr>
        <w:tab/>
      </w:r>
    </w:p>
    <w:p w14:paraId="68BAF518" w14:textId="77777777" w:rsidR="00DC41AC" w:rsidRPr="00DC41AC" w:rsidRDefault="00DC41AC" w:rsidP="00DC41AC">
      <w:pPr>
        <w:tabs>
          <w:tab w:val="left" w:pos="142"/>
        </w:tabs>
        <w:rPr>
          <w:rFonts w:ascii="Arial" w:eastAsia="Calibri" w:hAnsi="Arial" w:cs="Arial"/>
          <w:sz w:val="22"/>
        </w:rPr>
      </w:pPr>
      <w:r w:rsidRPr="00DC41AC">
        <w:rPr>
          <w:rFonts w:ascii="Arial" w:eastAsia="Calibri" w:hAnsi="Arial" w:cs="Arial"/>
          <w:sz w:val="22"/>
        </w:rPr>
        <w:t>Address:</w:t>
      </w:r>
    </w:p>
    <w:p w14:paraId="67599580" w14:textId="77777777" w:rsidR="00DC41AC" w:rsidRPr="00DC41AC" w:rsidRDefault="00DC41AC" w:rsidP="00DC41AC">
      <w:pPr>
        <w:tabs>
          <w:tab w:val="left" w:pos="142"/>
        </w:tabs>
        <w:rPr>
          <w:rFonts w:ascii="Arial" w:eastAsia="Calibri" w:hAnsi="Arial" w:cs="Arial"/>
          <w:sz w:val="22"/>
        </w:rPr>
      </w:pPr>
    </w:p>
    <w:p w14:paraId="72C92C09"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t>Family Composition:</w:t>
      </w:r>
    </w:p>
    <w:p w14:paraId="2AAB3BA0" w14:textId="77777777" w:rsidR="00DC41AC" w:rsidRDefault="00DC41AC" w:rsidP="00DC41AC">
      <w:pPr>
        <w:tabs>
          <w:tab w:val="left" w:pos="142"/>
        </w:tabs>
        <w:jc w:val="both"/>
        <w:rPr>
          <w:rFonts w:ascii="Arial" w:eastAsia="Calibri" w:hAnsi="Arial" w:cs="Arial"/>
          <w:i/>
          <w:color w:val="7B7B7B"/>
          <w:sz w:val="22"/>
        </w:rPr>
      </w:pPr>
      <w:r w:rsidRPr="00DC41AC">
        <w:rPr>
          <w:rFonts w:ascii="Arial" w:eastAsia="Calibri" w:hAnsi="Arial" w:cs="Arial"/>
          <w:i/>
          <w:color w:val="7B7B7B"/>
          <w:sz w:val="22"/>
        </w:rPr>
        <w:t xml:space="preserve">Additional family members (e.g. grandparents where they are key carers) may need to be added to the table before it is sent out.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2410"/>
        <w:gridCol w:w="2693"/>
      </w:tblGrid>
      <w:tr w:rsidR="00DC41AC" w:rsidRPr="00DC41AC" w14:paraId="11B34197" w14:textId="77777777" w:rsidTr="00DC41AC">
        <w:tc>
          <w:tcPr>
            <w:tcW w:w="2235" w:type="dxa"/>
            <w:tcBorders>
              <w:top w:val="nil"/>
              <w:left w:val="nil"/>
              <w:bottom w:val="single" w:sz="4" w:space="0" w:color="auto"/>
            </w:tcBorders>
            <w:shd w:val="clear" w:color="auto" w:fill="auto"/>
          </w:tcPr>
          <w:p w14:paraId="061B2166" w14:textId="77777777" w:rsidR="00DC41AC" w:rsidRPr="00DC41AC" w:rsidRDefault="00DC41AC" w:rsidP="00DC41AC">
            <w:pPr>
              <w:tabs>
                <w:tab w:val="left" w:pos="142"/>
              </w:tabs>
              <w:spacing w:after="0"/>
              <w:ind w:left="426" w:hanging="426"/>
              <w:rPr>
                <w:rFonts w:eastAsia="Calibri" w:cs="Calibri"/>
                <w:b/>
              </w:rPr>
            </w:pPr>
          </w:p>
        </w:tc>
        <w:tc>
          <w:tcPr>
            <w:tcW w:w="2551" w:type="dxa"/>
            <w:shd w:val="clear" w:color="auto" w:fill="808080"/>
          </w:tcPr>
          <w:p w14:paraId="59DD0957" w14:textId="77777777" w:rsidR="00DC41AC" w:rsidRPr="00DC41AC" w:rsidRDefault="00DC41AC" w:rsidP="00DC41AC">
            <w:pPr>
              <w:tabs>
                <w:tab w:val="left" w:pos="142"/>
              </w:tabs>
              <w:spacing w:after="0"/>
              <w:ind w:left="426" w:hanging="426"/>
              <w:jc w:val="center"/>
              <w:rPr>
                <w:rFonts w:ascii="Arial" w:eastAsia="Calibri" w:hAnsi="Arial" w:cs="Arial"/>
                <w:b/>
                <w:color w:val="FFFFFF"/>
                <w:sz w:val="20"/>
                <w:szCs w:val="20"/>
              </w:rPr>
            </w:pPr>
            <w:r w:rsidRPr="00DC41AC">
              <w:rPr>
                <w:rFonts w:ascii="Arial" w:eastAsia="Calibri" w:hAnsi="Arial" w:cs="Arial"/>
                <w:b/>
                <w:color w:val="FFFFFF"/>
                <w:sz w:val="20"/>
                <w:szCs w:val="20"/>
              </w:rPr>
              <w:t>NAME</w:t>
            </w:r>
          </w:p>
        </w:tc>
        <w:tc>
          <w:tcPr>
            <w:tcW w:w="2410" w:type="dxa"/>
            <w:shd w:val="clear" w:color="auto" w:fill="808080"/>
          </w:tcPr>
          <w:p w14:paraId="0FBC2CCB" w14:textId="77777777" w:rsidR="00DC41AC" w:rsidRPr="00DC41AC" w:rsidRDefault="00DC41AC" w:rsidP="00DC41AC">
            <w:pPr>
              <w:tabs>
                <w:tab w:val="left" w:pos="142"/>
              </w:tabs>
              <w:spacing w:after="0"/>
              <w:ind w:left="426" w:hanging="426"/>
              <w:jc w:val="center"/>
              <w:rPr>
                <w:rFonts w:ascii="Arial" w:eastAsia="Calibri" w:hAnsi="Arial" w:cs="Arial"/>
                <w:b/>
                <w:color w:val="FFFFFF"/>
                <w:sz w:val="20"/>
                <w:szCs w:val="20"/>
              </w:rPr>
            </w:pPr>
            <w:r w:rsidRPr="00DC41AC">
              <w:rPr>
                <w:rFonts w:ascii="Arial" w:eastAsia="Calibri" w:hAnsi="Arial" w:cs="Arial"/>
                <w:b/>
                <w:color w:val="FFFFFF"/>
                <w:sz w:val="20"/>
                <w:szCs w:val="20"/>
              </w:rPr>
              <w:t>D.O.B</w:t>
            </w:r>
          </w:p>
        </w:tc>
        <w:tc>
          <w:tcPr>
            <w:tcW w:w="2693" w:type="dxa"/>
            <w:shd w:val="clear" w:color="auto" w:fill="808080"/>
          </w:tcPr>
          <w:p w14:paraId="410F2796" w14:textId="77777777" w:rsidR="00DC41AC" w:rsidRPr="00DC41AC" w:rsidRDefault="00DC41AC" w:rsidP="00DC41AC">
            <w:pPr>
              <w:tabs>
                <w:tab w:val="left" w:pos="142"/>
              </w:tabs>
              <w:spacing w:after="0"/>
              <w:ind w:left="426" w:hanging="426"/>
              <w:jc w:val="center"/>
              <w:rPr>
                <w:rFonts w:ascii="Arial" w:eastAsia="Calibri" w:hAnsi="Arial" w:cs="Arial"/>
                <w:b/>
                <w:color w:val="FFFFFF"/>
                <w:sz w:val="20"/>
                <w:szCs w:val="20"/>
              </w:rPr>
            </w:pPr>
            <w:r w:rsidRPr="00DC41AC">
              <w:rPr>
                <w:rFonts w:ascii="Arial" w:eastAsia="Calibri" w:hAnsi="Arial" w:cs="Arial"/>
                <w:b/>
                <w:color w:val="FFFFFF"/>
                <w:sz w:val="20"/>
                <w:szCs w:val="20"/>
              </w:rPr>
              <w:t>ADDRESS</w:t>
            </w:r>
          </w:p>
          <w:p w14:paraId="7D6E7609" w14:textId="77777777" w:rsidR="00DC41AC" w:rsidRPr="00DC41AC" w:rsidRDefault="00DC41AC" w:rsidP="00DC41AC">
            <w:pPr>
              <w:tabs>
                <w:tab w:val="left" w:pos="142"/>
              </w:tabs>
              <w:spacing w:after="0"/>
              <w:ind w:left="426" w:hanging="426"/>
              <w:jc w:val="center"/>
              <w:rPr>
                <w:rFonts w:ascii="Arial" w:eastAsia="Calibri" w:hAnsi="Arial" w:cs="Arial"/>
                <w:b/>
                <w:color w:val="FFFFFF"/>
                <w:sz w:val="20"/>
                <w:szCs w:val="20"/>
              </w:rPr>
            </w:pPr>
          </w:p>
        </w:tc>
      </w:tr>
      <w:tr w:rsidR="00DC41AC" w:rsidRPr="00DC41AC" w14:paraId="2847079E" w14:textId="77777777" w:rsidTr="00DC41AC">
        <w:tc>
          <w:tcPr>
            <w:tcW w:w="2235" w:type="dxa"/>
            <w:shd w:val="clear" w:color="auto" w:fill="808080"/>
          </w:tcPr>
          <w:p w14:paraId="24E7FD52" w14:textId="77777777" w:rsidR="00DC41AC" w:rsidRPr="00DC41AC" w:rsidRDefault="00DC41AC" w:rsidP="00DC41AC">
            <w:pPr>
              <w:tabs>
                <w:tab w:val="left" w:pos="142"/>
              </w:tabs>
              <w:spacing w:after="0"/>
              <w:ind w:left="426" w:hanging="426"/>
              <w:rPr>
                <w:rFonts w:ascii="Arial" w:eastAsia="Calibri" w:hAnsi="Arial" w:cs="Arial"/>
                <w:b/>
                <w:color w:val="FFFFFF"/>
                <w:sz w:val="20"/>
                <w:szCs w:val="20"/>
              </w:rPr>
            </w:pPr>
            <w:r w:rsidRPr="00DC41AC">
              <w:rPr>
                <w:rFonts w:ascii="Arial" w:eastAsia="Calibri" w:hAnsi="Arial" w:cs="Arial"/>
                <w:b/>
                <w:color w:val="FFFFFF"/>
                <w:sz w:val="20"/>
                <w:szCs w:val="20"/>
              </w:rPr>
              <w:t>MOTHER</w:t>
            </w:r>
          </w:p>
        </w:tc>
        <w:tc>
          <w:tcPr>
            <w:tcW w:w="2551" w:type="dxa"/>
            <w:shd w:val="clear" w:color="auto" w:fill="auto"/>
          </w:tcPr>
          <w:p w14:paraId="72EE06DB" w14:textId="77777777" w:rsidR="00DC41AC" w:rsidRPr="00DC41AC" w:rsidRDefault="00DC41AC" w:rsidP="00DC41AC">
            <w:pPr>
              <w:tabs>
                <w:tab w:val="left" w:pos="142"/>
              </w:tabs>
              <w:spacing w:after="0"/>
              <w:ind w:left="426" w:hanging="426"/>
              <w:rPr>
                <w:rFonts w:eastAsia="Calibri" w:cs="Calibri"/>
                <w:i/>
              </w:rPr>
            </w:pPr>
          </w:p>
          <w:p w14:paraId="3089F81F" w14:textId="77777777" w:rsidR="00DC41AC" w:rsidRPr="00DC41AC" w:rsidRDefault="00DC41AC" w:rsidP="00DC41AC">
            <w:pPr>
              <w:tabs>
                <w:tab w:val="left" w:pos="142"/>
              </w:tabs>
              <w:spacing w:after="0"/>
              <w:ind w:left="426" w:hanging="426"/>
              <w:rPr>
                <w:rFonts w:eastAsia="Calibri" w:cs="Calibri"/>
                <w:i/>
              </w:rPr>
            </w:pPr>
          </w:p>
        </w:tc>
        <w:tc>
          <w:tcPr>
            <w:tcW w:w="2410" w:type="dxa"/>
            <w:shd w:val="clear" w:color="auto" w:fill="auto"/>
          </w:tcPr>
          <w:p w14:paraId="38007AC7" w14:textId="77777777" w:rsidR="00DC41AC" w:rsidRPr="00DC41AC" w:rsidRDefault="00DC41AC" w:rsidP="00DC41AC">
            <w:pPr>
              <w:tabs>
                <w:tab w:val="left" w:pos="142"/>
              </w:tabs>
              <w:spacing w:after="0"/>
              <w:ind w:left="426" w:hanging="426"/>
              <w:jc w:val="center"/>
              <w:rPr>
                <w:rFonts w:eastAsia="Calibri" w:cs="Calibri"/>
              </w:rPr>
            </w:pPr>
          </w:p>
        </w:tc>
        <w:tc>
          <w:tcPr>
            <w:tcW w:w="2693" w:type="dxa"/>
            <w:shd w:val="clear" w:color="auto" w:fill="auto"/>
          </w:tcPr>
          <w:p w14:paraId="05730302" w14:textId="77777777" w:rsidR="00DC41AC" w:rsidRPr="00DC41AC" w:rsidRDefault="00DC41AC" w:rsidP="00DC41AC">
            <w:pPr>
              <w:tabs>
                <w:tab w:val="left" w:pos="142"/>
              </w:tabs>
              <w:spacing w:after="0"/>
              <w:ind w:left="426" w:hanging="426"/>
              <w:rPr>
                <w:rFonts w:eastAsia="Calibri" w:cs="Calibri"/>
              </w:rPr>
            </w:pPr>
          </w:p>
        </w:tc>
      </w:tr>
      <w:tr w:rsidR="00DC41AC" w:rsidRPr="00DC41AC" w14:paraId="5AC66C32" w14:textId="77777777" w:rsidTr="00DC41AC">
        <w:tc>
          <w:tcPr>
            <w:tcW w:w="2235" w:type="dxa"/>
            <w:shd w:val="clear" w:color="auto" w:fill="808080"/>
          </w:tcPr>
          <w:p w14:paraId="47FC1276" w14:textId="77777777" w:rsidR="00DC41AC" w:rsidRPr="00DC41AC" w:rsidRDefault="00DC41AC" w:rsidP="00DC41AC">
            <w:pPr>
              <w:tabs>
                <w:tab w:val="left" w:pos="142"/>
              </w:tabs>
              <w:spacing w:after="0"/>
              <w:ind w:left="426" w:hanging="426"/>
              <w:rPr>
                <w:rFonts w:ascii="Arial" w:eastAsia="Calibri" w:hAnsi="Arial" w:cs="Arial"/>
                <w:b/>
                <w:color w:val="FFFFFF"/>
                <w:sz w:val="20"/>
                <w:szCs w:val="20"/>
              </w:rPr>
            </w:pPr>
            <w:r w:rsidRPr="00DC41AC">
              <w:rPr>
                <w:rFonts w:ascii="Arial" w:eastAsia="Calibri" w:hAnsi="Arial" w:cs="Arial"/>
                <w:b/>
                <w:color w:val="FFFFFF"/>
                <w:sz w:val="20"/>
                <w:szCs w:val="20"/>
              </w:rPr>
              <w:t>FATHER</w:t>
            </w:r>
          </w:p>
        </w:tc>
        <w:tc>
          <w:tcPr>
            <w:tcW w:w="2551" w:type="dxa"/>
            <w:shd w:val="clear" w:color="auto" w:fill="auto"/>
          </w:tcPr>
          <w:p w14:paraId="2C5D1F72" w14:textId="77777777" w:rsidR="00DC41AC" w:rsidRPr="00DC41AC" w:rsidRDefault="00DC41AC" w:rsidP="00DC41AC">
            <w:pPr>
              <w:tabs>
                <w:tab w:val="left" w:pos="142"/>
              </w:tabs>
              <w:spacing w:after="0"/>
              <w:ind w:left="426" w:hanging="426"/>
              <w:rPr>
                <w:rFonts w:eastAsia="Calibri" w:cs="Calibri"/>
              </w:rPr>
            </w:pPr>
          </w:p>
          <w:p w14:paraId="0B8C2572" w14:textId="77777777" w:rsidR="00DC41AC" w:rsidRPr="00DC41AC" w:rsidRDefault="00DC41AC" w:rsidP="00DC41AC">
            <w:pPr>
              <w:tabs>
                <w:tab w:val="left" w:pos="142"/>
              </w:tabs>
              <w:spacing w:after="0"/>
              <w:ind w:left="426" w:hanging="426"/>
              <w:rPr>
                <w:rFonts w:eastAsia="Calibri" w:cs="Calibri"/>
              </w:rPr>
            </w:pPr>
          </w:p>
        </w:tc>
        <w:tc>
          <w:tcPr>
            <w:tcW w:w="2410" w:type="dxa"/>
            <w:shd w:val="clear" w:color="auto" w:fill="auto"/>
          </w:tcPr>
          <w:p w14:paraId="1A852F67" w14:textId="77777777" w:rsidR="00DC41AC" w:rsidRPr="00DC41AC" w:rsidRDefault="00DC41AC" w:rsidP="00DC41AC">
            <w:pPr>
              <w:tabs>
                <w:tab w:val="left" w:pos="142"/>
              </w:tabs>
              <w:spacing w:after="0"/>
              <w:ind w:left="426" w:hanging="426"/>
              <w:jc w:val="center"/>
              <w:rPr>
                <w:rFonts w:eastAsia="Calibri" w:cs="Calibri"/>
              </w:rPr>
            </w:pPr>
          </w:p>
        </w:tc>
        <w:tc>
          <w:tcPr>
            <w:tcW w:w="2693" w:type="dxa"/>
            <w:shd w:val="clear" w:color="auto" w:fill="auto"/>
          </w:tcPr>
          <w:p w14:paraId="0278439C" w14:textId="77777777" w:rsidR="00DC41AC" w:rsidRPr="00DC41AC" w:rsidRDefault="00DC41AC" w:rsidP="00DC41AC">
            <w:pPr>
              <w:tabs>
                <w:tab w:val="left" w:pos="142"/>
              </w:tabs>
              <w:spacing w:after="0"/>
              <w:ind w:left="426" w:hanging="426"/>
              <w:rPr>
                <w:rFonts w:eastAsia="Calibri" w:cs="Calibri"/>
              </w:rPr>
            </w:pPr>
          </w:p>
        </w:tc>
      </w:tr>
      <w:tr w:rsidR="00DC41AC" w:rsidRPr="00DC41AC" w14:paraId="61052766" w14:textId="77777777" w:rsidTr="00DC41AC">
        <w:tc>
          <w:tcPr>
            <w:tcW w:w="2235" w:type="dxa"/>
            <w:shd w:val="clear" w:color="auto" w:fill="808080"/>
          </w:tcPr>
          <w:p w14:paraId="0931A0AC" w14:textId="77777777" w:rsidR="00DC41AC" w:rsidRPr="00DC41AC" w:rsidRDefault="00DC41AC" w:rsidP="00DC41AC">
            <w:pPr>
              <w:tabs>
                <w:tab w:val="left" w:pos="142"/>
              </w:tabs>
              <w:spacing w:after="0"/>
              <w:ind w:left="426" w:hanging="426"/>
              <w:rPr>
                <w:rFonts w:ascii="Arial" w:eastAsia="Calibri" w:hAnsi="Arial" w:cs="Arial"/>
                <w:b/>
                <w:color w:val="FFFFFF"/>
                <w:sz w:val="20"/>
                <w:szCs w:val="20"/>
              </w:rPr>
            </w:pPr>
            <w:r w:rsidRPr="00DC41AC">
              <w:rPr>
                <w:rFonts w:ascii="Arial" w:eastAsia="Calibri" w:hAnsi="Arial" w:cs="Arial"/>
                <w:b/>
                <w:color w:val="FFFFFF"/>
                <w:sz w:val="20"/>
                <w:szCs w:val="20"/>
              </w:rPr>
              <w:t>SIBLING</w:t>
            </w:r>
          </w:p>
        </w:tc>
        <w:tc>
          <w:tcPr>
            <w:tcW w:w="2551" w:type="dxa"/>
            <w:shd w:val="clear" w:color="auto" w:fill="auto"/>
          </w:tcPr>
          <w:p w14:paraId="4FED9D2E" w14:textId="77777777" w:rsidR="00DC41AC" w:rsidRPr="00DC41AC" w:rsidRDefault="00DC41AC" w:rsidP="00DC41AC">
            <w:pPr>
              <w:tabs>
                <w:tab w:val="left" w:pos="142"/>
              </w:tabs>
              <w:spacing w:after="0"/>
              <w:ind w:left="426" w:hanging="426"/>
              <w:rPr>
                <w:rFonts w:eastAsia="Calibri" w:cs="Calibri"/>
              </w:rPr>
            </w:pPr>
          </w:p>
          <w:p w14:paraId="69B3DE7A" w14:textId="77777777" w:rsidR="00DC41AC" w:rsidRPr="00DC41AC" w:rsidRDefault="00DC41AC" w:rsidP="00DC41AC">
            <w:pPr>
              <w:tabs>
                <w:tab w:val="left" w:pos="142"/>
              </w:tabs>
              <w:spacing w:after="0"/>
              <w:ind w:left="426" w:hanging="426"/>
              <w:rPr>
                <w:rFonts w:eastAsia="Calibri" w:cs="Calibri"/>
              </w:rPr>
            </w:pPr>
          </w:p>
        </w:tc>
        <w:tc>
          <w:tcPr>
            <w:tcW w:w="2410" w:type="dxa"/>
            <w:shd w:val="clear" w:color="auto" w:fill="auto"/>
          </w:tcPr>
          <w:p w14:paraId="346AD652" w14:textId="77777777" w:rsidR="00DC41AC" w:rsidRPr="00DC41AC" w:rsidRDefault="00DC41AC" w:rsidP="00DC41AC">
            <w:pPr>
              <w:tabs>
                <w:tab w:val="left" w:pos="142"/>
              </w:tabs>
              <w:spacing w:after="0"/>
              <w:ind w:left="426" w:hanging="426"/>
              <w:jc w:val="center"/>
              <w:rPr>
                <w:rFonts w:eastAsia="Calibri" w:cs="Calibri"/>
              </w:rPr>
            </w:pPr>
          </w:p>
        </w:tc>
        <w:tc>
          <w:tcPr>
            <w:tcW w:w="2693" w:type="dxa"/>
            <w:shd w:val="clear" w:color="auto" w:fill="auto"/>
          </w:tcPr>
          <w:p w14:paraId="01ACE621" w14:textId="77777777" w:rsidR="00DC41AC" w:rsidRPr="00DC41AC" w:rsidRDefault="00DC41AC" w:rsidP="00DC41AC">
            <w:pPr>
              <w:tabs>
                <w:tab w:val="left" w:pos="142"/>
              </w:tabs>
              <w:spacing w:after="0"/>
              <w:ind w:left="426" w:hanging="426"/>
              <w:rPr>
                <w:rFonts w:eastAsia="Calibri" w:cs="Calibri"/>
              </w:rPr>
            </w:pPr>
          </w:p>
        </w:tc>
      </w:tr>
      <w:tr w:rsidR="00DC41AC" w:rsidRPr="00DC41AC" w14:paraId="7ACE2C47" w14:textId="77777777" w:rsidTr="00DC41AC">
        <w:tc>
          <w:tcPr>
            <w:tcW w:w="2235" w:type="dxa"/>
            <w:shd w:val="clear" w:color="auto" w:fill="808080"/>
          </w:tcPr>
          <w:p w14:paraId="1DC562BB" w14:textId="77777777" w:rsidR="00DC41AC" w:rsidRPr="00DC41AC" w:rsidRDefault="00DC41AC" w:rsidP="00DC41AC">
            <w:pPr>
              <w:tabs>
                <w:tab w:val="left" w:pos="142"/>
              </w:tabs>
              <w:spacing w:after="0"/>
              <w:ind w:left="426" w:hanging="426"/>
              <w:rPr>
                <w:rFonts w:ascii="Arial" w:eastAsia="Calibri" w:hAnsi="Arial" w:cs="Arial"/>
                <w:b/>
                <w:color w:val="FFFFFF"/>
                <w:sz w:val="20"/>
                <w:szCs w:val="20"/>
              </w:rPr>
            </w:pPr>
            <w:r w:rsidRPr="00DC41AC">
              <w:rPr>
                <w:rFonts w:ascii="Arial" w:eastAsia="Calibri" w:hAnsi="Arial" w:cs="Arial"/>
                <w:b/>
                <w:color w:val="FFFFFF"/>
                <w:sz w:val="20"/>
                <w:szCs w:val="20"/>
              </w:rPr>
              <w:t>SIBLING</w:t>
            </w:r>
          </w:p>
        </w:tc>
        <w:tc>
          <w:tcPr>
            <w:tcW w:w="2551" w:type="dxa"/>
            <w:shd w:val="clear" w:color="auto" w:fill="auto"/>
          </w:tcPr>
          <w:p w14:paraId="38694EEA" w14:textId="77777777" w:rsidR="00DC41AC" w:rsidRPr="00DC41AC" w:rsidRDefault="00DC41AC" w:rsidP="00DC41AC">
            <w:pPr>
              <w:tabs>
                <w:tab w:val="left" w:pos="142"/>
              </w:tabs>
              <w:spacing w:after="0"/>
              <w:ind w:left="426" w:hanging="426"/>
              <w:rPr>
                <w:rFonts w:eastAsia="Calibri" w:cs="Calibri"/>
              </w:rPr>
            </w:pPr>
          </w:p>
          <w:p w14:paraId="3B053C94" w14:textId="77777777" w:rsidR="00DC41AC" w:rsidRPr="00DC41AC" w:rsidRDefault="00DC41AC" w:rsidP="00DC41AC">
            <w:pPr>
              <w:tabs>
                <w:tab w:val="left" w:pos="142"/>
              </w:tabs>
              <w:spacing w:after="0"/>
              <w:ind w:left="426" w:hanging="426"/>
              <w:rPr>
                <w:rFonts w:eastAsia="Calibri" w:cs="Calibri"/>
              </w:rPr>
            </w:pPr>
          </w:p>
        </w:tc>
        <w:tc>
          <w:tcPr>
            <w:tcW w:w="2410" w:type="dxa"/>
            <w:shd w:val="clear" w:color="auto" w:fill="auto"/>
          </w:tcPr>
          <w:p w14:paraId="52F1BDE0" w14:textId="77777777" w:rsidR="00DC41AC" w:rsidRPr="00DC41AC" w:rsidRDefault="00DC41AC" w:rsidP="00DC41AC">
            <w:pPr>
              <w:tabs>
                <w:tab w:val="left" w:pos="142"/>
              </w:tabs>
              <w:spacing w:after="0"/>
              <w:ind w:left="426" w:hanging="426"/>
              <w:jc w:val="center"/>
              <w:rPr>
                <w:rFonts w:eastAsia="Calibri" w:cs="Calibri"/>
              </w:rPr>
            </w:pPr>
          </w:p>
        </w:tc>
        <w:tc>
          <w:tcPr>
            <w:tcW w:w="2693" w:type="dxa"/>
            <w:shd w:val="clear" w:color="auto" w:fill="auto"/>
          </w:tcPr>
          <w:p w14:paraId="1F0E187D" w14:textId="77777777" w:rsidR="00DC41AC" w:rsidRPr="00DC41AC" w:rsidRDefault="00DC41AC" w:rsidP="00DC41AC">
            <w:pPr>
              <w:tabs>
                <w:tab w:val="left" w:pos="142"/>
              </w:tabs>
              <w:spacing w:after="0"/>
              <w:ind w:left="426" w:hanging="426"/>
              <w:rPr>
                <w:rFonts w:eastAsia="Calibri" w:cs="Calibri"/>
              </w:rPr>
            </w:pPr>
          </w:p>
        </w:tc>
      </w:tr>
    </w:tbl>
    <w:p w14:paraId="52859AD3" w14:textId="77777777" w:rsidR="00DC41AC" w:rsidRPr="00DC41AC" w:rsidRDefault="00DC41AC" w:rsidP="00DC41AC">
      <w:pPr>
        <w:tabs>
          <w:tab w:val="left" w:pos="142"/>
        </w:tabs>
        <w:rPr>
          <w:rFonts w:ascii="Arial" w:eastAsia="Calibri" w:hAnsi="Arial" w:cs="Arial"/>
          <w:sz w:val="22"/>
        </w:rPr>
      </w:pPr>
    </w:p>
    <w:p w14:paraId="6A917461"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t>Time Period:</w:t>
      </w:r>
    </w:p>
    <w:p w14:paraId="692AA45F" w14:textId="77777777" w:rsidR="00DC41AC" w:rsidRPr="00DC41AC" w:rsidRDefault="00DC41AC" w:rsidP="00DC41AC">
      <w:pPr>
        <w:tabs>
          <w:tab w:val="left" w:pos="142"/>
        </w:tabs>
        <w:jc w:val="both"/>
        <w:rPr>
          <w:rFonts w:ascii="Arial" w:eastAsia="Calibri" w:hAnsi="Arial" w:cs="Arial"/>
          <w:sz w:val="22"/>
        </w:rPr>
      </w:pPr>
      <w:r w:rsidRPr="00DC41AC">
        <w:rPr>
          <w:rFonts w:ascii="Arial" w:eastAsia="Calibri" w:hAnsi="Arial" w:cs="Arial"/>
          <w:sz w:val="22"/>
        </w:rPr>
        <w:t xml:space="preserve">The </w:t>
      </w:r>
      <w:proofErr w:type="gramStart"/>
      <w:r w:rsidRPr="00DC41AC">
        <w:rPr>
          <w:rFonts w:ascii="Arial" w:eastAsia="Calibri" w:hAnsi="Arial" w:cs="Arial"/>
          <w:sz w:val="22"/>
        </w:rPr>
        <w:t>time period</w:t>
      </w:r>
      <w:proofErr w:type="gramEnd"/>
      <w:r w:rsidRPr="00DC41AC">
        <w:rPr>
          <w:rFonts w:ascii="Arial" w:eastAsia="Calibri" w:hAnsi="Arial" w:cs="Arial"/>
          <w:sz w:val="22"/>
        </w:rPr>
        <w:t xml:space="preserve"> covered by the review has been selected to reflect the potential learning likely to be achieved. (There is little value in identifying weaknesses in professional practice or procedures that have already changed). Please focus on this </w:t>
      </w:r>
      <w:proofErr w:type="gramStart"/>
      <w:r w:rsidRPr="00DC41AC">
        <w:rPr>
          <w:rFonts w:ascii="Arial" w:eastAsia="Calibri" w:hAnsi="Arial" w:cs="Arial"/>
          <w:sz w:val="22"/>
        </w:rPr>
        <w:t>time period</w:t>
      </w:r>
      <w:proofErr w:type="gramEnd"/>
      <w:r w:rsidRPr="00DC41AC">
        <w:rPr>
          <w:rFonts w:ascii="Arial" w:eastAsia="Calibri" w:hAnsi="Arial" w:cs="Arial"/>
          <w:sz w:val="22"/>
        </w:rPr>
        <w:t xml:space="preserve"> when completing your Chronologies and Information Report. </w:t>
      </w:r>
      <w:r w:rsidRPr="00873B15">
        <w:rPr>
          <w:rFonts w:ascii="Arial" w:eastAsia="Calibri" w:hAnsi="Arial" w:cs="Arial"/>
          <w:b/>
          <w:bCs/>
          <w:sz w:val="22"/>
        </w:rPr>
        <w:t xml:space="preserve">However, do include any Key Events outside of this </w:t>
      </w:r>
      <w:proofErr w:type="gramStart"/>
      <w:r w:rsidRPr="00873B15">
        <w:rPr>
          <w:rFonts w:ascii="Arial" w:eastAsia="Calibri" w:hAnsi="Arial" w:cs="Arial"/>
          <w:b/>
          <w:bCs/>
          <w:sz w:val="22"/>
        </w:rPr>
        <w:t>time period</w:t>
      </w:r>
      <w:proofErr w:type="gramEnd"/>
      <w:r w:rsidRPr="00873B15">
        <w:rPr>
          <w:rFonts w:ascii="Arial" w:eastAsia="Calibri" w:hAnsi="Arial" w:cs="Arial"/>
          <w:b/>
          <w:bCs/>
          <w:sz w:val="22"/>
        </w:rPr>
        <w:t xml:space="preserve"> if they are likely to be required to understand the pattern of child neglect and whether early help interventions could have been beneficial.</w:t>
      </w:r>
    </w:p>
    <w:p w14:paraId="23F0C960" w14:textId="77777777" w:rsidR="00DC41AC" w:rsidRPr="00DC41AC" w:rsidRDefault="00DC41AC" w:rsidP="00DC41AC">
      <w:pPr>
        <w:tabs>
          <w:tab w:val="left" w:pos="142"/>
        </w:tabs>
        <w:jc w:val="both"/>
        <w:rPr>
          <w:rFonts w:ascii="Arial" w:eastAsia="Calibri" w:hAnsi="Arial" w:cs="Arial"/>
          <w:i/>
          <w:color w:val="7B7B7B"/>
          <w:sz w:val="22"/>
        </w:rPr>
      </w:pPr>
      <w:r w:rsidRPr="00DC41AC">
        <w:rPr>
          <w:rFonts w:ascii="Arial" w:eastAsia="Calibri" w:hAnsi="Arial" w:cs="Arial"/>
          <w:i/>
          <w:color w:val="7B7B7B"/>
          <w:sz w:val="22"/>
        </w:rPr>
        <w:t xml:space="preserve">Include here </w:t>
      </w:r>
      <w:proofErr w:type="gramStart"/>
      <w:r w:rsidRPr="00DC41AC">
        <w:rPr>
          <w:rFonts w:ascii="Arial" w:eastAsia="Calibri" w:hAnsi="Arial" w:cs="Arial"/>
          <w:i/>
          <w:color w:val="7B7B7B"/>
          <w:sz w:val="22"/>
        </w:rPr>
        <w:t>time period</w:t>
      </w:r>
      <w:proofErr w:type="gramEnd"/>
      <w:r w:rsidRPr="00DC41AC">
        <w:rPr>
          <w:rFonts w:ascii="Arial" w:eastAsia="Calibri" w:hAnsi="Arial" w:cs="Arial"/>
          <w:i/>
          <w:color w:val="7B7B7B"/>
          <w:sz w:val="22"/>
        </w:rPr>
        <w:t xml:space="preserve"> from the terms of reference</w:t>
      </w:r>
    </w:p>
    <w:p w14:paraId="676A1AD3" w14:textId="77777777" w:rsidR="00DC41AC" w:rsidRDefault="00DC41AC" w:rsidP="00DC41AC">
      <w:pPr>
        <w:tabs>
          <w:tab w:val="left" w:pos="142"/>
        </w:tabs>
        <w:jc w:val="both"/>
        <w:rPr>
          <w:rFonts w:ascii="Arial" w:eastAsia="Calibri" w:hAnsi="Arial" w:cs="Arial"/>
          <w:i/>
          <w:color w:val="7B7B7B"/>
          <w:sz w:val="22"/>
        </w:rPr>
      </w:pPr>
    </w:p>
    <w:p w14:paraId="6C93FE45" w14:textId="77777777" w:rsidR="00DC41AC" w:rsidRPr="00DC41AC" w:rsidRDefault="00DC41AC" w:rsidP="00DC41AC">
      <w:pPr>
        <w:tabs>
          <w:tab w:val="left" w:pos="142"/>
        </w:tabs>
        <w:jc w:val="both"/>
        <w:rPr>
          <w:rFonts w:ascii="Arial" w:eastAsia="Calibri" w:hAnsi="Arial" w:cs="Arial"/>
          <w:i/>
          <w:color w:val="7B7B7B"/>
          <w:sz w:val="22"/>
        </w:rPr>
      </w:pPr>
    </w:p>
    <w:p w14:paraId="048E934F" w14:textId="77777777" w:rsidR="00DC41AC" w:rsidRPr="00DC41AC" w:rsidRDefault="00DC41AC" w:rsidP="00DC41AC">
      <w:pPr>
        <w:tabs>
          <w:tab w:val="left" w:pos="142"/>
        </w:tabs>
        <w:rPr>
          <w:rFonts w:ascii="Arial" w:eastAsia="Calibri" w:hAnsi="Arial" w:cs="Arial"/>
          <w:b/>
          <w:sz w:val="22"/>
        </w:rPr>
      </w:pPr>
    </w:p>
    <w:p w14:paraId="6CB5E316" w14:textId="77777777" w:rsidR="00DC41AC" w:rsidRPr="00DC41AC" w:rsidRDefault="00DC41AC" w:rsidP="00DC41AC">
      <w:pPr>
        <w:tabs>
          <w:tab w:val="left" w:pos="142"/>
        </w:tabs>
        <w:rPr>
          <w:rFonts w:ascii="Arial" w:eastAsia="Calibri" w:hAnsi="Arial" w:cs="Arial"/>
          <w:b/>
          <w:sz w:val="22"/>
        </w:rPr>
      </w:pPr>
    </w:p>
    <w:p w14:paraId="18D5B556"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lastRenderedPageBreak/>
        <w:t>Key Lines of Inquiry:</w:t>
      </w:r>
    </w:p>
    <w:p w14:paraId="599A5EE9" w14:textId="77777777" w:rsidR="00DC41AC" w:rsidRPr="00DC41AC" w:rsidRDefault="00DC41AC" w:rsidP="00DC41AC">
      <w:pPr>
        <w:tabs>
          <w:tab w:val="left" w:pos="142"/>
        </w:tabs>
        <w:jc w:val="both"/>
        <w:rPr>
          <w:rFonts w:ascii="Arial" w:eastAsia="Calibri" w:hAnsi="Arial" w:cs="Arial"/>
          <w:i/>
          <w:color w:val="7B7B7B"/>
          <w:sz w:val="22"/>
        </w:rPr>
      </w:pPr>
      <w:r w:rsidRPr="00DC41AC">
        <w:rPr>
          <w:rFonts w:ascii="Arial" w:eastAsia="Calibri" w:hAnsi="Arial" w:cs="Arial"/>
          <w:i/>
          <w:color w:val="7B7B7B"/>
          <w:sz w:val="22"/>
        </w:rPr>
        <w:t>Include here the Key Lines of Inquiry from the Terms of Reference</w:t>
      </w:r>
    </w:p>
    <w:p w14:paraId="1237F31A" w14:textId="77777777" w:rsidR="00DC41AC" w:rsidRPr="00DC41AC" w:rsidRDefault="00DC41AC" w:rsidP="00DC41AC">
      <w:pPr>
        <w:tabs>
          <w:tab w:val="left" w:pos="142"/>
        </w:tabs>
        <w:rPr>
          <w:rFonts w:ascii="Arial" w:eastAsia="Calibri" w:hAnsi="Arial" w:cs="Arial"/>
          <w:b/>
          <w:sz w:val="22"/>
        </w:rPr>
      </w:pPr>
    </w:p>
    <w:p w14:paraId="0775F9DA" w14:textId="77777777" w:rsidR="00DC41AC" w:rsidRPr="00DC41AC" w:rsidRDefault="00DC41AC" w:rsidP="00DC41AC">
      <w:pPr>
        <w:tabs>
          <w:tab w:val="left" w:pos="142"/>
        </w:tabs>
        <w:rPr>
          <w:rFonts w:ascii="Arial" w:eastAsia="Calibri" w:hAnsi="Arial" w:cs="Arial"/>
          <w:b/>
          <w:sz w:val="22"/>
        </w:rPr>
      </w:pPr>
    </w:p>
    <w:p w14:paraId="53FEC5A9" w14:textId="77777777" w:rsidR="00DC41AC" w:rsidRPr="00DC41AC" w:rsidRDefault="00DC41AC" w:rsidP="00DC41AC">
      <w:pPr>
        <w:tabs>
          <w:tab w:val="left" w:pos="142"/>
        </w:tabs>
        <w:rPr>
          <w:rFonts w:ascii="Arial" w:eastAsia="Calibri" w:hAnsi="Arial" w:cs="Arial"/>
          <w:b/>
          <w:sz w:val="22"/>
        </w:rPr>
      </w:pPr>
    </w:p>
    <w:p w14:paraId="6FF1B756" w14:textId="77777777" w:rsidR="00DC41AC" w:rsidRPr="00DC41AC" w:rsidRDefault="00DC41AC" w:rsidP="00DC41AC">
      <w:pPr>
        <w:tabs>
          <w:tab w:val="left" w:pos="142"/>
        </w:tabs>
        <w:rPr>
          <w:rFonts w:ascii="Arial" w:eastAsia="Calibri" w:hAnsi="Arial" w:cs="Arial"/>
          <w:b/>
          <w:sz w:val="22"/>
        </w:rPr>
      </w:pPr>
    </w:p>
    <w:p w14:paraId="2713615E" w14:textId="77777777" w:rsidR="00DC41AC" w:rsidRPr="00DC41AC" w:rsidRDefault="00DC41AC" w:rsidP="00DC41AC">
      <w:pPr>
        <w:tabs>
          <w:tab w:val="left" w:pos="142"/>
        </w:tabs>
        <w:rPr>
          <w:rFonts w:ascii="Arial" w:eastAsia="Calibri" w:hAnsi="Arial" w:cs="Arial"/>
          <w:b/>
          <w:sz w:val="22"/>
        </w:rPr>
      </w:pPr>
    </w:p>
    <w:p w14:paraId="2D8B2832" w14:textId="77777777" w:rsidR="00DC41AC" w:rsidRPr="00DC41AC" w:rsidRDefault="00DC41AC" w:rsidP="00DC41AC">
      <w:pPr>
        <w:tabs>
          <w:tab w:val="left" w:pos="142"/>
        </w:tabs>
        <w:rPr>
          <w:rFonts w:ascii="Arial" w:eastAsia="Calibri" w:hAnsi="Arial" w:cs="Arial"/>
          <w:b/>
          <w:sz w:val="22"/>
        </w:rPr>
      </w:pPr>
    </w:p>
    <w:p w14:paraId="4E91BFDC" w14:textId="77777777" w:rsidR="00DC41AC" w:rsidRPr="00DC41AC" w:rsidRDefault="00DC41AC" w:rsidP="00DC41AC">
      <w:pPr>
        <w:tabs>
          <w:tab w:val="left" w:pos="142"/>
        </w:tabs>
        <w:rPr>
          <w:rFonts w:ascii="Arial" w:eastAsia="Calibri" w:hAnsi="Arial" w:cs="Arial"/>
          <w:b/>
          <w:sz w:val="22"/>
        </w:rPr>
      </w:pPr>
      <w:r w:rsidRPr="00DC41AC">
        <w:rPr>
          <w:rFonts w:ascii="Arial" w:eastAsia="Calibri" w:hAnsi="Arial" w:cs="Arial"/>
          <w:b/>
          <w:sz w:val="22"/>
        </w:rPr>
        <w:t>Agency Specific Issues:</w:t>
      </w:r>
    </w:p>
    <w:p w14:paraId="487A2F84" w14:textId="77777777" w:rsidR="00DC41AC" w:rsidRPr="00DC41AC" w:rsidRDefault="00DC41AC" w:rsidP="00DC41AC">
      <w:pPr>
        <w:tabs>
          <w:tab w:val="left" w:pos="142"/>
        </w:tabs>
        <w:jc w:val="both"/>
        <w:rPr>
          <w:rFonts w:ascii="Arial" w:eastAsia="Calibri" w:hAnsi="Arial" w:cs="Arial"/>
          <w:i/>
          <w:color w:val="7B7B7B"/>
          <w:sz w:val="22"/>
        </w:rPr>
      </w:pPr>
      <w:r w:rsidRPr="00DC41AC">
        <w:rPr>
          <w:rFonts w:ascii="Arial" w:eastAsia="Calibri" w:hAnsi="Arial" w:cs="Arial"/>
          <w:i/>
          <w:color w:val="7B7B7B"/>
          <w:sz w:val="22"/>
        </w:rPr>
        <w:t>Include here any agency specific issues that should be considered when completing the Information Report</w:t>
      </w:r>
    </w:p>
    <w:p w14:paraId="127DB791" w14:textId="77777777" w:rsidR="00DC41AC" w:rsidRPr="00DC41AC" w:rsidRDefault="00DC41AC" w:rsidP="00DC41AC">
      <w:pPr>
        <w:tabs>
          <w:tab w:val="left" w:pos="142"/>
        </w:tabs>
        <w:rPr>
          <w:rFonts w:ascii="Arial" w:eastAsia="Calibri" w:hAnsi="Arial" w:cs="Arial"/>
          <w:b/>
          <w:sz w:val="22"/>
        </w:rPr>
      </w:pPr>
    </w:p>
    <w:p w14:paraId="7BF7FCA1" w14:textId="77777777" w:rsidR="00DC41AC" w:rsidRPr="00DC41AC" w:rsidRDefault="00DC41AC" w:rsidP="00DC41AC">
      <w:pPr>
        <w:tabs>
          <w:tab w:val="left" w:pos="142"/>
        </w:tabs>
        <w:spacing w:after="0"/>
        <w:jc w:val="both"/>
        <w:rPr>
          <w:rFonts w:ascii="Arial" w:eastAsia="Calibri" w:hAnsi="Arial" w:cs="Arial"/>
          <w:sz w:val="22"/>
        </w:rPr>
      </w:pPr>
    </w:p>
    <w:p w14:paraId="73A3AD36" w14:textId="77777777" w:rsidR="00DC41AC" w:rsidRDefault="00DC41AC" w:rsidP="00DC41AC">
      <w:pPr>
        <w:tabs>
          <w:tab w:val="left" w:pos="142"/>
        </w:tabs>
        <w:spacing w:after="0" w:line="240" w:lineRule="auto"/>
        <w:rPr>
          <w:rFonts w:ascii="Arial" w:hAnsi="Arial" w:cs="Arial"/>
          <w:sz w:val="22"/>
        </w:rPr>
      </w:pPr>
    </w:p>
    <w:p w14:paraId="6938F337" w14:textId="77777777" w:rsidR="00DC41AC" w:rsidRDefault="00DC41AC" w:rsidP="00DC41AC">
      <w:pPr>
        <w:tabs>
          <w:tab w:val="left" w:pos="142"/>
        </w:tabs>
        <w:spacing w:after="0" w:line="240" w:lineRule="auto"/>
        <w:rPr>
          <w:rFonts w:ascii="Arial" w:hAnsi="Arial" w:cs="Arial"/>
          <w:sz w:val="22"/>
        </w:rPr>
      </w:pPr>
    </w:p>
    <w:p w14:paraId="48D775E6" w14:textId="77777777" w:rsidR="00DC41AC" w:rsidRDefault="00DC41AC" w:rsidP="00DC41AC">
      <w:pPr>
        <w:tabs>
          <w:tab w:val="left" w:pos="142"/>
        </w:tabs>
        <w:spacing w:after="0" w:line="240" w:lineRule="auto"/>
        <w:rPr>
          <w:rFonts w:ascii="Arial" w:hAnsi="Arial" w:cs="Arial"/>
          <w:sz w:val="22"/>
        </w:rPr>
      </w:pPr>
    </w:p>
    <w:p w14:paraId="0CD2C822" w14:textId="77777777" w:rsidR="00DC41AC" w:rsidRDefault="00DC41AC" w:rsidP="00DC41AC">
      <w:pPr>
        <w:tabs>
          <w:tab w:val="left" w:pos="142"/>
        </w:tabs>
        <w:spacing w:after="0" w:line="240" w:lineRule="auto"/>
        <w:rPr>
          <w:rFonts w:ascii="Arial" w:hAnsi="Arial" w:cs="Arial"/>
          <w:sz w:val="22"/>
        </w:rPr>
      </w:pPr>
    </w:p>
    <w:p w14:paraId="0D547016" w14:textId="77777777" w:rsidR="00DC41AC" w:rsidRDefault="00DC41AC" w:rsidP="005C2D49">
      <w:pPr>
        <w:spacing w:after="0" w:line="240" w:lineRule="auto"/>
        <w:rPr>
          <w:rFonts w:ascii="Arial" w:hAnsi="Arial" w:cs="Arial"/>
          <w:sz w:val="22"/>
        </w:rPr>
      </w:pPr>
    </w:p>
    <w:p w14:paraId="7B5CA427" w14:textId="77777777" w:rsidR="00DC41AC" w:rsidRDefault="00DC41AC" w:rsidP="005C2D49">
      <w:pPr>
        <w:spacing w:after="0" w:line="240" w:lineRule="auto"/>
        <w:rPr>
          <w:rFonts w:ascii="Arial" w:hAnsi="Arial" w:cs="Arial"/>
          <w:sz w:val="22"/>
        </w:rPr>
      </w:pPr>
    </w:p>
    <w:p w14:paraId="2C1253CC" w14:textId="77777777" w:rsidR="00DC41AC" w:rsidRDefault="00DC41AC" w:rsidP="005C2D49">
      <w:pPr>
        <w:spacing w:after="0" w:line="240" w:lineRule="auto"/>
        <w:rPr>
          <w:rFonts w:ascii="Arial" w:hAnsi="Arial" w:cs="Arial"/>
          <w:sz w:val="22"/>
        </w:rPr>
      </w:pPr>
    </w:p>
    <w:p w14:paraId="562574AD" w14:textId="77777777" w:rsidR="00DC41AC" w:rsidRDefault="00DC41AC" w:rsidP="005C2D49">
      <w:pPr>
        <w:spacing w:after="0" w:line="240" w:lineRule="auto"/>
        <w:rPr>
          <w:rFonts w:ascii="Arial" w:hAnsi="Arial" w:cs="Arial"/>
          <w:sz w:val="22"/>
        </w:rPr>
      </w:pPr>
    </w:p>
    <w:p w14:paraId="75F9FA32" w14:textId="77777777" w:rsidR="00DC41AC" w:rsidRDefault="00DC41AC" w:rsidP="005C2D49">
      <w:pPr>
        <w:spacing w:after="0" w:line="240" w:lineRule="auto"/>
        <w:rPr>
          <w:rFonts w:ascii="Arial" w:hAnsi="Arial" w:cs="Arial"/>
          <w:sz w:val="22"/>
        </w:rPr>
      </w:pPr>
    </w:p>
    <w:p w14:paraId="120038D8" w14:textId="77777777" w:rsidR="00DC41AC" w:rsidRDefault="00DC41AC" w:rsidP="005C2D49">
      <w:pPr>
        <w:spacing w:after="0" w:line="240" w:lineRule="auto"/>
        <w:rPr>
          <w:rFonts w:ascii="Arial" w:hAnsi="Arial" w:cs="Arial"/>
          <w:sz w:val="22"/>
        </w:rPr>
      </w:pPr>
    </w:p>
    <w:p w14:paraId="2D916081" w14:textId="77777777" w:rsidR="00DC41AC" w:rsidRDefault="00DC41AC" w:rsidP="005C2D49">
      <w:pPr>
        <w:spacing w:after="0" w:line="240" w:lineRule="auto"/>
        <w:rPr>
          <w:rFonts w:ascii="Arial" w:hAnsi="Arial" w:cs="Arial"/>
          <w:sz w:val="22"/>
        </w:rPr>
      </w:pPr>
    </w:p>
    <w:p w14:paraId="3D300AE2" w14:textId="77777777" w:rsidR="00DC41AC" w:rsidRDefault="00DC41AC" w:rsidP="005C2D49">
      <w:pPr>
        <w:spacing w:after="0" w:line="240" w:lineRule="auto"/>
        <w:rPr>
          <w:rFonts w:ascii="Arial" w:hAnsi="Arial" w:cs="Arial"/>
          <w:sz w:val="22"/>
        </w:rPr>
      </w:pPr>
    </w:p>
    <w:p w14:paraId="771E47A8" w14:textId="77777777" w:rsidR="00DC41AC" w:rsidRDefault="00DC41AC" w:rsidP="005C2D49">
      <w:pPr>
        <w:spacing w:after="0" w:line="240" w:lineRule="auto"/>
        <w:rPr>
          <w:rFonts w:ascii="Arial" w:hAnsi="Arial" w:cs="Arial"/>
          <w:sz w:val="22"/>
        </w:rPr>
      </w:pPr>
    </w:p>
    <w:p w14:paraId="5FAFE3C7" w14:textId="77777777" w:rsidR="00DC41AC" w:rsidRDefault="00DC41AC" w:rsidP="005C2D49">
      <w:pPr>
        <w:spacing w:after="0" w:line="240" w:lineRule="auto"/>
        <w:rPr>
          <w:rFonts w:ascii="Arial" w:hAnsi="Arial" w:cs="Arial"/>
          <w:sz w:val="22"/>
        </w:rPr>
      </w:pPr>
    </w:p>
    <w:p w14:paraId="79C22AEC" w14:textId="77777777" w:rsidR="00DC41AC" w:rsidRDefault="00DC41AC" w:rsidP="005C2D49">
      <w:pPr>
        <w:spacing w:after="0" w:line="240" w:lineRule="auto"/>
        <w:rPr>
          <w:rFonts w:ascii="Arial" w:hAnsi="Arial" w:cs="Arial"/>
          <w:sz w:val="22"/>
        </w:rPr>
      </w:pPr>
    </w:p>
    <w:p w14:paraId="28F59393" w14:textId="77777777" w:rsidR="00DC41AC" w:rsidRDefault="00DC41AC" w:rsidP="005C2D49">
      <w:pPr>
        <w:spacing w:after="0" w:line="240" w:lineRule="auto"/>
        <w:rPr>
          <w:rFonts w:ascii="Arial" w:hAnsi="Arial" w:cs="Arial"/>
          <w:sz w:val="22"/>
        </w:rPr>
      </w:pPr>
    </w:p>
    <w:p w14:paraId="702B4158" w14:textId="77777777" w:rsidR="00DC41AC" w:rsidRDefault="00DC41AC" w:rsidP="005C2D49">
      <w:pPr>
        <w:spacing w:after="0" w:line="240" w:lineRule="auto"/>
        <w:rPr>
          <w:rFonts w:ascii="Arial" w:hAnsi="Arial" w:cs="Arial"/>
          <w:sz w:val="22"/>
        </w:rPr>
      </w:pPr>
    </w:p>
    <w:p w14:paraId="4676D018" w14:textId="77777777" w:rsidR="00DC41AC" w:rsidRDefault="00DC41AC" w:rsidP="005C2D49">
      <w:pPr>
        <w:spacing w:after="0" w:line="240" w:lineRule="auto"/>
        <w:rPr>
          <w:rFonts w:ascii="Arial" w:hAnsi="Arial" w:cs="Arial"/>
          <w:sz w:val="22"/>
        </w:rPr>
      </w:pPr>
    </w:p>
    <w:p w14:paraId="5719FDC3" w14:textId="77777777" w:rsidR="00DC41AC" w:rsidRDefault="00DC41AC" w:rsidP="005C2D49">
      <w:pPr>
        <w:spacing w:after="0" w:line="240" w:lineRule="auto"/>
        <w:rPr>
          <w:rFonts w:ascii="Arial" w:hAnsi="Arial" w:cs="Arial"/>
          <w:sz w:val="22"/>
        </w:rPr>
      </w:pPr>
    </w:p>
    <w:p w14:paraId="1B2901E7" w14:textId="77777777" w:rsidR="00DC41AC" w:rsidRDefault="00DC41AC" w:rsidP="005C2D49">
      <w:pPr>
        <w:spacing w:after="0" w:line="240" w:lineRule="auto"/>
        <w:rPr>
          <w:rFonts w:ascii="Arial" w:hAnsi="Arial" w:cs="Arial"/>
          <w:sz w:val="22"/>
        </w:rPr>
      </w:pPr>
    </w:p>
    <w:p w14:paraId="0F3AA927" w14:textId="77777777" w:rsidR="00DC41AC" w:rsidRDefault="00DC41AC" w:rsidP="005C2D49">
      <w:pPr>
        <w:spacing w:after="0" w:line="240" w:lineRule="auto"/>
        <w:rPr>
          <w:rFonts w:ascii="Arial" w:hAnsi="Arial" w:cs="Arial"/>
          <w:sz w:val="22"/>
        </w:rPr>
      </w:pPr>
    </w:p>
    <w:p w14:paraId="5877F36A" w14:textId="77777777" w:rsidR="00DC41AC" w:rsidRDefault="00DC41AC" w:rsidP="005C2D49">
      <w:pPr>
        <w:spacing w:after="0" w:line="240" w:lineRule="auto"/>
        <w:rPr>
          <w:rFonts w:ascii="Arial" w:hAnsi="Arial" w:cs="Arial"/>
          <w:sz w:val="22"/>
        </w:rPr>
      </w:pPr>
    </w:p>
    <w:p w14:paraId="0CC216D5" w14:textId="77777777" w:rsidR="00DC41AC" w:rsidRDefault="00DC41AC" w:rsidP="005C2D49">
      <w:pPr>
        <w:spacing w:after="0" w:line="240" w:lineRule="auto"/>
        <w:rPr>
          <w:rFonts w:ascii="Arial" w:hAnsi="Arial" w:cs="Arial"/>
          <w:sz w:val="22"/>
        </w:rPr>
      </w:pPr>
    </w:p>
    <w:p w14:paraId="0CF29D62" w14:textId="77777777" w:rsidR="00DC41AC" w:rsidRDefault="00DC41AC" w:rsidP="005C2D49">
      <w:pPr>
        <w:spacing w:after="0" w:line="240" w:lineRule="auto"/>
        <w:rPr>
          <w:rFonts w:ascii="Arial" w:hAnsi="Arial" w:cs="Arial"/>
          <w:sz w:val="22"/>
        </w:rPr>
      </w:pPr>
    </w:p>
    <w:p w14:paraId="528C6E53" w14:textId="77777777" w:rsidR="00DC41AC" w:rsidRDefault="00DC41AC" w:rsidP="005C2D49">
      <w:pPr>
        <w:spacing w:after="0" w:line="240" w:lineRule="auto"/>
        <w:rPr>
          <w:rFonts w:ascii="Arial" w:hAnsi="Arial" w:cs="Arial"/>
          <w:sz w:val="22"/>
        </w:rPr>
      </w:pPr>
    </w:p>
    <w:p w14:paraId="7071490E" w14:textId="77777777" w:rsidR="00DC41AC" w:rsidRDefault="00DC41AC" w:rsidP="005C2D49">
      <w:pPr>
        <w:spacing w:after="0" w:line="240" w:lineRule="auto"/>
        <w:rPr>
          <w:rFonts w:ascii="Arial" w:hAnsi="Arial" w:cs="Arial"/>
          <w:sz w:val="22"/>
        </w:rPr>
      </w:pPr>
    </w:p>
    <w:p w14:paraId="450C954C" w14:textId="77777777" w:rsidR="00DC41AC" w:rsidRDefault="00DC41AC" w:rsidP="005C2D49">
      <w:pPr>
        <w:spacing w:after="0" w:line="240" w:lineRule="auto"/>
        <w:rPr>
          <w:rFonts w:ascii="Arial" w:hAnsi="Arial" w:cs="Arial"/>
          <w:sz w:val="22"/>
        </w:rPr>
      </w:pPr>
    </w:p>
    <w:p w14:paraId="0EC85E27" w14:textId="77777777" w:rsidR="00DC41AC" w:rsidRDefault="00DC41AC" w:rsidP="005C2D49">
      <w:pPr>
        <w:spacing w:after="0" w:line="240" w:lineRule="auto"/>
        <w:rPr>
          <w:rFonts w:ascii="Arial" w:hAnsi="Arial" w:cs="Arial"/>
          <w:sz w:val="22"/>
        </w:rPr>
      </w:pPr>
    </w:p>
    <w:p w14:paraId="37D0B3F8" w14:textId="77777777" w:rsidR="00DC41AC" w:rsidRDefault="00DC41AC" w:rsidP="005C2D49">
      <w:pPr>
        <w:spacing w:after="0" w:line="240" w:lineRule="auto"/>
        <w:rPr>
          <w:rFonts w:ascii="Arial" w:hAnsi="Arial" w:cs="Arial"/>
          <w:sz w:val="22"/>
        </w:rPr>
      </w:pPr>
    </w:p>
    <w:p w14:paraId="5C94F49A" w14:textId="77777777" w:rsidR="00DC41AC" w:rsidRDefault="00DC41AC" w:rsidP="005C2D49">
      <w:pPr>
        <w:spacing w:after="0" w:line="240" w:lineRule="auto"/>
        <w:rPr>
          <w:rFonts w:ascii="Arial" w:hAnsi="Arial" w:cs="Arial"/>
          <w:sz w:val="22"/>
        </w:rPr>
      </w:pPr>
    </w:p>
    <w:p w14:paraId="5978AB09" w14:textId="77777777" w:rsidR="00DC41AC" w:rsidRDefault="00DC41AC" w:rsidP="005C2D49">
      <w:pPr>
        <w:spacing w:after="0" w:line="240" w:lineRule="auto"/>
        <w:rPr>
          <w:rFonts w:ascii="Arial" w:hAnsi="Arial" w:cs="Arial"/>
          <w:sz w:val="22"/>
        </w:rPr>
        <w:sectPr w:rsidR="00DC41AC" w:rsidSect="00803B11">
          <w:headerReference w:type="even" r:id="rId66"/>
          <w:headerReference w:type="default" r:id="rId67"/>
          <w:headerReference w:type="first" r:id="rId68"/>
          <w:pgSz w:w="11906" w:h="16838"/>
          <w:pgMar w:top="1106" w:right="709" w:bottom="851" w:left="709" w:header="709" w:footer="709" w:gutter="0"/>
          <w:pgNumType w:start="0"/>
          <w:cols w:space="708"/>
          <w:docGrid w:linePitch="360"/>
        </w:sectPr>
      </w:pPr>
    </w:p>
    <w:p w14:paraId="0546521D" w14:textId="77777777" w:rsidR="00054A3C" w:rsidRDefault="00054A3C" w:rsidP="005C2D49">
      <w:pPr>
        <w:spacing w:after="0" w:line="240" w:lineRule="auto"/>
        <w:rPr>
          <w:rFonts w:ascii="Arial" w:hAnsi="Arial" w:cs="Arial"/>
          <w:sz w:val="22"/>
        </w:rPr>
      </w:pPr>
    </w:p>
    <w:p w14:paraId="75C8CDD7" w14:textId="77777777" w:rsidR="00054A3C" w:rsidRDefault="00054A3C" w:rsidP="005C2D49">
      <w:pPr>
        <w:tabs>
          <w:tab w:val="left" w:pos="709"/>
        </w:tabs>
        <w:ind w:left="567" w:right="992"/>
        <w:jc w:val="center"/>
        <w:rPr>
          <w:rFonts w:ascii="Arial" w:hAnsi="Arial" w:cs="Arial"/>
          <w:b/>
          <w:sz w:val="28"/>
          <w:szCs w:val="28"/>
        </w:rPr>
      </w:pPr>
      <w:bookmarkStart w:id="101" w:name="_Hlk138168739"/>
      <w:r w:rsidRPr="00F97594">
        <w:rPr>
          <w:rFonts w:ascii="Arial" w:hAnsi="Arial" w:cs="Arial"/>
          <w:b/>
          <w:sz w:val="28"/>
          <w:szCs w:val="28"/>
        </w:rPr>
        <w:t xml:space="preserve">Guidance for </w:t>
      </w:r>
      <w:r>
        <w:rPr>
          <w:rFonts w:ascii="Arial" w:hAnsi="Arial" w:cs="Arial"/>
          <w:b/>
          <w:sz w:val="28"/>
          <w:szCs w:val="28"/>
        </w:rPr>
        <w:t>A</w:t>
      </w:r>
      <w:r w:rsidRPr="00F97594">
        <w:rPr>
          <w:rFonts w:ascii="Arial" w:hAnsi="Arial" w:cs="Arial"/>
          <w:b/>
          <w:sz w:val="28"/>
          <w:szCs w:val="28"/>
        </w:rPr>
        <w:t xml:space="preserve">gencies </w:t>
      </w:r>
      <w:r>
        <w:rPr>
          <w:rFonts w:ascii="Arial" w:hAnsi="Arial" w:cs="Arial"/>
          <w:b/>
          <w:sz w:val="28"/>
          <w:szCs w:val="28"/>
        </w:rPr>
        <w:t>C</w:t>
      </w:r>
      <w:r w:rsidRPr="00F97594">
        <w:rPr>
          <w:rFonts w:ascii="Arial" w:hAnsi="Arial" w:cs="Arial"/>
          <w:b/>
          <w:sz w:val="28"/>
          <w:szCs w:val="28"/>
        </w:rPr>
        <w:t xml:space="preserve">ompleting </w:t>
      </w:r>
      <w:r>
        <w:rPr>
          <w:rFonts w:ascii="Arial" w:hAnsi="Arial" w:cs="Arial"/>
          <w:b/>
          <w:sz w:val="28"/>
          <w:szCs w:val="28"/>
        </w:rPr>
        <w:t xml:space="preserve">the </w:t>
      </w:r>
      <w:r w:rsidRPr="00F97594">
        <w:rPr>
          <w:rFonts w:ascii="Arial" w:hAnsi="Arial" w:cs="Arial"/>
          <w:b/>
          <w:sz w:val="28"/>
          <w:szCs w:val="28"/>
        </w:rPr>
        <w:t xml:space="preserve">Chronologies </w:t>
      </w:r>
    </w:p>
    <w:p w14:paraId="338DB0DC" w14:textId="77777777" w:rsidR="00054A3C" w:rsidRPr="00F97594" w:rsidRDefault="00054A3C" w:rsidP="005C2D49">
      <w:pPr>
        <w:spacing w:before="360"/>
        <w:ind w:left="567" w:right="992"/>
        <w:rPr>
          <w:rFonts w:ascii="Arial" w:hAnsi="Arial" w:cs="Arial"/>
          <w:b/>
          <w:sz w:val="22"/>
        </w:rPr>
      </w:pPr>
      <w:r w:rsidRPr="00F97594">
        <w:rPr>
          <w:rFonts w:ascii="Arial" w:hAnsi="Arial" w:cs="Arial"/>
          <w:b/>
          <w:sz w:val="22"/>
        </w:rPr>
        <w:t>Background Information</w:t>
      </w:r>
    </w:p>
    <w:p w14:paraId="5DC6B638" w14:textId="77777777" w:rsidR="00054A3C" w:rsidRPr="00F26AB1" w:rsidRDefault="00054A3C" w:rsidP="005C2D49">
      <w:pPr>
        <w:ind w:left="567" w:right="992"/>
        <w:rPr>
          <w:rFonts w:ascii="Arial" w:hAnsi="Arial" w:cs="Arial"/>
          <w:sz w:val="22"/>
        </w:rPr>
      </w:pPr>
      <w:r>
        <w:rPr>
          <w:rFonts w:ascii="Arial" w:hAnsi="Arial" w:cs="Arial"/>
          <w:sz w:val="22"/>
          <w:u w:val="single"/>
        </w:rPr>
        <w:t>The P</w:t>
      </w:r>
      <w:r w:rsidRPr="00F26AB1">
        <w:rPr>
          <w:rFonts w:ascii="Arial" w:hAnsi="Arial" w:cs="Arial"/>
          <w:sz w:val="22"/>
          <w:u w:val="single"/>
        </w:rPr>
        <w:t xml:space="preserve">urpose of </w:t>
      </w:r>
      <w:r>
        <w:rPr>
          <w:rFonts w:ascii="Arial" w:hAnsi="Arial" w:cs="Arial"/>
          <w:sz w:val="22"/>
          <w:u w:val="single"/>
        </w:rPr>
        <w:t>C</w:t>
      </w:r>
      <w:r w:rsidRPr="00F26AB1">
        <w:rPr>
          <w:rFonts w:ascii="Arial" w:hAnsi="Arial" w:cs="Arial"/>
          <w:sz w:val="22"/>
          <w:u w:val="single"/>
        </w:rPr>
        <w:t xml:space="preserve">hild </w:t>
      </w:r>
      <w:r>
        <w:rPr>
          <w:rFonts w:ascii="Arial" w:hAnsi="Arial" w:cs="Arial"/>
          <w:sz w:val="22"/>
          <w:u w:val="single"/>
        </w:rPr>
        <w:t>S</w:t>
      </w:r>
      <w:r w:rsidRPr="00F26AB1">
        <w:rPr>
          <w:rFonts w:ascii="Arial" w:hAnsi="Arial" w:cs="Arial"/>
          <w:sz w:val="22"/>
          <w:u w:val="single"/>
        </w:rPr>
        <w:t xml:space="preserve">afeguarding </w:t>
      </w:r>
      <w:r>
        <w:rPr>
          <w:rFonts w:ascii="Arial" w:hAnsi="Arial" w:cs="Arial"/>
          <w:sz w:val="22"/>
          <w:u w:val="single"/>
        </w:rPr>
        <w:t>P</w:t>
      </w:r>
      <w:r w:rsidRPr="00F26AB1">
        <w:rPr>
          <w:rFonts w:ascii="Arial" w:hAnsi="Arial" w:cs="Arial"/>
          <w:sz w:val="22"/>
          <w:u w:val="single"/>
        </w:rPr>
        <w:t xml:space="preserve">ractice </w:t>
      </w:r>
      <w:r>
        <w:rPr>
          <w:rFonts w:ascii="Arial" w:hAnsi="Arial" w:cs="Arial"/>
          <w:sz w:val="22"/>
          <w:u w:val="single"/>
        </w:rPr>
        <w:t>R</w:t>
      </w:r>
      <w:r w:rsidRPr="00F26AB1">
        <w:rPr>
          <w:rFonts w:ascii="Arial" w:hAnsi="Arial" w:cs="Arial"/>
          <w:sz w:val="22"/>
          <w:u w:val="single"/>
        </w:rPr>
        <w:t>eviews</w:t>
      </w:r>
    </w:p>
    <w:p w14:paraId="2B497B6E" w14:textId="747F1D43" w:rsidR="00054A3C" w:rsidRPr="00F26AB1" w:rsidRDefault="00054A3C" w:rsidP="005C2D49">
      <w:pPr>
        <w:ind w:left="567" w:right="992"/>
        <w:jc w:val="both"/>
        <w:rPr>
          <w:rFonts w:ascii="Arial" w:hAnsi="Arial" w:cs="Arial"/>
          <w:sz w:val="22"/>
        </w:rPr>
      </w:pPr>
      <w:r w:rsidRPr="00F26AB1">
        <w:rPr>
          <w:rFonts w:ascii="Arial" w:hAnsi="Arial" w:cs="Arial"/>
          <w:i/>
          <w:sz w:val="22"/>
        </w:rPr>
        <w:t xml:space="preserve">Working Together to Safeguard Children </w:t>
      </w:r>
      <w:r w:rsidR="00280BBF">
        <w:rPr>
          <w:rFonts w:ascii="Arial" w:hAnsi="Arial" w:cs="Arial"/>
          <w:i/>
          <w:sz w:val="22"/>
        </w:rPr>
        <w:t>2023</w:t>
      </w:r>
      <w:r w:rsidR="00280BBF" w:rsidRPr="00F26AB1">
        <w:rPr>
          <w:rFonts w:ascii="Arial" w:hAnsi="Arial" w:cs="Arial"/>
          <w:i/>
          <w:sz w:val="22"/>
        </w:rPr>
        <w:t xml:space="preserve"> </w:t>
      </w:r>
      <w:r w:rsidRPr="00F26AB1">
        <w:rPr>
          <w:rFonts w:ascii="Arial" w:hAnsi="Arial" w:cs="Arial"/>
          <w:sz w:val="22"/>
        </w:rPr>
        <w:t xml:space="preserve">provides a useful summary of the purpose of </w:t>
      </w:r>
      <w:r>
        <w:rPr>
          <w:rFonts w:ascii="Arial" w:hAnsi="Arial" w:cs="Arial"/>
          <w:sz w:val="22"/>
        </w:rPr>
        <w:t>C</w:t>
      </w:r>
      <w:r w:rsidRPr="00F26AB1">
        <w:rPr>
          <w:rFonts w:ascii="Arial" w:hAnsi="Arial" w:cs="Arial"/>
          <w:sz w:val="22"/>
        </w:rPr>
        <w:t xml:space="preserve">hild </w:t>
      </w:r>
      <w:r>
        <w:rPr>
          <w:rFonts w:ascii="Arial" w:hAnsi="Arial" w:cs="Arial"/>
          <w:sz w:val="22"/>
        </w:rPr>
        <w:t>S</w:t>
      </w:r>
      <w:r w:rsidRPr="00F26AB1">
        <w:rPr>
          <w:rFonts w:ascii="Arial" w:hAnsi="Arial" w:cs="Arial"/>
          <w:sz w:val="22"/>
        </w:rPr>
        <w:t xml:space="preserve">afeguarding </w:t>
      </w:r>
      <w:r>
        <w:rPr>
          <w:rFonts w:ascii="Arial" w:hAnsi="Arial" w:cs="Arial"/>
          <w:sz w:val="22"/>
        </w:rPr>
        <w:t>P</w:t>
      </w:r>
      <w:r w:rsidRPr="00F26AB1">
        <w:rPr>
          <w:rFonts w:ascii="Arial" w:hAnsi="Arial" w:cs="Arial"/>
          <w:sz w:val="22"/>
        </w:rPr>
        <w:t xml:space="preserve">ractice </w:t>
      </w:r>
      <w:r>
        <w:rPr>
          <w:rFonts w:ascii="Arial" w:hAnsi="Arial" w:cs="Arial"/>
          <w:sz w:val="22"/>
        </w:rPr>
        <w:t>R</w:t>
      </w:r>
      <w:r w:rsidRPr="00F26AB1">
        <w:rPr>
          <w:rFonts w:ascii="Arial" w:hAnsi="Arial" w:cs="Arial"/>
          <w:sz w:val="22"/>
        </w:rPr>
        <w:t>eviews:</w:t>
      </w:r>
    </w:p>
    <w:p w14:paraId="3D10F2D1" w14:textId="77777777" w:rsidR="00054A3C" w:rsidRPr="00F26AB1" w:rsidRDefault="00054A3C" w:rsidP="005C2D49">
      <w:pPr>
        <w:ind w:left="567" w:right="992"/>
        <w:jc w:val="center"/>
        <w:rPr>
          <w:rFonts w:ascii="Arial" w:hAnsi="Arial" w:cs="Arial"/>
          <w:i/>
          <w:sz w:val="22"/>
        </w:rPr>
      </w:pPr>
      <w:r w:rsidRPr="00F26AB1">
        <w:rPr>
          <w:rFonts w:ascii="Arial" w:hAnsi="Arial" w:cs="Arial"/>
          <w:i/>
          <w:sz w:val="22"/>
        </w:rPr>
        <w:t>“The purpose of reviews of serious child safeguarding cases is to identify improvements to be made to safeguard and promote the welfare of children. … Understanding whether there are systemic issues, and whether and how policy and practice need to change, is critical to the system being dynamic and self-improving.</w:t>
      </w:r>
    </w:p>
    <w:p w14:paraId="4E401D2F" w14:textId="77777777" w:rsidR="00054A3C" w:rsidRPr="00F26AB1" w:rsidRDefault="00054A3C" w:rsidP="005C2D49">
      <w:pPr>
        <w:ind w:left="567" w:right="992"/>
        <w:jc w:val="center"/>
        <w:rPr>
          <w:rFonts w:ascii="Arial" w:hAnsi="Arial" w:cs="Arial"/>
          <w:i/>
          <w:sz w:val="22"/>
        </w:rPr>
      </w:pPr>
      <w:r w:rsidRPr="00F26AB1">
        <w:rPr>
          <w:rFonts w:ascii="Arial" w:hAnsi="Arial" w:cs="Arial"/>
          <w:i/>
          <w:sz w:val="22"/>
        </w:rPr>
        <w:t>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These processes may be carried out alongside reviews or at a later stage.”</w:t>
      </w:r>
    </w:p>
    <w:p w14:paraId="0CAC6513" w14:textId="77777777" w:rsidR="00054A3C" w:rsidRPr="00F26AB1" w:rsidRDefault="00054A3C" w:rsidP="005C2D49">
      <w:pPr>
        <w:ind w:left="567" w:right="992"/>
        <w:rPr>
          <w:rFonts w:ascii="Arial" w:hAnsi="Arial" w:cs="Arial"/>
          <w:sz w:val="22"/>
        </w:rPr>
      </w:pPr>
      <w:r w:rsidRPr="00F26AB1">
        <w:rPr>
          <w:rFonts w:ascii="Arial" w:hAnsi="Arial" w:cs="Arial"/>
          <w:sz w:val="22"/>
          <w:u w:val="single"/>
        </w:rPr>
        <w:t xml:space="preserve">Definition of a </w:t>
      </w:r>
      <w:r>
        <w:rPr>
          <w:rFonts w:ascii="Arial" w:hAnsi="Arial" w:cs="Arial"/>
          <w:sz w:val="22"/>
          <w:u w:val="single"/>
        </w:rPr>
        <w:t>S</w:t>
      </w:r>
      <w:r w:rsidRPr="00F26AB1">
        <w:rPr>
          <w:rFonts w:ascii="Arial" w:hAnsi="Arial" w:cs="Arial"/>
          <w:sz w:val="22"/>
          <w:u w:val="single"/>
        </w:rPr>
        <w:t xml:space="preserve">erious </w:t>
      </w:r>
      <w:r>
        <w:rPr>
          <w:rFonts w:ascii="Arial" w:hAnsi="Arial" w:cs="Arial"/>
          <w:sz w:val="22"/>
          <w:u w:val="single"/>
        </w:rPr>
        <w:t>C</w:t>
      </w:r>
      <w:r w:rsidRPr="00F26AB1">
        <w:rPr>
          <w:rFonts w:ascii="Arial" w:hAnsi="Arial" w:cs="Arial"/>
          <w:sz w:val="22"/>
          <w:u w:val="single"/>
        </w:rPr>
        <w:t xml:space="preserve">hild </w:t>
      </w:r>
      <w:r>
        <w:rPr>
          <w:rFonts w:ascii="Arial" w:hAnsi="Arial" w:cs="Arial"/>
          <w:sz w:val="22"/>
          <w:u w:val="single"/>
        </w:rPr>
        <w:t>S</w:t>
      </w:r>
      <w:r w:rsidRPr="00F26AB1">
        <w:rPr>
          <w:rFonts w:ascii="Arial" w:hAnsi="Arial" w:cs="Arial"/>
          <w:sz w:val="22"/>
          <w:u w:val="single"/>
        </w:rPr>
        <w:t xml:space="preserve">afeguarding </w:t>
      </w:r>
      <w:r>
        <w:rPr>
          <w:rFonts w:ascii="Arial" w:hAnsi="Arial" w:cs="Arial"/>
          <w:sz w:val="22"/>
          <w:u w:val="single"/>
        </w:rPr>
        <w:t>C</w:t>
      </w:r>
      <w:r w:rsidRPr="00F26AB1">
        <w:rPr>
          <w:rFonts w:ascii="Arial" w:hAnsi="Arial" w:cs="Arial"/>
          <w:sz w:val="22"/>
          <w:u w:val="single"/>
        </w:rPr>
        <w:t>ase</w:t>
      </w:r>
    </w:p>
    <w:p w14:paraId="4CAE4AF1" w14:textId="4B9282AF" w:rsidR="00054A3C" w:rsidRPr="00F26AB1" w:rsidRDefault="00054A3C" w:rsidP="005C2D49">
      <w:pPr>
        <w:spacing w:after="0"/>
        <w:ind w:left="567" w:right="992"/>
        <w:jc w:val="both"/>
        <w:rPr>
          <w:rFonts w:ascii="Arial" w:hAnsi="Arial" w:cs="Arial"/>
          <w:sz w:val="22"/>
        </w:rPr>
      </w:pPr>
      <w:r w:rsidRPr="00F26AB1">
        <w:rPr>
          <w:rFonts w:ascii="Arial" w:hAnsi="Arial" w:cs="Arial"/>
          <w:i/>
          <w:sz w:val="22"/>
        </w:rPr>
        <w:t xml:space="preserve">Working Together </w:t>
      </w:r>
      <w:r w:rsidR="00280BBF">
        <w:rPr>
          <w:rFonts w:ascii="Arial" w:hAnsi="Arial" w:cs="Arial"/>
          <w:i/>
          <w:sz w:val="22"/>
        </w:rPr>
        <w:t>2023</w:t>
      </w:r>
      <w:r w:rsidR="00280BBF" w:rsidRPr="00F26AB1">
        <w:rPr>
          <w:rFonts w:ascii="Arial" w:hAnsi="Arial" w:cs="Arial"/>
          <w:i/>
          <w:sz w:val="22"/>
        </w:rPr>
        <w:t xml:space="preserve"> </w:t>
      </w:r>
      <w:r w:rsidRPr="00F26AB1">
        <w:rPr>
          <w:rFonts w:ascii="Arial" w:hAnsi="Arial" w:cs="Arial"/>
          <w:sz w:val="22"/>
        </w:rPr>
        <w:t xml:space="preserve">defines serious child safeguarding cases </w:t>
      </w:r>
      <w:r>
        <w:rPr>
          <w:rFonts w:ascii="Arial" w:hAnsi="Arial" w:cs="Arial"/>
          <w:sz w:val="22"/>
        </w:rPr>
        <w:t xml:space="preserve">as </w:t>
      </w:r>
      <w:r w:rsidRPr="00F26AB1">
        <w:rPr>
          <w:rFonts w:ascii="Arial" w:hAnsi="Arial" w:cs="Arial"/>
          <w:sz w:val="22"/>
        </w:rPr>
        <w:t xml:space="preserve">those in which: </w:t>
      </w:r>
    </w:p>
    <w:p w14:paraId="557DCC80" w14:textId="77777777" w:rsidR="00054A3C" w:rsidRPr="00F26AB1" w:rsidRDefault="00054A3C" w:rsidP="00E265AF">
      <w:pPr>
        <w:pStyle w:val="ListParagraph"/>
        <w:numPr>
          <w:ilvl w:val="0"/>
          <w:numId w:val="45"/>
        </w:numPr>
        <w:ind w:right="992"/>
        <w:rPr>
          <w:rFonts w:ascii="Arial" w:hAnsi="Arial" w:cs="Arial"/>
          <w:sz w:val="22"/>
        </w:rPr>
      </w:pPr>
      <w:r w:rsidRPr="00F26AB1">
        <w:rPr>
          <w:rFonts w:ascii="Arial" w:hAnsi="Arial" w:cs="Arial"/>
          <w:sz w:val="22"/>
        </w:rPr>
        <w:t xml:space="preserve">abuse or neglect of a child is known or suspected </w:t>
      </w:r>
      <w:r w:rsidRPr="00F26AB1">
        <w:rPr>
          <w:rFonts w:ascii="Arial" w:hAnsi="Arial" w:cs="Arial"/>
          <w:b/>
          <w:sz w:val="22"/>
          <w:u w:val="single"/>
        </w:rPr>
        <w:t xml:space="preserve">and </w:t>
      </w:r>
      <w:r w:rsidRPr="00F26AB1">
        <w:rPr>
          <w:rFonts w:ascii="Arial" w:hAnsi="Arial" w:cs="Arial"/>
          <w:sz w:val="22"/>
        </w:rPr>
        <w:t xml:space="preserve"> </w:t>
      </w:r>
    </w:p>
    <w:p w14:paraId="561B393E" w14:textId="77777777" w:rsidR="00054A3C" w:rsidRPr="00F26AB1" w:rsidRDefault="00054A3C" w:rsidP="00E265AF">
      <w:pPr>
        <w:pStyle w:val="ListParagraph"/>
        <w:numPr>
          <w:ilvl w:val="0"/>
          <w:numId w:val="45"/>
        </w:numPr>
        <w:ind w:right="992"/>
        <w:rPr>
          <w:rFonts w:ascii="Arial" w:hAnsi="Arial" w:cs="Arial"/>
          <w:sz w:val="22"/>
        </w:rPr>
      </w:pPr>
      <w:r w:rsidRPr="00F26AB1">
        <w:rPr>
          <w:rFonts w:ascii="Arial" w:hAnsi="Arial" w:cs="Arial"/>
          <w:sz w:val="22"/>
        </w:rPr>
        <w:t>the child has died or been seriously harmed.</w:t>
      </w:r>
    </w:p>
    <w:p w14:paraId="6D6FEB31" w14:textId="42AFB25A" w:rsidR="00054A3C" w:rsidRPr="00F26AB1" w:rsidRDefault="00054A3C" w:rsidP="005C2D49">
      <w:pPr>
        <w:ind w:left="567" w:right="992"/>
        <w:jc w:val="both"/>
        <w:rPr>
          <w:rFonts w:ascii="Arial" w:hAnsi="Arial" w:cs="Arial"/>
          <w:sz w:val="22"/>
        </w:rPr>
      </w:pPr>
      <w:r w:rsidRPr="00F26AB1">
        <w:rPr>
          <w:rFonts w:ascii="Arial" w:hAnsi="Arial" w:cs="Arial"/>
          <w:sz w:val="22"/>
        </w:rPr>
        <w:t xml:space="preserve">Serious harm includes (but is not limited to) impairment of physical health </w:t>
      </w:r>
      <w:r w:rsidRPr="00F26AB1">
        <w:rPr>
          <w:rFonts w:ascii="Arial" w:hAnsi="Arial" w:cs="Arial"/>
          <w:b/>
          <w:sz w:val="22"/>
          <w:u w:val="single"/>
        </w:rPr>
        <w:t>and</w:t>
      </w:r>
      <w:r w:rsidRPr="00F26AB1">
        <w:rPr>
          <w:rFonts w:ascii="Arial" w:hAnsi="Arial" w:cs="Arial"/>
          <w:sz w:val="22"/>
        </w:rPr>
        <w:t xml:space="preserve"> serious / long-term impairment of a child’s mental health or intellectual, emotional, so</w:t>
      </w:r>
      <w:r>
        <w:rPr>
          <w:rFonts w:ascii="Arial" w:hAnsi="Arial" w:cs="Arial"/>
          <w:sz w:val="22"/>
        </w:rPr>
        <w:t xml:space="preserve">cial or behavioural development (although this </w:t>
      </w:r>
      <w:r w:rsidRPr="00F97594">
        <w:rPr>
          <w:rFonts w:ascii="Arial" w:hAnsi="Arial" w:cs="Arial"/>
          <w:sz w:val="22"/>
        </w:rPr>
        <w:t>is not an exhaustive list).</w:t>
      </w:r>
      <w:r w:rsidRPr="00F26AB1">
        <w:rPr>
          <w:rFonts w:ascii="Arial" w:hAnsi="Arial" w:cs="Arial"/>
          <w:sz w:val="22"/>
        </w:rPr>
        <w:t xml:space="preserve"> </w:t>
      </w:r>
      <w:r w:rsidRPr="00F26AB1">
        <w:rPr>
          <w:rFonts w:ascii="Arial" w:hAnsi="Arial" w:cs="Arial"/>
          <w:i/>
          <w:sz w:val="22"/>
        </w:rPr>
        <w:t xml:space="preserve">Working Together </w:t>
      </w:r>
      <w:r w:rsidR="00280BBF">
        <w:rPr>
          <w:rFonts w:ascii="Arial" w:hAnsi="Arial" w:cs="Arial"/>
          <w:i/>
          <w:sz w:val="22"/>
        </w:rPr>
        <w:t>2023</w:t>
      </w:r>
      <w:r w:rsidR="00280BBF" w:rsidRPr="00F26AB1">
        <w:rPr>
          <w:rFonts w:ascii="Arial" w:hAnsi="Arial" w:cs="Arial"/>
          <w:sz w:val="22"/>
        </w:rPr>
        <w:t xml:space="preserve"> </w:t>
      </w:r>
      <w:r w:rsidRPr="00F26AB1">
        <w:rPr>
          <w:rFonts w:ascii="Arial" w:hAnsi="Arial" w:cs="Arial"/>
          <w:sz w:val="22"/>
        </w:rPr>
        <w:t>advises that consideration be given to whether impairment is likely to be long-term, even if this is not immediately obvious. Even if a child recovers, serious harm may still have occurred.</w:t>
      </w:r>
    </w:p>
    <w:p w14:paraId="799EB7AD" w14:textId="77777777" w:rsidR="00054A3C" w:rsidRDefault="00054A3C" w:rsidP="005C2D49">
      <w:pPr>
        <w:ind w:left="567" w:right="992"/>
        <w:jc w:val="both"/>
        <w:rPr>
          <w:rFonts w:ascii="Arial" w:hAnsi="Arial" w:cs="Arial"/>
          <w:sz w:val="22"/>
        </w:rPr>
      </w:pPr>
      <w:r w:rsidRPr="00F26AB1">
        <w:rPr>
          <w:rFonts w:ascii="Arial" w:hAnsi="Arial" w:cs="Arial"/>
          <w:sz w:val="22"/>
        </w:rPr>
        <w:t>Child perpetrators may be the subject of a review, if the definition of a serious child safeguarding case is met.</w:t>
      </w:r>
    </w:p>
    <w:p w14:paraId="58F951DF" w14:textId="77777777" w:rsidR="00054A3C" w:rsidRPr="00F97594" w:rsidRDefault="00054A3C" w:rsidP="005C2D49">
      <w:pPr>
        <w:spacing w:before="360"/>
        <w:ind w:left="567" w:right="992"/>
        <w:jc w:val="both"/>
        <w:rPr>
          <w:rFonts w:ascii="Arial" w:hAnsi="Arial" w:cs="Arial"/>
          <w:b/>
          <w:sz w:val="22"/>
        </w:rPr>
      </w:pPr>
      <w:r w:rsidRPr="00F97594">
        <w:rPr>
          <w:rFonts w:ascii="Arial" w:hAnsi="Arial" w:cs="Arial"/>
          <w:b/>
          <w:sz w:val="22"/>
        </w:rPr>
        <w:t>Purpose of this Guidance</w:t>
      </w:r>
    </w:p>
    <w:p w14:paraId="6FC6B2BF" w14:textId="77777777" w:rsidR="00054A3C" w:rsidRDefault="00054A3C" w:rsidP="005C2D49">
      <w:pPr>
        <w:ind w:left="567" w:right="992"/>
        <w:jc w:val="both"/>
        <w:rPr>
          <w:rFonts w:ascii="Arial" w:hAnsi="Arial" w:cs="Arial"/>
          <w:sz w:val="22"/>
        </w:rPr>
      </w:pPr>
      <w:r>
        <w:rPr>
          <w:rFonts w:ascii="Arial" w:hAnsi="Arial" w:cs="Arial"/>
          <w:sz w:val="22"/>
        </w:rPr>
        <w:t>This guidance is intended to provide specific guidance to agencies when asked to complete a Key Event or Organisational Chronology for a Local Child Safeguarding Practice Review. The aim is to ensure a professional standard and consistency across agencies.</w:t>
      </w:r>
      <w:r w:rsidRPr="00D43032">
        <w:rPr>
          <w:rFonts w:ascii="Arial" w:hAnsi="Arial" w:cs="Arial"/>
          <w:sz w:val="22"/>
        </w:rPr>
        <w:t xml:space="preserve"> </w:t>
      </w:r>
    </w:p>
    <w:p w14:paraId="34C44851" w14:textId="77777777" w:rsidR="00054A3C" w:rsidRPr="00473432" w:rsidRDefault="00054A3C" w:rsidP="005C2D49">
      <w:pPr>
        <w:ind w:left="567" w:right="992"/>
        <w:jc w:val="both"/>
        <w:rPr>
          <w:rFonts w:ascii="Arial" w:hAnsi="Arial" w:cs="Arial"/>
          <w:sz w:val="22"/>
          <w:u w:val="single"/>
        </w:rPr>
      </w:pPr>
      <w:r w:rsidRPr="00473432">
        <w:rPr>
          <w:rFonts w:ascii="Arial" w:hAnsi="Arial" w:cs="Arial"/>
          <w:sz w:val="22"/>
          <w:u w:val="single"/>
        </w:rPr>
        <w:t>Who should complete the Chronology?</w:t>
      </w:r>
    </w:p>
    <w:p w14:paraId="691719E0" w14:textId="77777777" w:rsidR="00054A3C" w:rsidRDefault="00054A3C" w:rsidP="005C2D49">
      <w:pPr>
        <w:ind w:left="567" w:right="992"/>
        <w:jc w:val="both"/>
        <w:rPr>
          <w:rFonts w:ascii="Arial" w:hAnsi="Arial" w:cs="Arial"/>
          <w:sz w:val="22"/>
        </w:rPr>
      </w:pPr>
      <w:r w:rsidRPr="00CB299F">
        <w:rPr>
          <w:rFonts w:ascii="Arial" w:hAnsi="Arial" w:cs="Arial"/>
          <w:sz w:val="22"/>
        </w:rPr>
        <w:t xml:space="preserve">Chronologies should be completed by </w:t>
      </w:r>
      <w:r w:rsidRPr="00473432">
        <w:rPr>
          <w:rFonts w:ascii="Arial" w:hAnsi="Arial" w:cs="Arial"/>
          <w:b/>
          <w:sz w:val="22"/>
        </w:rPr>
        <w:t xml:space="preserve">a senior member of staff who has </w:t>
      </w:r>
      <w:proofErr w:type="gramStart"/>
      <w:r w:rsidRPr="00473432">
        <w:rPr>
          <w:rFonts w:ascii="Arial" w:hAnsi="Arial" w:cs="Arial"/>
          <w:b/>
          <w:sz w:val="22"/>
        </w:rPr>
        <w:t>had no involvement</w:t>
      </w:r>
      <w:proofErr w:type="gramEnd"/>
      <w:r w:rsidRPr="00473432">
        <w:rPr>
          <w:rFonts w:ascii="Arial" w:hAnsi="Arial" w:cs="Arial"/>
          <w:b/>
          <w:sz w:val="22"/>
        </w:rPr>
        <w:t xml:space="preserve"> with the case. </w:t>
      </w:r>
      <w:r w:rsidRPr="00CB299F">
        <w:rPr>
          <w:rFonts w:ascii="Arial" w:hAnsi="Arial" w:cs="Arial"/>
          <w:sz w:val="22"/>
        </w:rPr>
        <w:t>Th</w:t>
      </w:r>
      <w:r>
        <w:rPr>
          <w:rFonts w:ascii="Arial" w:hAnsi="Arial" w:cs="Arial"/>
          <w:sz w:val="22"/>
        </w:rPr>
        <w:t xml:space="preserve">is individual </w:t>
      </w:r>
      <w:r w:rsidRPr="00CB299F">
        <w:rPr>
          <w:rFonts w:ascii="Arial" w:hAnsi="Arial" w:cs="Arial"/>
          <w:sz w:val="22"/>
        </w:rPr>
        <w:t xml:space="preserve">should have access to all relevant information and records relating to the case and </w:t>
      </w:r>
      <w:r>
        <w:rPr>
          <w:rFonts w:ascii="Arial" w:hAnsi="Arial" w:cs="Arial"/>
          <w:sz w:val="22"/>
        </w:rPr>
        <w:t xml:space="preserve">should </w:t>
      </w:r>
      <w:r w:rsidRPr="00CB299F">
        <w:rPr>
          <w:rFonts w:ascii="Arial" w:hAnsi="Arial" w:cs="Arial"/>
          <w:sz w:val="22"/>
        </w:rPr>
        <w:t xml:space="preserve">be given the opportunity to query facts with staff where necessary. </w:t>
      </w:r>
    </w:p>
    <w:p w14:paraId="36488709" w14:textId="77777777" w:rsidR="00054A3C" w:rsidRDefault="00054A3C" w:rsidP="005C2D49">
      <w:pPr>
        <w:ind w:left="567" w:right="992"/>
        <w:jc w:val="both"/>
        <w:rPr>
          <w:rFonts w:ascii="Arial" w:hAnsi="Arial" w:cs="Arial"/>
          <w:sz w:val="22"/>
        </w:rPr>
      </w:pPr>
      <w:r w:rsidRPr="00CB299F">
        <w:rPr>
          <w:rFonts w:ascii="Arial" w:hAnsi="Arial" w:cs="Arial"/>
          <w:sz w:val="22"/>
        </w:rPr>
        <w:t xml:space="preserve">A </w:t>
      </w:r>
      <w:r w:rsidRPr="00473432">
        <w:rPr>
          <w:rFonts w:ascii="Arial" w:hAnsi="Arial" w:cs="Arial"/>
          <w:sz w:val="22"/>
        </w:rPr>
        <w:t>Senior Officer within the agency should</w:t>
      </w:r>
      <w:r w:rsidRPr="00473432">
        <w:rPr>
          <w:rFonts w:ascii="Arial" w:hAnsi="Arial" w:cs="Arial"/>
          <w:b/>
          <w:sz w:val="22"/>
        </w:rPr>
        <w:t xml:space="preserve"> quality assure and sign off the </w:t>
      </w:r>
      <w:r>
        <w:rPr>
          <w:rFonts w:ascii="Arial" w:hAnsi="Arial" w:cs="Arial"/>
          <w:b/>
          <w:sz w:val="22"/>
        </w:rPr>
        <w:t>chronology</w:t>
      </w:r>
      <w:r w:rsidRPr="00CB299F">
        <w:rPr>
          <w:rFonts w:ascii="Arial" w:hAnsi="Arial" w:cs="Arial"/>
          <w:sz w:val="22"/>
        </w:rPr>
        <w:t xml:space="preserve"> prior to its submission. </w:t>
      </w:r>
    </w:p>
    <w:p w14:paraId="177123E3" w14:textId="77777777" w:rsidR="006F6312" w:rsidRDefault="00054A3C" w:rsidP="005C2D49">
      <w:pPr>
        <w:ind w:left="567" w:right="992"/>
        <w:jc w:val="both"/>
        <w:rPr>
          <w:rFonts w:ascii="Arial" w:hAnsi="Arial" w:cs="Arial"/>
          <w:color w:val="FF0000"/>
          <w:sz w:val="22"/>
        </w:rPr>
      </w:pPr>
      <w:r>
        <w:rPr>
          <w:rFonts w:ascii="Arial" w:hAnsi="Arial" w:cs="Arial"/>
          <w:sz w:val="22"/>
        </w:rPr>
        <w:t xml:space="preserve">Further advice and support </w:t>
      </w:r>
      <w:proofErr w:type="gramStart"/>
      <w:r>
        <w:rPr>
          <w:rFonts w:ascii="Arial" w:hAnsi="Arial" w:cs="Arial"/>
          <w:sz w:val="22"/>
        </w:rPr>
        <w:t>is</w:t>
      </w:r>
      <w:proofErr w:type="gramEnd"/>
      <w:r>
        <w:rPr>
          <w:rFonts w:ascii="Arial" w:hAnsi="Arial" w:cs="Arial"/>
          <w:sz w:val="22"/>
        </w:rPr>
        <w:t xml:space="preserve"> available from </w:t>
      </w:r>
      <w:r w:rsidRPr="00F97594">
        <w:rPr>
          <w:rFonts w:ascii="Arial" w:hAnsi="Arial" w:cs="Arial"/>
          <w:color w:val="FF0000"/>
          <w:sz w:val="22"/>
        </w:rPr>
        <w:t>[insert contact details of individual able to provide advice and support].</w:t>
      </w:r>
    </w:p>
    <w:p w14:paraId="6A7A771B" w14:textId="77777777" w:rsidR="00054A3C" w:rsidRDefault="00054A3C" w:rsidP="005C2D49">
      <w:pPr>
        <w:ind w:left="567" w:right="992"/>
        <w:jc w:val="both"/>
        <w:rPr>
          <w:rFonts w:ascii="Arial" w:hAnsi="Arial" w:cs="Arial"/>
          <w:sz w:val="22"/>
        </w:rPr>
      </w:pPr>
      <w:r>
        <w:rPr>
          <w:rFonts w:ascii="Arial" w:hAnsi="Arial" w:cs="Arial"/>
          <w:sz w:val="22"/>
        </w:rPr>
        <w:br w:type="page"/>
      </w:r>
    </w:p>
    <w:p w14:paraId="77383720" w14:textId="77777777" w:rsidR="00054A3C" w:rsidRDefault="00054A3C" w:rsidP="005C2D49">
      <w:pPr>
        <w:ind w:left="567" w:right="992"/>
        <w:rPr>
          <w:rFonts w:ascii="Arial" w:hAnsi="Arial" w:cs="Arial"/>
          <w:b/>
          <w:sz w:val="22"/>
        </w:rPr>
      </w:pPr>
      <w:r>
        <w:rPr>
          <w:rFonts w:ascii="Arial" w:hAnsi="Arial" w:cs="Arial"/>
          <w:b/>
          <w:sz w:val="22"/>
        </w:rPr>
        <w:lastRenderedPageBreak/>
        <w:t>Purpose of the Chronologies</w:t>
      </w:r>
    </w:p>
    <w:p w14:paraId="42A7AB2E" w14:textId="77777777" w:rsidR="00054A3C" w:rsidRPr="00274535" w:rsidRDefault="00054A3C" w:rsidP="005C2D49">
      <w:pPr>
        <w:ind w:left="567" w:right="992"/>
        <w:rPr>
          <w:rFonts w:ascii="Arial" w:hAnsi="Arial" w:cs="Arial"/>
          <w:sz w:val="22"/>
          <w:u w:val="single"/>
        </w:rPr>
      </w:pPr>
      <w:r>
        <w:rPr>
          <w:rFonts w:ascii="Arial" w:hAnsi="Arial" w:cs="Arial"/>
          <w:sz w:val="22"/>
          <w:u w:val="single"/>
        </w:rPr>
        <w:t>What is a Chronology?</w:t>
      </w:r>
    </w:p>
    <w:p w14:paraId="355ED48F" w14:textId="77777777" w:rsidR="00054A3C" w:rsidRPr="00274535" w:rsidRDefault="00054A3C" w:rsidP="005C2D49">
      <w:pPr>
        <w:ind w:left="567" w:right="992"/>
        <w:jc w:val="both"/>
        <w:rPr>
          <w:rFonts w:ascii="Arial" w:hAnsi="Arial" w:cs="Arial"/>
          <w:sz w:val="22"/>
        </w:rPr>
      </w:pPr>
      <w:r w:rsidRPr="00274535">
        <w:rPr>
          <w:rFonts w:ascii="Arial" w:hAnsi="Arial" w:cs="Arial"/>
          <w:sz w:val="22"/>
        </w:rPr>
        <w:t>A chronology is a succinct summary and overview of the significant dates and events in a child’s / young person’s life</w:t>
      </w:r>
      <w:r>
        <w:rPr>
          <w:rFonts w:ascii="Arial" w:hAnsi="Arial" w:cs="Arial"/>
          <w:sz w:val="22"/>
        </w:rPr>
        <w:t>. Chronologies are also used to capture significant organisational changes.</w:t>
      </w:r>
    </w:p>
    <w:p w14:paraId="120D4B6B" w14:textId="77777777" w:rsidR="00054A3C" w:rsidRDefault="00054A3C" w:rsidP="005C2D49">
      <w:pPr>
        <w:tabs>
          <w:tab w:val="num" w:pos="0"/>
        </w:tabs>
        <w:ind w:left="567" w:right="992"/>
        <w:jc w:val="both"/>
        <w:rPr>
          <w:rFonts w:ascii="Arial" w:hAnsi="Arial" w:cs="Arial"/>
          <w:sz w:val="22"/>
        </w:rPr>
      </w:pPr>
      <w:r>
        <w:rPr>
          <w:rFonts w:ascii="Arial" w:hAnsi="Arial" w:cs="Arial"/>
          <w:sz w:val="22"/>
        </w:rPr>
        <w:t>When undertaking a local child safeguarding practice review a</w:t>
      </w:r>
      <w:r w:rsidRPr="00F26AB1">
        <w:rPr>
          <w:rFonts w:ascii="Arial" w:hAnsi="Arial" w:cs="Arial"/>
          <w:sz w:val="22"/>
        </w:rPr>
        <w:t xml:space="preserve">ll relevant agencies will </w:t>
      </w:r>
      <w:r w:rsidR="00905EA9">
        <w:rPr>
          <w:rFonts w:ascii="Arial" w:hAnsi="Arial" w:cs="Arial"/>
          <w:sz w:val="22"/>
        </w:rPr>
        <w:t>often</w:t>
      </w:r>
      <w:r>
        <w:rPr>
          <w:rFonts w:ascii="Arial" w:hAnsi="Arial" w:cs="Arial"/>
          <w:sz w:val="22"/>
        </w:rPr>
        <w:t xml:space="preserve"> be </w:t>
      </w:r>
      <w:r w:rsidRPr="00F26AB1">
        <w:rPr>
          <w:rFonts w:ascii="Arial" w:hAnsi="Arial" w:cs="Arial"/>
          <w:sz w:val="22"/>
        </w:rPr>
        <w:t xml:space="preserve">asked to complete a </w:t>
      </w:r>
      <w:r>
        <w:rPr>
          <w:rFonts w:ascii="Arial" w:hAnsi="Arial" w:cs="Arial"/>
          <w:sz w:val="22"/>
        </w:rPr>
        <w:t xml:space="preserve">‘Key Events Chronology’ </w:t>
      </w:r>
      <w:r w:rsidRPr="00F26AB1">
        <w:rPr>
          <w:rFonts w:ascii="Arial" w:hAnsi="Arial" w:cs="Arial"/>
          <w:sz w:val="22"/>
        </w:rPr>
        <w:t xml:space="preserve">of their agency’s involvement </w:t>
      </w:r>
      <w:r w:rsidRPr="00F26AB1">
        <w:rPr>
          <w:rFonts w:ascii="Arial" w:hAnsi="Arial" w:cs="Arial"/>
          <w:b/>
          <w:sz w:val="22"/>
          <w:u w:val="single"/>
        </w:rPr>
        <w:t>and</w:t>
      </w:r>
      <w:r w:rsidRPr="00F26AB1">
        <w:rPr>
          <w:rFonts w:ascii="Arial" w:hAnsi="Arial" w:cs="Arial"/>
          <w:sz w:val="22"/>
        </w:rPr>
        <w:t xml:space="preserve"> </w:t>
      </w:r>
      <w:r>
        <w:rPr>
          <w:rFonts w:ascii="Arial" w:hAnsi="Arial" w:cs="Arial"/>
          <w:sz w:val="22"/>
        </w:rPr>
        <w:t xml:space="preserve">a chronology of any </w:t>
      </w:r>
      <w:r w:rsidRPr="00F26AB1">
        <w:rPr>
          <w:rFonts w:ascii="Arial" w:hAnsi="Arial" w:cs="Arial"/>
          <w:sz w:val="22"/>
        </w:rPr>
        <w:t>organisational changes which may have impacted on frontline practice</w:t>
      </w:r>
      <w:r w:rsidRPr="00B204C2">
        <w:rPr>
          <w:rFonts w:ascii="Arial" w:hAnsi="Arial" w:cs="Arial"/>
          <w:sz w:val="22"/>
        </w:rPr>
        <w:t xml:space="preserve"> </w:t>
      </w:r>
      <w:r>
        <w:rPr>
          <w:rFonts w:ascii="Arial" w:hAnsi="Arial" w:cs="Arial"/>
          <w:sz w:val="22"/>
        </w:rPr>
        <w:t xml:space="preserve">during </w:t>
      </w:r>
      <w:r w:rsidRPr="00F26AB1">
        <w:rPr>
          <w:rFonts w:ascii="Arial" w:hAnsi="Arial" w:cs="Arial"/>
          <w:sz w:val="22"/>
        </w:rPr>
        <w:t>the same period</w:t>
      </w:r>
      <w:r>
        <w:rPr>
          <w:rFonts w:ascii="Arial" w:hAnsi="Arial" w:cs="Arial"/>
          <w:sz w:val="22"/>
        </w:rPr>
        <w:t>.</w:t>
      </w:r>
    </w:p>
    <w:p w14:paraId="2312F6B4" w14:textId="77777777" w:rsidR="00054A3C" w:rsidRDefault="00054A3C" w:rsidP="005C2D49">
      <w:pPr>
        <w:ind w:left="567" w:right="992"/>
        <w:jc w:val="both"/>
        <w:rPr>
          <w:rFonts w:ascii="Arial" w:hAnsi="Arial" w:cs="Arial"/>
          <w:sz w:val="22"/>
        </w:rPr>
      </w:pPr>
      <w:r w:rsidRPr="00F26AB1">
        <w:rPr>
          <w:rFonts w:ascii="Arial" w:hAnsi="Arial" w:cs="Arial"/>
          <w:sz w:val="22"/>
        </w:rPr>
        <w:t xml:space="preserve">Individual agency chronologies will be collated to produce an </w:t>
      </w:r>
      <w:r w:rsidRPr="00274535">
        <w:rPr>
          <w:rFonts w:ascii="Arial" w:hAnsi="Arial" w:cs="Arial"/>
          <w:sz w:val="22"/>
        </w:rPr>
        <w:t>Integrated Chronology</w:t>
      </w:r>
      <w:r w:rsidRPr="00F26AB1">
        <w:rPr>
          <w:rFonts w:ascii="Arial" w:hAnsi="Arial" w:cs="Arial"/>
          <w:sz w:val="22"/>
        </w:rPr>
        <w:t xml:space="preserve">. </w:t>
      </w:r>
      <w:r>
        <w:rPr>
          <w:rFonts w:ascii="Arial" w:hAnsi="Arial" w:cs="Arial"/>
          <w:sz w:val="22"/>
        </w:rPr>
        <w:t>(</w:t>
      </w:r>
      <w:r w:rsidRPr="00F26AB1">
        <w:rPr>
          <w:rFonts w:ascii="Arial" w:hAnsi="Arial" w:cs="Arial"/>
          <w:sz w:val="22"/>
        </w:rPr>
        <w:t>This will often be colour coded to facilitate an ‘at a glance’ overview of agency involvement.</w:t>
      </w:r>
      <w:r>
        <w:rPr>
          <w:rFonts w:ascii="Arial" w:hAnsi="Arial" w:cs="Arial"/>
          <w:sz w:val="22"/>
        </w:rPr>
        <w:t>)</w:t>
      </w:r>
      <w:r w:rsidRPr="00F26AB1">
        <w:rPr>
          <w:rFonts w:ascii="Arial" w:hAnsi="Arial" w:cs="Arial"/>
          <w:sz w:val="22"/>
        </w:rPr>
        <w:t xml:space="preserve"> </w:t>
      </w:r>
    </w:p>
    <w:p w14:paraId="298F1F06" w14:textId="77777777" w:rsidR="00054A3C" w:rsidRPr="0080539E" w:rsidRDefault="00054A3C" w:rsidP="005C2D49">
      <w:pPr>
        <w:ind w:left="567" w:right="992"/>
        <w:jc w:val="both"/>
        <w:rPr>
          <w:rFonts w:ascii="Arial" w:hAnsi="Arial" w:cs="Arial"/>
          <w:sz w:val="22"/>
          <w:u w:val="single"/>
        </w:rPr>
      </w:pPr>
      <w:r w:rsidRPr="0080539E">
        <w:rPr>
          <w:rFonts w:ascii="Arial" w:hAnsi="Arial" w:cs="Arial"/>
          <w:sz w:val="22"/>
          <w:u w:val="single"/>
        </w:rPr>
        <w:t xml:space="preserve">Why are </w:t>
      </w:r>
      <w:r>
        <w:rPr>
          <w:rFonts w:ascii="Arial" w:hAnsi="Arial" w:cs="Arial"/>
          <w:sz w:val="22"/>
          <w:u w:val="single"/>
        </w:rPr>
        <w:t>C</w:t>
      </w:r>
      <w:r w:rsidRPr="0080539E">
        <w:rPr>
          <w:rFonts w:ascii="Arial" w:hAnsi="Arial" w:cs="Arial"/>
          <w:sz w:val="22"/>
          <w:u w:val="single"/>
        </w:rPr>
        <w:t xml:space="preserve">hronologies </w:t>
      </w:r>
      <w:r>
        <w:rPr>
          <w:rFonts w:ascii="Arial" w:hAnsi="Arial" w:cs="Arial"/>
          <w:sz w:val="22"/>
          <w:u w:val="single"/>
        </w:rPr>
        <w:t>U</w:t>
      </w:r>
      <w:r w:rsidRPr="0080539E">
        <w:rPr>
          <w:rFonts w:ascii="Arial" w:hAnsi="Arial" w:cs="Arial"/>
          <w:sz w:val="22"/>
          <w:u w:val="single"/>
        </w:rPr>
        <w:t>seful?</w:t>
      </w:r>
    </w:p>
    <w:p w14:paraId="72A5F587" w14:textId="77777777" w:rsidR="00054A3C" w:rsidRDefault="00054A3C" w:rsidP="005C2D49">
      <w:pPr>
        <w:ind w:left="567" w:right="992"/>
        <w:jc w:val="both"/>
        <w:rPr>
          <w:rFonts w:ascii="Arial" w:hAnsi="Arial" w:cs="Arial"/>
          <w:sz w:val="22"/>
        </w:rPr>
      </w:pPr>
      <w:r w:rsidRPr="00274535">
        <w:rPr>
          <w:rFonts w:ascii="Arial" w:hAnsi="Arial" w:cs="Arial"/>
          <w:sz w:val="22"/>
        </w:rPr>
        <w:t xml:space="preserve">Children and young people are most effectively safeguarded if professionals work together and share information. Single factors in themselves are often perceived to be relatively harmless. However, if </w:t>
      </w:r>
      <w:r>
        <w:rPr>
          <w:rFonts w:ascii="Arial" w:hAnsi="Arial" w:cs="Arial"/>
          <w:sz w:val="22"/>
        </w:rPr>
        <w:t xml:space="preserve">these factors </w:t>
      </w:r>
      <w:r w:rsidRPr="00274535">
        <w:rPr>
          <w:rFonts w:ascii="Arial" w:hAnsi="Arial" w:cs="Arial"/>
          <w:sz w:val="22"/>
        </w:rPr>
        <w:t>multiply and compound one another, the consequences can be serious</w:t>
      </w:r>
      <w:r>
        <w:rPr>
          <w:rFonts w:ascii="Arial" w:hAnsi="Arial" w:cs="Arial"/>
          <w:sz w:val="22"/>
        </w:rPr>
        <w:t>, and on occasions, devastating.</w:t>
      </w:r>
    </w:p>
    <w:p w14:paraId="63C93FC4" w14:textId="77777777" w:rsidR="00054A3C" w:rsidRDefault="00054A3C" w:rsidP="005C2D49">
      <w:pPr>
        <w:ind w:left="567" w:right="992"/>
        <w:jc w:val="both"/>
        <w:rPr>
          <w:rFonts w:ascii="Arial" w:hAnsi="Arial" w:cs="Arial"/>
          <w:sz w:val="22"/>
        </w:rPr>
      </w:pPr>
      <w:r>
        <w:rPr>
          <w:rFonts w:ascii="Arial" w:hAnsi="Arial" w:cs="Arial"/>
          <w:sz w:val="22"/>
        </w:rPr>
        <w:t xml:space="preserve">Chronologies are used as </w:t>
      </w:r>
      <w:r w:rsidRPr="00274535">
        <w:rPr>
          <w:rFonts w:ascii="Arial" w:hAnsi="Arial" w:cs="Arial"/>
          <w:sz w:val="22"/>
        </w:rPr>
        <w:t xml:space="preserve">an analytical tool to help understand the impact </w:t>
      </w:r>
      <w:r>
        <w:rPr>
          <w:rFonts w:ascii="Arial" w:hAnsi="Arial" w:cs="Arial"/>
          <w:sz w:val="22"/>
        </w:rPr>
        <w:t xml:space="preserve">of </w:t>
      </w:r>
      <w:r w:rsidRPr="00274535">
        <w:rPr>
          <w:rFonts w:ascii="Arial" w:hAnsi="Arial" w:cs="Arial"/>
          <w:sz w:val="22"/>
        </w:rPr>
        <w:t>events and changes on a child / young person’s developmental progress</w:t>
      </w:r>
      <w:r>
        <w:rPr>
          <w:rFonts w:ascii="Arial" w:hAnsi="Arial" w:cs="Arial"/>
          <w:sz w:val="22"/>
        </w:rPr>
        <w:t>. They can r</w:t>
      </w:r>
      <w:r w:rsidRPr="00274535">
        <w:rPr>
          <w:rFonts w:ascii="Arial" w:hAnsi="Arial" w:cs="Arial"/>
          <w:sz w:val="22"/>
        </w:rPr>
        <w:t>eveal risks, concerns, patterns and themes, strengths and weaknesses within a family, and can identify periods of professional involvement, support and its effectiveness</w:t>
      </w:r>
      <w:r>
        <w:rPr>
          <w:rFonts w:ascii="Arial" w:hAnsi="Arial" w:cs="Arial"/>
          <w:sz w:val="22"/>
        </w:rPr>
        <w:t xml:space="preserve">. Chronologies </w:t>
      </w:r>
      <w:r w:rsidRPr="00274535">
        <w:rPr>
          <w:rFonts w:ascii="Arial" w:hAnsi="Arial" w:cs="Arial"/>
          <w:sz w:val="22"/>
        </w:rPr>
        <w:t xml:space="preserve">enable </w:t>
      </w:r>
      <w:r>
        <w:rPr>
          <w:rFonts w:ascii="Arial" w:hAnsi="Arial" w:cs="Arial"/>
          <w:sz w:val="22"/>
        </w:rPr>
        <w:t xml:space="preserve">the Review Team </w:t>
      </w:r>
      <w:r w:rsidRPr="00274535">
        <w:rPr>
          <w:rFonts w:ascii="Arial" w:hAnsi="Arial" w:cs="Arial"/>
          <w:sz w:val="22"/>
        </w:rPr>
        <w:t>to gain a more accurate picture of the whole case and highlight gaps and missing details that require further assessment and identification</w:t>
      </w:r>
      <w:r>
        <w:rPr>
          <w:rFonts w:ascii="Arial" w:hAnsi="Arial" w:cs="Arial"/>
          <w:sz w:val="22"/>
        </w:rPr>
        <w:t>.</w:t>
      </w:r>
    </w:p>
    <w:p w14:paraId="3AA028A1" w14:textId="77777777" w:rsidR="00054A3C" w:rsidRPr="00274535" w:rsidRDefault="00054A3C" w:rsidP="005C2D49">
      <w:pPr>
        <w:ind w:left="567" w:right="992"/>
        <w:jc w:val="both"/>
        <w:rPr>
          <w:rFonts w:ascii="Arial" w:hAnsi="Arial" w:cs="Arial"/>
          <w:sz w:val="22"/>
        </w:rPr>
      </w:pPr>
      <w:r>
        <w:rPr>
          <w:rFonts w:ascii="Arial" w:hAnsi="Arial" w:cs="Arial"/>
          <w:sz w:val="22"/>
        </w:rPr>
        <w:t>It is recognised that t</w:t>
      </w:r>
      <w:r w:rsidRPr="00274535">
        <w:rPr>
          <w:rFonts w:ascii="Arial" w:hAnsi="Arial" w:cs="Arial"/>
          <w:sz w:val="22"/>
        </w:rPr>
        <w:t>he relevance and /</w:t>
      </w:r>
      <w:r>
        <w:rPr>
          <w:rFonts w:ascii="Arial" w:hAnsi="Arial" w:cs="Arial"/>
          <w:sz w:val="22"/>
        </w:rPr>
        <w:t xml:space="preserve"> </w:t>
      </w:r>
      <w:r w:rsidRPr="00274535">
        <w:rPr>
          <w:rFonts w:ascii="Arial" w:hAnsi="Arial" w:cs="Arial"/>
          <w:sz w:val="22"/>
        </w:rPr>
        <w:t xml:space="preserve">or significance of an event can change over time.  A historical event which appeared insignificant or irrelevant </w:t>
      </w:r>
      <w:r>
        <w:rPr>
          <w:rFonts w:ascii="Arial" w:hAnsi="Arial" w:cs="Arial"/>
          <w:sz w:val="22"/>
        </w:rPr>
        <w:t xml:space="preserve">at the time </w:t>
      </w:r>
      <w:r w:rsidRPr="00274535">
        <w:rPr>
          <w:rFonts w:ascii="Arial" w:hAnsi="Arial" w:cs="Arial"/>
          <w:sz w:val="22"/>
        </w:rPr>
        <w:t>may become highly significant in the light of further information</w:t>
      </w:r>
      <w:r>
        <w:rPr>
          <w:rFonts w:ascii="Arial" w:hAnsi="Arial" w:cs="Arial"/>
          <w:sz w:val="22"/>
        </w:rPr>
        <w:t xml:space="preserve"> or subsequent events</w:t>
      </w:r>
      <w:r w:rsidRPr="00274535">
        <w:rPr>
          <w:rFonts w:ascii="Arial" w:hAnsi="Arial" w:cs="Arial"/>
          <w:sz w:val="22"/>
        </w:rPr>
        <w:t>.</w:t>
      </w:r>
    </w:p>
    <w:p w14:paraId="2D438DF1" w14:textId="77777777" w:rsidR="00054A3C" w:rsidRPr="0080539E" w:rsidRDefault="00054A3C" w:rsidP="005C2D49">
      <w:pPr>
        <w:tabs>
          <w:tab w:val="num" w:pos="0"/>
        </w:tabs>
        <w:spacing w:before="360"/>
        <w:ind w:left="567" w:right="992"/>
        <w:jc w:val="both"/>
        <w:rPr>
          <w:rFonts w:ascii="Arial" w:hAnsi="Arial" w:cs="Arial"/>
          <w:b/>
          <w:sz w:val="22"/>
        </w:rPr>
      </w:pPr>
      <w:r w:rsidRPr="0080539E">
        <w:rPr>
          <w:rFonts w:ascii="Arial" w:hAnsi="Arial" w:cs="Arial"/>
          <w:b/>
          <w:sz w:val="22"/>
        </w:rPr>
        <w:t xml:space="preserve">How to </w:t>
      </w:r>
      <w:r>
        <w:rPr>
          <w:rFonts w:ascii="Arial" w:hAnsi="Arial" w:cs="Arial"/>
          <w:b/>
          <w:sz w:val="22"/>
        </w:rPr>
        <w:t>C</w:t>
      </w:r>
      <w:r w:rsidRPr="0080539E">
        <w:rPr>
          <w:rFonts w:ascii="Arial" w:hAnsi="Arial" w:cs="Arial"/>
          <w:b/>
          <w:sz w:val="22"/>
        </w:rPr>
        <w:t xml:space="preserve">omplete a </w:t>
      </w:r>
      <w:r>
        <w:rPr>
          <w:rFonts w:ascii="Arial" w:hAnsi="Arial" w:cs="Arial"/>
          <w:b/>
          <w:sz w:val="22"/>
        </w:rPr>
        <w:t>C</w:t>
      </w:r>
      <w:r w:rsidRPr="0080539E">
        <w:rPr>
          <w:rFonts w:ascii="Arial" w:hAnsi="Arial" w:cs="Arial"/>
          <w:b/>
          <w:sz w:val="22"/>
        </w:rPr>
        <w:t>hronology</w:t>
      </w:r>
    </w:p>
    <w:p w14:paraId="13A92E25" w14:textId="77777777" w:rsidR="00054A3C" w:rsidRPr="0080539E" w:rsidRDefault="00054A3C" w:rsidP="005C2D49">
      <w:pPr>
        <w:tabs>
          <w:tab w:val="num" w:pos="0"/>
        </w:tabs>
        <w:ind w:left="567" w:right="992"/>
        <w:jc w:val="both"/>
        <w:rPr>
          <w:rFonts w:ascii="Arial" w:hAnsi="Arial" w:cs="Arial"/>
          <w:sz w:val="22"/>
          <w:u w:val="single"/>
        </w:rPr>
      </w:pPr>
      <w:r w:rsidRPr="0080539E">
        <w:rPr>
          <w:rFonts w:ascii="Arial" w:hAnsi="Arial" w:cs="Arial"/>
          <w:sz w:val="22"/>
          <w:u w:val="single"/>
        </w:rPr>
        <w:t xml:space="preserve">What is a </w:t>
      </w:r>
      <w:r>
        <w:rPr>
          <w:rFonts w:ascii="Arial" w:hAnsi="Arial" w:cs="Arial"/>
          <w:sz w:val="22"/>
          <w:u w:val="single"/>
        </w:rPr>
        <w:t>Key E</w:t>
      </w:r>
      <w:r w:rsidRPr="0080539E">
        <w:rPr>
          <w:rFonts w:ascii="Arial" w:hAnsi="Arial" w:cs="Arial"/>
          <w:sz w:val="22"/>
          <w:u w:val="single"/>
        </w:rPr>
        <w:t>vent</w:t>
      </w:r>
      <w:r>
        <w:rPr>
          <w:rFonts w:ascii="Arial" w:hAnsi="Arial" w:cs="Arial"/>
          <w:sz w:val="22"/>
          <w:u w:val="single"/>
        </w:rPr>
        <w:t xml:space="preserve"> Chronology</w:t>
      </w:r>
      <w:r w:rsidRPr="0080539E">
        <w:rPr>
          <w:rFonts w:ascii="Arial" w:hAnsi="Arial" w:cs="Arial"/>
          <w:sz w:val="22"/>
          <w:u w:val="single"/>
        </w:rPr>
        <w:t>?</w:t>
      </w:r>
    </w:p>
    <w:p w14:paraId="5C5C01E1" w14:textId="77777777" w:rsidR="00054A3C" w:rsidRPr="00274535" w:rsidRDefault="00054A3C" w:rsidP="005C2D49">
      <w:pPr>
        <w:ind w:left="567" w:right="992"/>
        <w:jc w:val="both"/>
        <w:rPr>
          <w:rFonts w:ascii="Arial" w:hAnsi="Arial" w:cs="Arial"/>
          <w:sz w:val="22"/>
        </w:rPr>
      </w:pPr>
      <w:r w:rsidRPr="00274535">
        <w:rPr>
          <w:rFonts w:ascii="Arial" w:hAnsi="Arial" w:cs="Arial"/>
          <w:sz w:val="22"/>
        </w:rPr>
        <w:t xml:space="preserve">A </w:t>
      </w:r>
      <w:r>
        <w:rPr>
          <w:rFonts w:ascii="Arial" w:hAnsi="Arial" w:cs="Arial"/>
          <w:sz w:val="22"/>
        </w:rPr>
        <w:t xml:space="preserve">‘key </w:t>
      </w:r>
      <w:r w:rsidRPr="00274535">
        <w:rPr>
          <w:rFonts w:ascii="Arial" w:hAnsi="Arial" w:cs="Arial"/>
          <w:sz w:val="22"/>
        </w:rPr>
        <w:t>event</w:t>
      </w:r>
      <w:r>
        <w:rPr>
          <w:rFonts w:ascii="Arial" w:hAnsi="Arial" w:cs="Arial"/>
          <w:sz w:val="22"/>
        </w:rPr>
        <w:t>’</w:t>
      </w:r>
      <w:r w:rsidRPr="00274535">
        <w:rPr>
          <w:rFonts w:ascii="Arial" w:hAnsi="Arial" w:cs="Arial"/>
          <w:sz w:val="22"/>
        </w:rPr>
        <w:t xml:space="preserve"> is a</w:t>
      </w:r>
      <w:r>
        <w:rPr>
          <w:rFonts w:ascii="Arial" w:hAnsi="Arial" w:cs="Arial"/>
          <w:sz w:val="22"/>
        </w:rPr>
        <w:t xml:space="preserve"> significant</w:t>
      </w:r>
      <w:r w:rsidRPr="00274535">
        <w:rPr>
          <w:rFonts w:ascii="Arial" w:hAnsi="Arial" w:cs="Arial"/>
          <w:sz w:val="22"/>
        </w:rPr>
        <w:t xml:space="preserve"> incident that impacts on the child’s / young person’s safety and welfare, circumstances or home environment. </w:t>
      </w:r>
      <w:r>
        <w:rPr>
          <w:rFonts w:ascii="Arial" w:hAnsi="Arial" w:cs="Arial"/>
          <w:sz w:val="22"/>
        </w:rPr>
        <w:t xml:space="preserve">This will require a </w:t>
      </w:r>
      <w:r w:rsidRPr="00274535">
        <w:rPr>
          <w:rFonts w:ascii="Arial" w:hAnsi="Arial" w:cs="Arial"/>
          <w:sz w:val="22"/>
        </w:rPr>
        <w:t>professional decision and / or judgement</w:t>
      </w:r>
      <w:r>
        <w:rPr>
          <w:rFonts w:ascii="Arial" w:hAnsi="Arial" w:cs="Arial"/>
          <w:sz w:val="22"/>
        </w:rPr>
        <w:t xml:space="preserve"> </w:t>
      </w:r>
      <w:r w:rsidRPr="00274535">
        <w:rPr>
          <w:rFonts w:ascii="Arial" w:hAnsi="Arial" w:cs="Arial"/>
          <w:sz w:val="22"/>
        </w:rPr>
        <w:t>based upon the child / young person and family’s individual circumstances</w:t>
      </w:r>
      <w:r>
        <w:rPr>
          <w:rFonts w:ascii="Arial" w:hAnsi="Arial" w:cs="Arial"/>
          <w:sz w:val="22"/>
        </w:rPr>
        <w:t>.</w:t>
      </w:r>
    </w:p>
    <w:p w14:paraId="50C0F6AB" w14:textId="77777777" w:rsidR="00054A3C" w:rsidRPr="00274535" w:rsidRDefault="00054A3C" w:rsidP="005C2D49">
      <w:pPr>
        <w:ind w:left="567" w:right="992"/>
        <w:jc w:val="both"/>
        <w:rPr>
          <w:rFonts w:ascii="Arial" w:hAnsi="Arial" w:cs="Arial"/>
          <w:sz w:val="22"/>
        </w:rPr>
      </w:pPr>
      <w:r w:rsidRPr="00274535">
        <w:rPr>
          <w:rFonts w:ascii="Arial" w:hAnsi="Arial" w:cs="Arial"/>
          <w:sz w:val="22"/>
        </w:rPr>
        <w:t>I</w:t>
      </w:r>
      <w:r>
        <w:rPr>
          <w:rFonts w:ascii="Arial" w:hAnsi="Arial" w:cs="Arial"/>
          <w:sz w:val="22"/>
        </w:rPr>
        <w:t>t is crucial that the i</w:t>
      </w:r>
      <w:r w:rsidRPr="00274535">
        <w:rPr>
          <w:rFonts w:ascii="Arial" w:hAnsi="Arial" w:cs="Arial"/>
          <w:sz w:val="22"/>
        </w:rPr>
        <w:t xml:space="preserve">nformation recorded in a chronology </w:t>
      </w:r>
      <w:r>
        <w:rPr>
          <w:rFonts w:ascii="Arial" w:hAnsi="Arial" w:cs="Arial"/>
          <w:sz w:val="22"/>
        </w:rPr>
        <w:t xml:space="preserve">is </w:t>
      </w:r>
      <w:r w:rsidRPr="0080539E">
        <w:rPr>
          <w:rFonts w:ascii="Arial" w:hAnsi="Arial" w:cs="Arial"/>
          <w:b/>
          <w:sz w:val="22"/>
        </w:rPr>
        <w:t>relevant and succinct</w:t>
      </w:r>
      <w:r w:rsidRPr="00274535">
        <w:rPr>
          <w:rFonts w:ascii="Arial" w:hAnsi="Arial" w:cs="Arial"/>
          <w:sz w:val="22"/>
        </w:rPr>
        <w:t xml:space="preserve"> </w:t>
      </w:r>
      <w:r>
        <w:rPr>
          <w:rFonts w:ascii="Arial" w:hAnsi="Arial" w:cs="Arial"/>
          <w:sz w:val="22"/>
        </w:rPr>
        <w:t xml:space="preserve">to avoid key events becoming </w:t>
      </w:r>
      <w:r w:rsidRPr="00274535">
        <w:rPr>
          <w:rFonts w:ascii="Arial" w:hAnsi="Arial" w:cs="Arial"/>
          <w:sz w:val="22"/>
        </w:rPr>
        <w:t xml:space="preserve">lost in a mass of insignificant and irrelevant </w:t>
      </w:r>
      <w:r>
        <w:rPr>
          <w:rFonts w:ascii="Arial" w:hAnsi="Arial" w:cs="Arial"/>
          <w:sz w:val="22"/>
        </w:rPr>
        <w:t>detail.</w:t>
      </w:r>
    </w:p>
    <w:p w14:paraId="15C3E779" w14:textId="77777777" w:rsidR="00054A3C" w:rsidRPr="00274535" w:rsidRDefault="00054A3C" w:rsidP="005C2D49">
      <w:pPr>
        <w:ind w:left="567" w:right="992"/>
        <w:jc w:val="both"/>
        <w:rPr>
          <w:rFonts w:ascii="Arial" w:hAnsi="Arial" w:cs="Arial"/>
          <w:sz w:val="22"/>
        </w:rPr>
      </w:pPr>
      <w:r>
        <w:rPr>
          <w:rFonts w:ascii="Arial" w:hAnsi="Arial" w:cs="Arial"/>
          <w:sz w:val="22"/>
        </w:rPr>
        <w:t>The ev</w:t>
      </w:r>
      <w:r w:rsidRPr="00274535">
        <w:rPr>
          <w:rFonts w:ascii="Arial" w:hAnsi="Arial" w:cs="Arial"/>
          <w:sz w:val="22"/>
        </w:rPr>
        <w:t>ents or incidents</w:t>
      </w:r>
      <w:r>
        <w:rPr>
          <w:rFonts w:ascii="Arial" w:hAnsi="Arial" w:cs="Arial"/>
          <w:sz w:val="22"/>
        </w:rPr>
        <w:t xml:space="preserve"> that should be recorded will vary from case to case </w:t>
      </w:r>
      <w:r w:rsidRPr="00274535">
        <w:rPr>
          <w:rFonts w:ascii="Arial" w:hAnsi="Arial" w:cs="Arial"/>
          <w:sz w:val="22"/>
        </w:rPr>
        <w:t xml:space="preserve">depending upon the nature of the risks and harm.  The following are some </w:t>
      </w:r>
      <w:proofErr w:type="gramStart"/>
      <w:r w:rsidRPr="00274535">
        <w:rPr>
          <w:rFonts w:ascii="Arial" w:hAnsi="Arial" w:cs="Arial"/>
          <w:sz w:val="22"/>
        </w:rPr>
        <w:t>examples</w:t>
      </w:r>
      <w:proofErr w:type="gramEnd"/>
      <w:r w:rsidR="00905EA9">
        <w:rPr>
          <w:rFonts w:ascii="Arial" w:hAnsi="Arial" w:cs="Arial"/>
          <w:sz w:val="22"/>
        </w:rPr>
        <w:t xml:space="preserve"> </w:t>
      </w:r>
      <w:r w:rsidRPr="00274535">
        <w:rPr>
          <w:rFonts w:ascii="Arial" w:hAnsi="Arial" w:cs="Arial"/>
          <w:sz w:val="22"/>
        </w:rPr>
        <w:t xml:space="preserve">but </w:t>
      </w:r>
      <w:r>
        <w:rPr>
          <w:rFonts w:ascii="Arial" w:hAnsi="Arial" w:cs="Arial"/>
          <w:sz w:val="22"/>
        </w:rPr>
        <w:t xml:space="preserve">this is </w:t>
      </w:r>
      <w:r w:rsidRPr="00274535">
        <w:rPr>
          <w:rFonts w:ascii="Arial" w:hAnsi="Arial" w:cs="Arial"/>
          <w:sz w:val="22"/>
        </w:rPr>
        <w:t>not an exhaustive list:</w:t>
      </w:r>
    </w:p>
    <w:p w14:paraId="1793CF45"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Contacts or referrals about the child / young person / </w:t>
      </w:r>
      <w:proofErr w:type="gramStart"/>
      <w:r w:rsidRPr="00274535">
        <w:rPr>
          <w:rFonts w:ascii="Arial" w:hAnsi="Arial" w:cs="Arial"/>
          <w:sz w:val="22"/>
        </w:rPr>
        <w:t>family;</w:t>
      </w:r>
      <w:proofErr w:type="gramEnd"/>
    </w:p>
    <w:p w14:paraId="1C835A64"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Assessments </w:t>
      </w:r>
      <w:proofErr w:type="gramStart"/>
      <w:r w:rsidRPr="00274535">
        <w:rPr>
          <w:rFonts w:ascii="Arial" w:hAnsi="Arial" w:cs="Arial"/>
          <w:sz w:val="22"/>
        </w:rPr>
        <w:t>undertaken;</w:t>
      </w:r>
      <w:proofErr w:type="gramEnd"/>
    </w:p>
    <w:p w14:paraId="762F7D60"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Strategy </w:t>
      </w:r>
      <w:proofErr w:type="gramStart"/>
      <w:r>
        <w:rPr>
          <w:rFonts w:ascii="Arial" w:hAnsi="Arial" w:cs="Arial"/>
          <w:sz w:val="22"/>
        </w:rPr>
        <w:t>D</w:t>
      </w:r>
      <w:r w:rsidRPr="00274535">
        <w:rPr>
          <w:rFonts w:ascii="Arial" w:hAnsi="Arial" w:cs="Arial"/>
          <w:sz w:val="22"/>
        </w:rPr>
        <w:t>iscussions</w:t>
      </w:r>
      <w:r w:rsidR="00C921B1">
        <w:rPr>
          <w:rFonts w:ascii="Arial" w:hAnsi="Arial" w:cs="Arial"/>
          <w:sz w:val="22"/>
        </w:rPr>
        <w:t>;</w:t>
      </w:r>
      <w:proofErr w:type="gramEnd"/>
      <w:r w:rsidRPr="00274535">
        <w:rPr>
          <w:rFonts w:ascii="Arial" w:hAnsi="Arial" w:cs="Arial"/>
          <w:sz w:val="22"/>
        </w:rPr>
        <w:t xml:space="preserve">  </w:t>
      </w:r>
    </w:p>
    <w:p w14:paraId="16E9BDEB"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Meetings and </w:t>
      </w:r>
      <w:r>
        <w:rPr>
          <w:rFonts w:ascii="Arial" w:hAnsi="Arial" w:cs="Arial"/>
          <w:sz w:val="22"/>
        </w:rPr>
        <w:t>C</w:t>
      </w:r>
      <w:r w:rsidRPr="00274535">
        <w:rPr>
          <w:rFonts w:ascii="Arial" w:hAnsi="Arial" w:cs="Arial"/>
          <w:sz w:val="22"/>
        </w:rPr>
        <w:t xml:space="preserve">hild </w:t>
      </w:r>
      <w:r>
        <w:rPr>
          <w:rFonts w:ascii="Arial" w:hAnsi="Arial" w:cs="Arial"/>
          <w:sz w:val="22"/>
        </w:rPr>
        <w:t>P</w:t>
      </w:r>
      <w:r w:rsidRPr="00274535">
        <w:rPr>
          <w:rFonts w:ascii="Arial" w:hAnsi="Arial" w:cs="Arial"/>
          <w:sz w:val="22"/>
        </w:rPr>
        <w:t xml:space="preserve">rotection </w:t>
      </w:r>
      <w:proofErr w:type="gramStart"/>
      <w:r>
        <w:rPr>
          <w:rFonts w:ascii="Arial" w:hAnsi="Arial" w:cs="Arial"/>
          <w:sz w:val="22"/>
        </w:rPr>
        <w:t>C</w:t>
      </w:r>
      <w:r w:rsidRPr="00274535">
        <w:rPr>
          <w:rFonts w:ascii="Arial" w:hAnsi="Arial" w:cs="Arial"/>
          <w:sz w:val="22"/>
        </w:rPr>
        <w:t>onferences;</w:t>
      </w:r>
      <w:proofErr w:type="gramEnd"/>
    </w:p>
    <w:p w14:paraId="2027A588"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Child </w:t>
      </w:r>
      <w:r>
        <w:rPr>
          <w:rFonts w:ascii="Arial" w:hAnsi="Arial" w:cs="Arial"/>
          <w:sz w:val="22"/>
        </w:rPr>
        <w:t>P</w:t>
      </w:r>
      <w:r w:rsidRPr="00274535">
        <w:rPr>
          <w:rFonts w:ascii="Arial" w:hAnsi="Arial" w:cs="Arial"/>
          <w:sz w:val="22"/>
        </w:rPr>
        <w:t xml:space="preserve">rotection enquiries and Section 47 </w:t>
      </w:r>
      <w:proofErr w:type="gramStart"/>
      <w:r w:rsidRPr="00274535">
        <w:rPr>
          <w:rFonts w:ascii="Arial" w:hAnsi="Arial" w:cs="Arial"/>
          <w:sz w:val="22"/>
        </w:rPr>
        <w:t>investigations;</w:t>
      </w:r>
      <w:proofErr w:type="gramEnd"/>
    </w:p>
    <w:p w14:paraId="2C061EFC"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Non-accidental injury and significant injury or neglect </w:t>
      </w:r>
      <w:proofErr w:type="gramStart"/>
      <w:r w:rsidRPr="00274535">
        <w:rPr>
          <w:rFonts w:ascii="Arial" w:hAnsi="Arial" w:cs="Arial"/>
          <w:sz w:val="22"/>
        </w:rPr>
        <w:t>events;</w:t>
      </w:r>
      <w:proofErr w:type="gramEnd"/>
    </w:p>
    <w:p w14:paraId="01DF7574"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Attendance / admittance to </w:t>
      </w:r>
      <w:proofErr w:type="gramStart"/>
      <w:r w:rsidRPr="00274535">
        <w:rPr>
          <w:rFonts w:ascii="Arial" w:hAnsi="Arial" w:cs="Arial"/>
          <w:sz w:val="22"/>
        </w:rPr>
        <w:t>hospital;</w:t>
      </w:r>
      <w:proofErr w:type="gramEnd"/>
    </w:p>
    <w:p w14:paraId="74A996B0"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lastRenderedPageBreak/>
        <w:t xml:space="preserve">Births, deaths, serious illness of adults and children and young people in the </w:t>
      </w:r>
      <w:proofErr w:type="gramStart"/>
      <w:r w:rsidRPr="00274535">
        <w:rPr>
          <w:rFonts w:ascii="Arial" w:hAnsi="Arial" w:cs="Arial"/>
          <w:sz w:val="22"/>
        </w:rPr>
        <w:t>family;</w:t>
      </w:r>
      <w:proofErr w:type="gramEnd"/>
    </w:p>
    <w:p w14:paraId="2906DCF2"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House </w:t>
      </w:r>
      <w:proofErr w:type="gramStart"/>
      <w:r w:rsidRPr="00274535">
        <w:rPr>
          <w:rFonts w:ascii="Arial" w:hAnsi="Arial" w:cs="Arial"/>
          <w:sz w:val="22"/>
        </w:rPr>
        <w:t>moves;</w:t>
      </w:r>
      <w:proofErr w:type="gramEnd"/>
    </w:p>
    <w:p w14:paraId="0756F5D3"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Changes in family composition, including new partners, separations, non-family members moving into family </w:t>
      </w:r>
      <w:proofErr w:type="gramStart"/>
      <w:r w:rsidRPr="00274535">
        <w:rPr>
          <w:rFonts w:ascii="Arial" w:hAnsi="Arial" w:cs="Arial"/>
          <w:sz w:val="22"/>
        </w:rPr>
        <w:t>home;</w:t>
      </w:r>
      <w:proofErr w:type="gramEnd"/>
    </w:p>
    <w:p w14:paraId="2E216530"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Criminal proceedings and </w:t>
      </w:r>
      <w:proofErr w:type="gramStart"/>
      <w:r w:rsidRPr="00274535">
        <w:rPr>
          <w:rFonts w:ascii="Arial" w:hAnsi="Arial" w:cs="Arial"/>
          <w:sz w:val="22"/>
        </w:rPr>
        <w:t>outcomes;</w:t>
      </w:r>
      <w:proofErr w:type="gramEnd"/>
    </w:p>
    <w:p w14:paraId="5233AB7E"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Civil proceedings involving</w:t>
      </w:r>
      <w:r>
        <w:rPr>
          <w:rFonts w:ascii="Arial" w:hAnsi="Arial" w:cs="Arial"/>
          <w:sz w:val="22"/>
        </w:rPr>
        <w:t xml:space="preserve"> the</w:t>
      </w:r>
      <w:r w:rsidRPr="00274535">
        <w:rPr>
          <w:rFonts w:ascii="Arial" w:hAnsi="Arial" w:cs="Arial"/>
          <w:sz w:val="22"/>
        </w:rPr>
        <w:t xml:space="preserve"> </w:t>
      </w:r>
      <w:proofErr w:type="gramStart"/>
      <w:r w:rsidRPr="00274535">
        <w:rPr>
          <w:rFonts w:ascii="Arial" w:hAnsi="Arial" w:cs="Arial"/>
          <w:sz w:val="22"/>
        </w:rPr>
        <w:t>family;</w:t>
      </w:r>
      <w:proofErr w:type="gramEnd"/>
    </w:p>
    <w:p w14:paraId="2346DE70"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Change in school and school </w:t>
      </w:r>
      <w:proofErr w:type="gramStart"/>
      <w:r w:rsidRPr="00274535">
        <w:rPr>
          <w:rFonts w:ascii="Arial" w:hAnsi="Arial" w:cs="Arial"/>
          <w:sz w:val="22"/>
        </w:rPr>
        <w:t>exclusions;</w:t>
      </w:r>
      <w:proofErr w:type="gramEnd"/>
    </w:p>
    <w:p w14:paraId="70D0241C"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Change in </w:t>
      </w:r>
      <w:proofErr w:type="gramStart"/>
      <w:r w:rsidRPr="00274535">
        <w:rPr>
          <w:rFonts w:ascii="Arial" w:hAnsi="Arial" w:cs="Arial"/>
          <w:sz w:val="22"/>
        </w:rPr>
        <w:t>GP;</w:t>
      </w:r>
      <w:proofErr w:type="gramEnd"/>
    </w:p>
    <w:p w14:paraId="7C063390"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Self-referrals and any referrals to other agencies / </w:t>
      </w:r>
      <w:proofErr w:type="gramStart"/>
      <w:r w:rsidRPr="00274535">
        <w:rPr>
          <w:rFonts w:ascii="Arial" w:hAnsi="Arial" w:cs="Arial"/>
          <w:sz w:val="22"/>
        </w:rPr>
        <w:t>teams;</w:t>
      </w:r>
      <w:proofErr w:type="gramEnd"/>
    </w:p>
    <w:p w14:paraId="14F52303"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Court proceedings and changes in legal status, including periods when a child / young person became looked after by the local </w:t>
      </w:r>
      <w:proofErr w:type="gramStart"/>
      <w:r w:rsidRPr="00274535">
        <w:rPr>
          <w:rFonts w:ascii="Arial" w:hAnsi="Arial" w:cs="Arial"/>
          <w:sz w:val="22"/>
        </w:rPr>
        <w:t>authority;</w:t>
      </w:r>
      <w:proofErr w:type="gramEnd"/>
    </w:p>
    <w:p w14:paraId="1B4CDBC5"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Police logs detailing relevant incidents at family home or in relation to family members, such as reported incidents of domestic abuse, drunken / anti-social </w:t>
      </w:r>
      <w:proofErr w:type="gramStart"/>
      <w:r w:rsidRPr="00274535">
        <w:rPr>
          <w:rFonts w:ascii="Arial" w:hAnsi="Arial" w:cs="Arial"/>
          <w:sz w:val="22"/>
        </w:rPr>
        <w:t>behaviour;</w:t>
      </w:r>
      <w:proofErr w:type="gramEnd"/>
    </w:p>
    <w:p w14:paraId="6E97D873"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Child / young person’s absconding behaviour / missing from </w:t>
      </w:r>
      <w:proofErr w:type="gramStart"/>
      <w:r w:rsidRPr="00274535">
        <w:rPr>
          <w:rFonts w:ascii="Arial" w:hAnsi="Arial" w:cs="Arial"/>
          <w:sz w:val="22"/>
        </w:rPr>
        <w:t>home;</w:t>
      </w:r>
      <w:proofErr w:type="gramEnd"/>
    </w:p>
    <w:p w14:paraId="5257A358"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Attempted suicide or overdose of child / young person or family </w:t>
      </w:r>
      <w:proofErr w:type="gramStart"/>
      <w:r w:rsidRPr="00274535">
        <w:rPr>
          <w:rFonts w:ascii="Arial" w:hAnsi="Arial" w:cs="Arial"/>
          <w:sz w:val="22"/>
        </w:rPr>
        <w:t>member;</w:t>
      </w:r>
      <w:proofErr w:type="gramEnd"/>
    </w:p>
    <w:p w14:paraId="072252A5"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Specific support offered to </w:t>
      </w:r>
      <w:proofErr w:type="gramStart"/>
      <w:r w:rsidRPr="00274535">
        <w:rPr>
          <w:rFonts w:ascii="Arial" w:hAnsi="Arial" w:cs="Arial"/>
          <w:sz w:val="22"/>
        </w:rPr>
        <w:t>family;</w:t>
      </w:r>
      <w:proofErr w:type="gramEnd"/>
    </w:p>
    <w:p w14:paraId="4AC93817"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Events showing capacity of family to work in partnership and engage with </w:t>
      </w:r>
      <w:proofErr w:type="gramStart"/>
      <w:r w:rsidRPr="00274535">
        <w:rPr>
          <w:rFonts w:ascii="Arial" w:hAnsi="Arial" w:cs="Arial"/>
          <w:sz w:val="22"/>
        </w:rPr>
        <w:t>professionals;</w:t>
      </w:r>
      <w:proofErr w:type="gramEnd"/>
    </w:p>
    <w:p w14:paraId="2479B462" w14:textId="77777777" w:rsidR="00054A3C" w:rsidRPr="00274535" w:rsidRDefault="00054A3C" w:rsidP="00E265AF">
      <w:pPr>
        <w:numPr>
          <w:ilvl w:val="0"/>
          <w:numId w:val="4"/>
        </w:numPr>
        <w:ind w:right="992"/>
        <w:contextualSpacing/>
        <w:jc w:val="both"/>
        <w:rPr>
          <w:rFonts w:ascii="Arial" w:hAnsi="Arial" w:cs="Arial"/>
          <w:sz w:val="22"/>
        </w:rPr>
      </w:pPr>
      <w:r w:rsidRPr="00274535">
        <w:rPr>
          <w:rFonts w:ascii="Arial" w:hAnsi="Arial" w:cs="Arial"/>
          <w:sz w:val="22"/>
        </w:rPr>
        <w:t xml:space="preserve">Frequent </w:t>
      </w:r>
      <w:r>
        <w:rPr>
          <w:rFonts w:ascii="Arial" w:hAnsi="Arial" w:cs="Arial"/>
          <w:sz w:val="22"/>
        </w:rPr>
        <w:t xml:space="preserve">presence </w:t>
      </w:r>
      <w:r w:rsidRPr="00274535">
        <w:rPr>
          <w:rFonts w:ascii="Arial" w:hAnsi="Arial" w:cs="Arial"/>
          <w:sz w:val="22"/>
        </w:rPr>
        <w:t xml:space="preserve">of unknown </w:t>
      </w:r>
      <w:proofErr w:type="gramStart"/>
      <w:r w:rsidRPr="00274535">
        <w:rPr>
          <w:rFonts w:ascii="Arial" w:hAnsi="Arial" w:cs="Arial"/>
          <w:sz w:val="22"/>
        </w:rPr>
        <w:t>adults;</w:t>
      </w:r>
      <w:proofErr w:type="gramEnd"/>
    </w:p>
    <w:p w14:paraId="6C09C7E6" w14:textId="77777777" w:rsidR="00054A3C" w:rsidRPr="00274535" w:rsidRDefault="00054A3C" w:rsidP="00E265AF">
      <w:pPr>
        <w:numPr>
          <w:ilvl w:val="0"/>
          <w:numId w:val="4"/>
        </w:numPr>
        <w:ind w:right="992"/>
        <w:jc w:val="both"/>
        <w:rPr>
          <w:rFonts w:ascii="Arial" w:hAnsi="Arial" w:cs="Arial"/>
          <w:sz w:val="22"/>
        </w:rPr>
      </w:pPr>
      <w:r w:rsidRPr="00274535">
        <w:rPr>
          <w:rFonts w:ascii="Arial" w:hAnsi="Arial" w:cs="Arial"/>
          <w:sz w:val="22"/>
        </w:rPr>
        <w:t xml:space="preserve">Any event in the child’s life deemed to have a significant </w:t>
      </w:r>
      <w:r>
        <w:rPr>
          <w:rFonts w:ascii="Arial" w:hAnsi="Arial" w:cs="Arial"/>
          <w:sz w:val="22"/>
        </w:rPr>
        <w:t>e</w:t>
      </w:r>
      <w:r w:rsidRPr="00274535">
        <w:rPr>
          <w:rFonts w:ascii="Arial" w:hAnsi="Arial" w:cs="Arial"/>
          <w:sz w:val="22"/>
        </w:rPr>
        <w:t>ffect on them, such as separation from main carer leading to poor attachment.</w:t>
      </w:r>
    </w:p>
    <w:p w14:paraId="4E46BA84" w14:textId="77777777" w:rsidR="00054A3C" w:rsidRPr="00F54461" w:rsidRDefault="00054A3C" w:rsidP="005C2D49">
      <w:pPr>
        <w:ind w:left="567" w:right="992"/>
        <w:jc w:val="both"/>
        <w:rPr>
          <w:rFonts w:ascii="Arial" w:hAnsi="Arial" w:cs="Arial"/>
          <w:sz w:val="22"/>
          <w:u w:val="single"/>
        </w:rPr>
      </w:pPr>
      <w:r w:rsidRPr="00F54461">
        <w:rPr>
          <w:rFonts w:ascii="Arial" w:hAnsi="Arial" w:cs="Arial"/>
          <w:sz w:val="22"/>
          <w:u w:val="single"/>
        </w:rPr>
        <w:t xml:space="preserve">What </w:t>
      </w:r>
      <w:r>
        <w:rPr>
          <w:rFonts w:ascii="Arial" w:hAnsi="Arial" w:cs="Arial"/>
          <w:sz w:val="22"/>
          <w:u w:val="single"/>
        </w:rPr>
        <w:t>T</w:t>
      </w:r>
      <w:r w:rsidRPr="00F54461">
        <w:rPr>
          <w:rFonts w:ascii="Arial" w:hAnsi="Arial" w:cs="Arial"/>
          <w:sz w:val="22"/>
          <w:u w:val="single"/>
        </w:rPr>
        <w:t xml:space="preserve">ime </w:t>
      </w:r>
      <w:r>
        <w:rPr>
          <w:rFonts w:ascii="Arial" w:hAnsi="Arial" w:cs="Arial"/>
          <w:sz w:val="22"/>
          <w:u w:val="single"/>
        </w:rPr>
        <w:t>P</w:t>
      </w:r>
      <w:r w:rsidRPr="00F54461">
        <w:rPr>
          <w:rFonts w:ascii="Arial" w:hAnsi="Arial" w:cs="Arial"/>
          <w:sz w:val="22"/>
          <w:u w:val="single"/>
        </w:rPr>
        <w:t xml:space="preserve">eriod should the </w:t>
      </w:r>
      <w:r>
        <w:rPr>
          <w:rFonts w:ascii="Arial" w:hAnsi="Arial" w:cs="Arial"/>
          <w:sz w:val="22"/>
          <w:u w:val="single"/>
        </w:rPr>
        <w:t>C</w:t>
      </w:r>
      <w:r w:rsidRPr="00F54461">
        <w:rPr>
          <w:rFonts w:ascii="Arial" w:hAnsi="Arial" w:cs="Arial"/>
          <w:sz w:val="22"/>
          <w:u w:val="single"/>
        </w:rPr>
        <w:t xml:space="preserve">hronology </w:t>
      </w:r>
      <w:r>
        <w:rPr>
          <w:rFonts w:ascii="Arial" w:hAnsi="Arial" w:cs="Arial"/>
          <w:sz w:val="22"/>
          <w:u w:val="single"/>
        </w:rPr>
        <w:t>C</w:t>
      </w:r>
      <w:r w:rsidRPr="00F54461">
        <w:rPr>
          <w:rFonts w:ascii="Arial" w:hAnsi="Arial" w:cs="Arial"/>
          <w:sz w:val="22"/>
          <w:u w:val="single"/>
        </w:rPr>
        <w:t xml:space="preserve">over?  </w:t>
      </w:r>
    </w:p>
    <w:p w14:paraId="0A6E2C74" w14:textId="77777777" w:rsidR="00054A3C" w:rsidRDefault="00054A3C" w:rsidP="005C2D49">
      <w:pPr>
        <w:ind w:left="567" w:right="992"/>
        <w:jc w:val="both"/>
        <w:rPr>
          <w:rFonts w:ascii="Arial" w:hAnsi="Arial" w:cs="Arial"/>
          <w:sz w:val="22"/>
        </w:rPr>
      </w:pPr>
      <w:r w:rsidRPr="00F26AB1">
        <w:rPr>
          <w:rFonts w:ascii="Arial" w:hAnsi="Arial" w:cs="Arial"/>
          <w:sz w:val="22"/>
        </w:rPr>
        <w:t xml:space="preserve">The </w:t>
      </w:r>
      <w:proofErr w:type="gramStart"/>
      <w:r w:rsidRPr="00F26AB1">
        <w:rPr>
          <w:rFonts w:ascii="Arial" w:hAnsi="Arial" w:cs="Arial"/>
          <w:sz w:val="22"/>
        </w:rPr>
        <w:t>time period</w:t>
      </w:r>
      <w:proofErr w:type="gramEnd"/>
      <w:r w:rsidRPr="00F26AB1">
        <w:rPr>
          <w:rFonts w:ascii="Arial" w:hAnsi="Arial" w:cs="Arial"/>
          <w:sz w:val="22"/>
        </w:rPr>
        <w:t xml:space="preserve"> covered by </w:t>
      </w:r>
      <w:r>
        <w:rPr>
          <w:rFonts w:ascii="Arial" w:hAnsi="Arial" w:cs="Arial"/>
          <w:sz w:val="22"/>
        </w:rPr>
        <w:t xml:space="preserve">each </w:t>
      </w:r>
      <w:r w:rsidRPr="00F26AB1">
        <w:rPr>
          <w:rFonts w:ascii="Arial" w:hAnsi="Arial" w:cs="Arial"/>
          <w:sz w:val="22"/>
        </w:rPr>
        <w:t xml:space="preserve">review </w:t>
      </w:r>
      <w:r>
        <w:rPr>
          <w:rFonts w:ascii="Arial" w:hAnsi="Arial" w:cs="Arial"/>
          <w:sz w:val="22"/>
        </w:rPr>
        <w:t xml:space="preserve">will be identified based on the </w:t>
      </w:r>
      <w:r w:rsidRPr="00F26AB1">
        <w:rPr>
          <w:rFonts w:ascii="Arial" w:hAnsi="Arial" w:cs="Arial"/>
          <w:sz w:val="22"/>
        </w:rPr>
        <w:t xml:space="preserve">potential learning likely to be achieved. There is little value in identifying weaknesses in professional practice or procedures that have already changed. </w:t>
      </w:r>
      <w:r>
        <w:rPr>
          <w:rFonts w:ascii="Arial" w:hAnsi="Arial" w:cs="Arial"/>
          <w:sz w:val="22"/>
        </w:rPr>
        <w:t xml:space="preserve">All agencies will be informed of the relevant timeline when asked to complete the chronology template: this will usually be included in the ‘Case Summary’ provided or the Terms of Reference. Please focus on this </w:t>
      </w:r>
      <w:proofErr w:type="gramStart"/>
      <w:r>
        <w:rPr>
          <w:rFonts w:ascii="Arial" w:hAnsi="Arial" w:cs="Arial"/>
          <w:sz w:val="22"/>
        </w:rPr>
        <w:t>time period</w:t>
      </w:r>
      <w:proofErr w:type="gramEnd"/>
      <w:r>
        <w:rPr>
          <w:rFonts w:ascii="Arial" w:hAnsi="Arial" w:cs="Arial"/>
          <w:sz w:val="22"/>
        </w:rPr>
        <w:t xml:space="preserve"> when completing your chronology. </w:t>
      </w:r>
      <w:r w:rsidRPr="00835AF8">
        <w:rPr>
          <w:rFonts w:ascii="Arial" w:hAnsi="Arial" w:cs="Arial"/>
          <w:b/>
          <w:bCs/>
          <w:sz w:val="22"/>
        </w:rPr>
        <w:t xml:space="preserve">However, do include any Key Events outside of this </w:t>
      </w:r>
      <w:proofErr w:type="gramStart"/>
      <w:r w:rsidRPr="00835AF8">
        <w:rPr>
          <w:rFonts w:ascii="Arial" w:hAnsi="Arial" w:cs="Arial"/>
          <w:b/>
          <w:bCs/>
          <w:sz w:val="22"/>
        </w:rPr>
        <w:t>time period</w:t>
      </w:r>
      <w:proofErr w:type="gramEnd"/>
      <w:r w:rsidRPr="00835AF8">
        <w:rPr>
          <w:rFonts w:ascii="Arial" w:hAnsi="Arial" w:cs="Arial"/>
          <w:b/>
          <w:bCs/>
          <w:sz w:val="22"/>
        </w:rPr>
        <w:t xml:space="preserve"> if they are likely to be required to understand the pattern of child neglect and whether early help interventions could have been beneficial.</w:t>
      </w:r>
    </w:p>
    <w:p w14:paraId="3FAC1118" w14:textId="77777777" w:rsidR="00054A3C" w:rsidRPr="00274535" w:rsidRDefault="00054A3C" w:rsidP="005C2D49">
      <w:pPr>
        <w:ind w:left="567" w:right="992"/>
        <w:jc w:val="both"/>
        <w:rPr>
          <w:rFonts w:ascii="Arial" w:hAnsi="Arial" w:cs="Arial"/>
          <w:sz w:val="22"/>
        </w:rPr>
      </w:pPr>
      <w:r>
        <w:rPr>
          <w:rFonts w:ascii="Arial" w:hAnsi="Arial" w:cs="Arial"/>
          <w:sz w:val="22"/>
        </w:rPr>
        <w:t xml:space="preserve">In some </w:t>
      </w:r>
      <w:proofErr w:type="gramStart"/>
      <w:r>
        <w:rPr>
          <w:rFonts w:ascii="Arial" w:hAnsi="Arial" w:cs="Arial"/>
          <w:sz w:val="22"/>
        </w:rPr>
        <w:t>cases</w:t>
      </w:r>
      <w:proofErr w:type="gramEnd"/>
      <w:r>
        <w:rPr>
          <w:rFonts w:ascii="Arial" w:hAnsi="Arial" w:cs="Arial"/>
          <w:sz w:val="22"/>
        </w:rPr>
        <w:t xml:space="preserve"> a</w:t>
      </w:r>
      <w:r w:rsidRPr="00274535">
        <w:rPr>
          <w:rFonts w:ascii="Arial" w:hAnsi="Arial" w:cs="Arial"/>
          <w:sz w:val="22"/>
        </w:rPr>
        <w:t xml:space="preserve"> chronology for a child / young person may start with events that occurred prior to his or her birth</w:t>
      </w:r>
      <w:r>
        <w:rPr>
          <w:rFonts w:ascii="Arial" w:hAnsi="Arial" w:cs="Arial"/>
          <w:sz w:val="22"/>
        </w:rPr>
        <w:t xml:space="preserve">. </w:t>
      </w:r>
    </w:p>
    <w:p w14:paraId="47188CFA" w14:textId="77777777" w:rsidR="00054A3C" w:rsidRPr="00F54461" w:rsidRDefault="00054A3C" w:rsidP="005C2D49">
      <w:pPr>
        <w:ind w:left="567" w:right="992"/>
        <w:jc w:val="both"/>
        <w:rPr>
          <w:rFonts w:ascii="Arial" w:hAnsi="Arial" w:cs="Arial"/>
          <w:sz w:val="22"/>
          <w:u w:val="single"/>
        </w:rPr>
      </w:pPr>
      <w:r w:rsidRPr="00F54461">
        <w:rPr>
          <w:rFonts w:ascii="Arial" w:hAnsi="Arial" w:cs="Arial"/>
          <w:sz w:val="22"/>
          <w:u w:val="single"/>
        </w:rPr>
        <w:t xml:space="preserve">Why </w:t>
      </w:r>
      <w:r>
        <w:rPr>
          <w:rFonts w:ascii="Arial" w:hAnsi="Arial" w:cs="Arial"/>
          <w:sz w:val="22"/>
          <w:u w:val="single"/>
        </w:rPr>
        <w:t>D</w:t>
      </w:r>
      <w:r w:rsidRPr="00F54461">
        <w:rPr>
          <w:rFonts w:ascii="Arial" w:hAnsi="Arial" w:cs="Arial"/>
          <w:sz w:val="22"/>
          <w:u w:val="single"/>
        </w:rPr>
        <w:t xml:space="preserve">o I </w:t>
      </w:r>
      <w:r>
        <w:rPr>
          <w:rFonts w:ascii="Arial" w:hAnsi="Arial" w:cs="Arial"/>
          <w:sz w:val="22"/>
          <w:u w:val="single"/>
        </w:rPr>
        <w:t>A</w:t>
      </w:r>
      <w:r w:rsidRPr="00F54461">
        <w:rPr>
          <w:rFonts w:ascii="Arial" w:hAnsi="Arial" w:cs="Arial"/>
          <w:sz w:val="22"/>
          <w:u w:val="single"/>
        </w:rPr>
        <w:t xml:space="preserve">lso </w:t>
      </w:r>
      <w:r>
        <w:rPr>
          <w:rFonts w:ascii="Arial" w:hAnsi="Arial" w:cs="Arial"/>
          <w:sz w:val="22"/>
          <w:u w:val="single"/>
        </w:rPr>
        <w:t>N</w:t>
      </w:r>
      <w:r w:rsidRPr="00F54461">
        <w:rPr>
          <w:rFonts w:ascii="Arial" w:hAnsi="Arial" w:cs="Arial"/>
          <w:sz w:val="22"/>
          <w:u w:val="single"/>
        </w:rPr>
        <w:t xml:space="preserve">eed to </w:t>
      </w:r>
      <w:r>
        <w:rPr>
          <w:rFonts w:ascii="Arial" w:hAnsi="Arial" w:cs="Arial"/>
          <w:sz w:val="22"/>
          <w:u w:val="single"/>
        </w:rPr>
        <w:t>C</w:t>
      </w:r>
      <w:r w:rsidRPr="00F54461">
        <w:rPr>
          <w:rFonts w:ascii="Arial" w:hAnsi="Arial" w:cs="Arial"/>
          <w:sz w:val="22"/>
          <w:u w:val="single"/>
        </w:rPr>
        <w:t xml:space="preserve">omplete a </w:t>
      </w:r>
      <w:r>
        <w:rPr>
          <w:rFonts w:ascii="Arial" w:hAnsi="Arial" w:cs="Arial"/>
          <w:sz w:val="22"/>
          <w:u w:val="single"/>
        </w:rPr>
        <w:t>C</w:t>
      </w:r>
      <w:r w:rsidRPr="00F54461">
        <w:rPr>
          <w:rFonts w:ascii="Arial" w:hAnsi="Arial" w:cs="Arial"/>
          <w:sz w:val="22"/>
          <w:u w:val="single"/>
        </w:rPr>
        <w:t>hronology o</w:t>
      </w:r>
      <w:r>
        <w:rPr>
          <w:rFonts w:ascii="Arial" w:hAnsi="Arial" w:cs="Arial"/>
          <w:sz w:val="22"/>
          <w:u w:val="single"/>
        </w:rPr>
        <w:t>f</w:t>
      </w:r>
      <w:r w:rsidRPr="00F54461">
        <w:rPr>
          <w:rFonts w:ascii="Arial" w:hAnsi="Arial" w:cs="Arial"/>
          <w:sz w:val="22"/>
          <w:u w:val="single"/>
        </w:rPr>
        <w:t xml:space="preserve"> </w:t>
      </w:r>
      <w:r>
        <w:rPr>
          <w:rFonts w:ascii="Arial" w:hAnsi="Arial" w:cs="Arial"/>
          <w:sz w:val="22"/>
          <w:u w:val="single"/>
        </w:rPr>
        <w:t>O</w:t>
      </w:r>
      <w:r w:rsidRPr="00F54461">
        <w:rPr>
          <w:rFonts w:ascii="Arial" w:hAnsi="Arial" w:cs="Arial"/>
          <w:sz w:val="22"/>
          <w:u w:val="single"/>
        </w:rPr>
        <w:t xml:space="preserve">rganisational </w:t>
      </w:r>
      <w:r>
        <w:rPr>
          <w:rFonts w:ascii="Arial" w:hAnsi="Arial" w:cs="Arial"/>
          <w:sz w:val="22"/>
          <w:u w:val="single"/>
        </w:rPr>
        <w:t>C</w:t>
      </w:r>
      <w:r w:rsidRPr="00F54461">
        <w:rPr>
          <w:rFonts w:ascii="Arial" w:hAnsi="Arial" w:cs="Arial"/>
          <w:sz w:val="22"/>
          <w:u w:val="single"/>
        </w:rPr>
        <w:t>hanges?</w:t>
      </w:r>
    </w:p>
    <w:p w14:paraId="13E522B2" w14:textId="77777777" w:rsidR="00054A3C" w:rsidRDefault="00054A3C" w:rsidP="005C2D49">
      <w:pPr>
        <w:ind w:left="567" w:right="992"/>
        <w:jc w:val="both"/>
        <w:rPr>
          <w:rFonts w:ascii="Arial" w:hAnsi="Arial" w:cs="Arial"/>
          <w:sz w:val="22"/>
        </w:rPr>
      </w:pPr>
      <w:r>
        <w:rPr>
          <w:rFonts w:ascii="Arial" w:hAnsi="Arial" w:cs="Arial"/>
          <w:sz w:val="22"/>
        </w:rPr>
        <w:t xml:space="preserve">The purpose of a local Child Safeguarding Practice Review is to identify improvements to current safeguarding arrangements to prevent, or reduce the chance of, similar incidents in the future. Improvements may be linked to practice </w:t>
      </w:r>
      <w:proofErr w:type="gramStart"/>
      <w:r>
        <w:rPr>
          <w:rFonts w:ascii="Arial" w:hAnsi="Arial" w:cs="Arial"/>
          <w:sz w:val="22"/>
        </w:rPr>
        <w:t>issues</w:t>
      </w:r>
      <w:proofErr w:type="gramEnd"/>
      <w:r>
        <w:rPr>
          <w:rFonts w:ascii="Arial" w:hAnsi="Arial" w:cs="Arial"/>
          <w:sz w:val="22"/>
        </w:rPr>
        <w:t xml:space="preserve"> but they frequently also require changes to </w:t>
      </w:r>
      <w:r w:rsidRPr="00CD07BB">
        <w:rPr>
          <w:rFonts w:ascii="Arial" w:hAnsi="Arial" w:cs="Arial"/>
          <w:sz w:val="22"/>
        </w:rPr>
        <w:t>the organisational and “systems” factors that shaped behaviour (such as organisational/team aims or culture and the level of resources available to deliver services.)</w:t>
      </w:r>
      <w:r>
        <w:rPr>
          <w:rFonts w:ascii="Arial" w:hAnsi="Arial" w:cs="Arial"/>
          <w:sz w:val="22"/>
        </w:rPr>
        <w:t xml:space="preserve"> </w:t>
      </w:r>
    </w:p>
    <w:p w14:paraId="5870D244" w14:textId="77777777" w:rsidR="00054A3C" w:rsidRPr="00274535" w:rsidRDefault="00054A3C" w:rsidP="005C2D49">
      <w:pPr>
        <w:ind w:left="567" w:right="992"/>
        <w:jc w:val="both"/>
        <w:rPr>
          <w:rFonts w:ascii="Arial" w:hAnsi="Arial" w:cs="Arial"/>
          <w:sz w:val="22"/>
        </w:rPr>
      </w:pPr>
      <w:r>
        <w:rPr>
          <w:rFonts w:ascii="Arial" w:hAnsi="Arial" w:cs="Arial"/>
          <w:sz w:val="22"/>
        </w:rPr>
        <w:t xml:space="preserve">The chronology of significant organisational changes is, therefore, important to help to identify where </w:t>
      </w:r>
      <w:r w:rsidRPr="00CD07BB">
        <w:rPr>
          <w:rFonts w:ascii="Arial" w:hAnsi="Arial" w:cs="Arial"/>
          <w:sz w:val="22"/>
        </w:rPr>
        <w:t>organisational and “systems” factors</w:t>
      </w:r>
      <w:r>
        <w:rPr>
          <w:rFonts w:ascii="Arial" w:hAnsi="Arial" w:cs="Arial"/>
          <w:sz w:val="22"/>
        </w:rPr>
        <w:t xml:space="preserve"> influenced actions.</w:t>
      </w:r>
    </w:p>
    <w:p w14:paraId="7B3F5F1B" w14:textId="77777777" w:rsidR="00054A3C" w:rsidRDefault="00054A3C" w:rsidP="005C2D49">
      <w:pPr>
        <w:ind w:left="567" w:right="992"/>
        <w:jc w:val="both"/>
        <w:rPr>
          <w:rFonts w:ascii="Arial" w:hAnsi="Arial" w:cs="Arial"/>
          <w:sz w:val="22"/>
        </w:rPr>
      </w:pPr>
      <w:r>
        <w:rPr>
          <w:rFonts w:ascii="Arial" w:hAnsi="Arial" w:cs="Arial"/>
          <w:sz w:val="22"/>
        </w:rPr>
        <w:t>Again, it is crucial that the i</w:t>
      </w:r>
      <w:r w:rsidRPr="00274535">
        <w:rPr>
          <w:rFonts w:ascii="Arial" w:hAnsi="Arial" w:cs="Arial"/>
          <w:sz w:val="22"/>
        </w:rPr>
        <w:t xml:space="preserve">nformation </w:t>
      </w:r>
      <w:r>
        <w:rPr>
          <w:rFonts w:ascii="Arial" w:hAnsi="Arial" w:cs="Arial"/>
          <w:sz w:val="22"/>
        </w:rPr>
        <w:t xml:space="preserve">on organisational changes </w:t>
      </w:r>
      <w:r w:rsidRPr="00274535">
        <w:rPr>
          <w:rFonts w:ascii="Arial" w:hAnsi="Arial" w:cs="Arial"/>
          <w:sz w:val="22"/>
        </w:rPr>
        <w:t xml:space="preserve">recorded in a chronology </w:t>
      </w:r>
      <w:r>
        <w:rPr>
          <w:rFonts w:ascii="Arial" w:hAnsi="Arial" w:cs="Arial"/>
          <w:sz w:val="22"/>
        </w:rPr>
        <w:t xml:space="preserve">is </w:t>
      </w:r>
      <w:r w:rsidRPr="0080539E">
        <w:rPr>
          <w:rFonts w:ascii="Arial" w:hAnsi="Arial" w:cs="Arial"/>
          <w:b/>
          <w:sz w:val="22"/>
        </w:rPr>
        <w:t>relevant and succinct</w:t>
      </w:r>
      <w:r w:rsidRPr="00274535">
        <w:rPr>
          <w:rFonts w:ascii="Arial" w:hAnsi="Arial" w:cs="Arial"/>
          <w:sz w:val="22"/>
        </w:rPr>
        <w:t xml:space="preserve"> </w:t>
      </w:r>
      <w:r>
        <w:rPr>
          <w:rFonts w:ascii="Arial" w:hAnsi="Arial" w:cs="Arial"/>
          <w:sz w:val="22"/>
        </w:rPr>
        <w:t xml:space="preserve">to avoid key events becoming </w:t>
      </w:r>
      <w:r w:rsidRPr="00274535">
        <w:rPr>
          <w:rFonts w:ascii="Arial" w:hAnsi="Arial" w:cs="Arial"/>
          <w:sz w:val="22"/>
        </w:rPr>
        <w:t xml:space="preserve">lost in a mass of insignificant and irrelevant </w:t>
      </w:r>
      <w:r>
        <w:rPr>
          <w:rFonts w:ascii="Arial" w:hAnsi="Arial" w:cs="Arial"/>
          <w:sz w:val="22"/>
        </w:rPr>
        <w:t>detail.</w:t>
      </w:r>
    </w:p>
    <w:p w14:paraId="493077EF" w14:textId="77777777" w:rsidR="00054A3C" w:rsidRDefault="00054A3C" w:rsidP="005C2D49">
      <w:pPr>
        <w:ind w:left="567" w:right="992"/>
        <w:jc w:val="both"/>
        <w:rPr>
          <w:rFonts w:ascii="Arial" w:hAnsi="Arial" w:cs="Arial"/>
          <w:sz w:val="22"/>
        </w:rPr>
      </w:pPr>
    </w:p>
    <w:p w14:paraId="6375DFAB" w14:textId="77777777" w:rsidR="00054A3C" w:rsidRDefault="00054A3C" w:rsidP="005C2D49">
      <w:pPr>
        <w:ind w:left="567" w:right="992"/>
        <w:jc w:val="both"/>
        <w:rPr>
          <w:rFonts w:ascii="Arial" w:hAnsi="Arial" w:cs="Arial"/>
          <w:sz w:val="22"/>
        </w:rPr>
      </w:pPr>
    </w:p>
    <w:p w14:paraId="3C1286C7" w14:textId="77777777" w:rsidR="00054A3C" w:rsidRDefault="00054A3C" w:rsidP="005C2D49">
      <w:pPr>
        <w:ind w:left="567" w:right="992"/>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054A3C" w:rsidRPr="00984366" w14:paraId="29C182E0" w14:textId="77777777" w:rsidTr="00984366">
        <w:tc>
          <w:tcPr>
            <w:tcW w:w="10598" w:type="dxa"/>
            <w:shd w:val="clear" w:color="auto" w:fill="DEEAF6"/>
          </w:tcPr>
          <w:p w14:paraId="2DC94A19" w14:textId="77777777" w:rsidR="00054A3C" w:rsidRPr="00984366" w:rsidRDefault="00054A3C" w:rsidP="00984366">
            <w:pPr>
              <w:pStyle w:val="BodyText3"/>
              <w:spacing w:after="0"/>
              <w:ind w:right="992"/>
              <w:jc w:val="both"/>
              <w:rPr>
                <w:rFonts w:ascii="Arial" w:hAnsi="Arial" w:cs="Arial"/>
                <w:b/>
                <w:u w:val="single"/>
              </w:rPr>
            </w:pPr>
          </w:p>
          <w:p w14:paraId="1E2C77B4" w14:textId="77777777" w:rsidR="00054A3C" w:rsidRPr="00984366" w:rsidRDefault="00054A3C" w:rsidP="00984366">
            <w:pPr>
              <w:pStyle w:val="BodyText3"/>
              <w:spacing w:after="0"/>
              <w:ind w:left="567" w:right="992" w:hanging="567"/>
              <w:jc w:val="both"/>
              <w:rPr>
                <w:rFonts w:ascii="Arial" w:hAnsi="Arial" w:cs="Arial"/>
                <w:b/>
                <w:sz w:val="22"/>
                <w:szCs w:val="22"/>
                <w:u w:val="single"/>
              </w:rPr>
            </w:pPr>
            <w:r w:rsidRPr="00984366">
              <w:rPr>
                <w:rFonts w:ascii="Arial" w:hAnsi="Arial" w:cs="Arial"/>
                <w:b/>
                <w:sz w:val="22"/>
                <w:szCs w:val="22"/>
                <w:u w:val="single"/>
              </w:rPr>
              <w:t xml:space="preserve">NOTE: Disclosure of Chronologies </w:t>
            </w:r>
          </w:p>
          <w:p w14:paraId="2AF8E6F8" w14:textId="77777777" w:rsidR="00054A3C" w:rsidRPr="00984366" w:rsidRDefault="00054A3C" w:rsidP="00271721">
            <w:pPr>
              <w:pStyle w:val="BodyText3"/>
              <w:spacing w:after="160"/>
              <w:ind w:right="315"/>
              <w:jc w:val="both"/>
              <w:rPr>
                <w:rFonts w:ascii="Arial" w:hAnsi="Arial" w:cs="Arial"/>
                <w:sz w:val="22"/>
              </w:rPr>
            </w:pPr>
            <w:r w:rsidRPr="00984366">
              <w:rPr>
                <w:rFonts w:ascii="Arial" w:hAnsi="Arial" w:cs="Arial"/>
                <w:sz w:val="22"/>
                <w:szCs w:val="22"/>
              </w:rPr>
              <w:t>Agencies should be aware that a request may be made by the Police or Court for chronologies to be disclosed when information is being gathered for a criminal case. If requested, we will not provide a copy of your documents but will, instead, forward your contact details to the Officer seeking disclosure so that direct contact can be made.</w:t>
            </w:r>
          </w:p>
        </w:tc>
      </w:tr>
      <w:bookmarkEnd w:id="101"/>
    </w:tbl>
    <w:p w14:paraId="7FC6897D" w14:textId="77777777" w:rsidR="00054A3C" w:rsidRDefault="00054A3C" w:rsidP="005C2D49">
      <w:pPr>
        <w:ind w:left="567" w:right="992"/>
        <w:jc w:val="both"/>
        <w:rPr>
          <w:rFonts w:ascii="Arial" w:hAnsi="Arial" w:cs="Arial"/>
          <w:sz w:val="22"/>
        </w:rPr>
      </w:pPr>
    </w:p>
    <w:p w14:paraId="7E957080" w14:textId="77777777" w:rsidR="00054A3C" w:rsidRDefault="00054A3C" w:rsidP="00C73CAC">
      <w:pPr>
        <w:spacing w:after="0" w:line="240" w:lineRule="auto"/>
        <w:rPr>
          <w:rFonts w:ascii="Arial" w:hAnsi="Arial" w:cs="Arial"/>
          <w:sz w:val="22"/>
        </w:rPr>
      </w:pPr>
    </w:p>
    <w:p w14:paraId="4609D483" w14:textId="77777777" w:rsidR="00DA3914" w:rsidRDefault="00DA3914" w:rsidP="00C73CAC">
      <w:pPr>
        <w:spacing w:after="0" w:line="240" w:lineRule="auto"/>
        <w:rPr>
          <w:rFonts w:ascii="Arial" w:hAnsi="Arial" w:cs="Arial"/>
          <w:sz w:val="22"/>
        </w:rPr>
        <w:sectPr w:rsidR="00DA3914" w:rsidSect="00803B11">
          <w:headerReference w:type="even" r:id="rId69"/>
          <w:headerReference w:type="default" r:id="rId70"/>
          <w:headerReference w:type="first" r:id="rId71"/>
          <w:pgSz w:w="11906" w:h="16838"/>
          <w:pgMar w:top="1106" w:right="709" w:bottom="851" w:left="709" w:header="709" w:footer="709" w:gutter="0"/>
          <w:pgNumType w:start="0"/>
          <w:cols w:space="708"/>
          <w:docGrid w:linePitch="360"/>
        </w:sectPr>
      </w:pPr>
    </w:p>
    <w:p w14:paraId="022A82BB" w14:textId="77777777" w:rsidR="00DA3914" w:rsidRDefault="00DA3914" w:rsidP="00E67E75">
      <w:pPr>
        <w:spacing w:after="0" w:line="240" w:lineRule="auto"/>
        <w:rPr>
          <w:rFonts w:ascii="Arial" w:hAnsi="Arial" w:cs="Arial"/>
          <w:sz w:val="22"/>
        </w:rPr>
      </w:pPr>
    </w:p>
    <w:p w14:paraId="33E5EAF2" w14:textId="77777777" w:rsidR="00E67E75" w:rsidRPr="00431BC7" w:rsidRDefault="00E67E75" w:rsidP="00E67E75">
      <w:pPr>
        <w:pStyle w:val="NoSpacing"/>
        <w:jc w:val="center"/>
        <w:rPr>
          <w:rFonts w:ascii="Arial" w:hAnsi="Arial" w:cs="Arial"/>
          <w:b/>
          <w:sz w:val="28"/>
          <w:szCs w:val="28"/>
        </w:rPr>
      </w:pPr>
      <w:r w:rsidRPr="00431BC7">
        <w:rPr>
          <w:rFonts w:ascii="Arial" w:hAnsi="Arial" w:cs="Arial"/>
          <w:b/>
          <w:sz w:val="28"/>
          <w:szCs w:val="28"/>
        </w:rPr>
        <w:t>Child Safeguarding Practice Review</w:t>
      </w:r>
    </w:p>
    <w:p w14:paraId="1673036F" w14:textId="77777777" w:rsidR="00E67E75" w:rsidRPr="00431BC7" w:rsidRDefault="00E67E75" w:rsidP="00E67E75">
      <w:pPr>
        <w:pStyle w:val="NoSpacing"/>
        <w:jc w:val="center"/>
        <w:rPr>
          <w:rFonts w:ascii="Arial" w:hAnsi="Arial" w:cs="Arial"/>
          <w:b/>
          <w:sz w:val="22"/>
        </w:rPr>
      </w:pPr>
    </w:p>
    <w:p w14:paraId="555788AC" w14:textId="77777777" w:rsidR="00E67E75" w:rsidRPr="00431BC7" w:rsidRDefault="00E67E75" w:rsidP="00E67E75">
      <w:pPr>
        <w:pStyle w:val="NoSpacing"/>
        <w:jc w:val="center"/>
        <w:rPr>
          <w:rFonts w:ascii="Arial" w:hAnsi="Arial" w:cs="Arial"/>
          <w:b/>
          <w:szCs w:val="24"/>
        </w:rPr>
      </w:pPr>
      <w:r w:rsidRPr="00431BC7">
        <w:rPr>
          <w:rFonts w:ascii="Arial" w:hAnsi="Arial" w:cs="Arial"/>
          <w:b/>
          <w:szCs w:val="24"/>
        </w:rPr>
        <w:t>Learning Template</w:t>
      </w:r>
    </w:p>
    <w:p w14:paraId="1A23160A" w14:textId="77777777" w:rsidR="00E67E75" w:rsidRPr="00431BC7" w:rsidRDefault="00E67E75" w:rsidP="00E67E75">
      <w:pPr>
        <w:pStyle w:val="NoSpacing"/>
        <w:rPr>
          <w:rFonts w:ascii="Arial" w:hAnsi="Arial" w:cs="Arial"/>
          <w:b/>
          <w:sz w:val="22"/>
        </w:rPr>
      </w:pPr>
    </w:p>
    <w:p w14:paraId="4F113228" w14:textId="77777777" w:rsidR="00E67E75" w:rsidRPr="00431BC7" w:rsidRDefault="00E67E75" w:rsidP="00E67E75">
      <w:pPr>
        <w:rPr>
          <w:rFonts w:ascii="Arial" w:hAnsi="Arial" w:cs="Arial"/>
          <w:b/>
          <w:sz w:val="22"/>
        </w:rPr>
      </w:pPr>
      <w:r w:rsidRPr="00431BC7">
        <w:rPr>
          <w:rFonts w:ascii="Arial" w:hAnsi="Arial" w:cs="Arial"/>
          <w:b/>
          <w:sz w:val="22"/>
        </w:rPr>
        <w:t>GUIDANCE FOR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45"/>
      </w:tblGrid>
      <w:tr w:rsidR="00E67E75" w:rsidRPr="00BA51C7" w14:paraId="482173FC" w14:textId="77777777" w:rsidTr="00BA51C7">
        <w:tc>
          <w:tcPr>
            <w:tcW w:w="3964" w:type="dxa"/>
            <w:shd w:val="clear" w:color="auto" w:fill="auto"/>
          </w:tcPr>
          <w:p w14:paraId="61BE0F08"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Section 1</w:t>
            </w:r>
          </w:p>
        </w:tc>
        <w:tc>
          <w:tcPr>
            <w:tcW w:w="10745" w:type="dxa"/>
            <w:shd w:val="clear" w:color="auto" w:fill="auto"/>
          </w:tcPr>
          <w:p w14:paraId="53539254" w14:textId="77777777" w:rsidR="00E67E75" w:rsidRPr="00BA51C7" w:rsidRDefault="00E67E75" w:rsidP="00BA51C7">
            <w:pPr>
              <w:rPr>
                <w:rFonts w:ascii="Arial" w:hAnsi="Arial" w:cs="Arial"/>
                <w:i/>
                <w:sz w:val="22"/>
              </w:rPr>
            </w:pPr>
            <w:r w:rsidRPr="00BA51C7">
              <w:rPr>
                <w:rFonts w:ascii="Arial" w:hAnsi="Arial" w:cs="Arial"/>
                <w:i/>
                <w:sz w:val="22"/>
              </w:rPr>
              <w:t xml:space="preserve">This should only be completed once at the beginning of the document </w:t>
            </w:r>
          </w:p>
        </w:tc>
      </w:tr>
      <w:tr w:rsidR="00E67E75" w:rsidRPr="00BA51C7" w14:paraId="6B161624" w14:textId="77777777" w:rsidTr="00BA51C7">
        <w:tc>
          <w:tcPr>
            <w:tcW w:w="3964" w:type="dxa"/>
            <w:shd w:val="clear" w:color="auto" w:fill="auto"/>
          </w:tcPr>
          <w:p w14:paraId="466B71B9"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 xml:space="preserve">Agency </w:t>
            </w:r>
          </w:p>
        </w:tc>
        <w:tc>
          <w:tcPr>
            <w:tcW w:w="10745" w:type="dxa"/>
            <w:shd w:val="clear" w:color="auto" w:fill="auto"/>
          </w:tcPr>
          <w:p w14:paraId="22F6A49E" w14:textId="77777777" w:rsidR="00E67E75" w:rsidRPr="00BA51C7" w:rsidRDefault="00E67E75" w:rsidP="00BA51C7">
            <w:pPr>
              <w:rPr>
                <w:rFonts w:ascii="Arial" w:hAnsi="Arial" w:cs="Arial"/>
                <w:i/>
                <w:sz w:val="22"/>
              </w:rPr>
            </w:pPr>
            <w:r w:rsidRPr="00BA51C7">
              <w:rPr>
                <w:rFonts w:ascii="Arial" w:hAnsi="Arial" w:cs="Arial"/>
                <w:i/>
                <w:sz w:val="22"/>
              </w:rPr>
              <w:t>If agencies have provided multiple services to the child / family all the provision should be merged into one learning document.</w:t>
            </w:r>
          </w:p>
        </w:tc>
      </w:tr>
      <w:tr w:rsidR="00E67E75" w:rsidRPr="00BA51C7" w14:paraId="21EADDBF" w14:textId="77777777" w:rsidTr="00BA51C7">
        <w:tc>
          <w:tcPr>
            <w:tcW w:w="3964" w:type="dxa"/>
            <w:shd w:val="clear" w:color="auto" w:fill="auto"/>
          </w:tcPr>
          <w:p w14:paraId="495C4DA0"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Author Including Designation and Contact Details</w:t>
            </w:r>
          </w:p>
        </w:tc>
        <w:tc>
          <w:tcPr>
            <w:tcW w:w="10745" w:type="dxa"/>
            <w:shd w:val="clear" w:color="auto" w:fill="auto"/>
          </w:tcPr>
          <w:p w14:paraId="751AD85A" w14:textId="77777777" w:rsidR="00E67E75" w:rsidRPr="00BA51C7" w:rsidRDefault="00E67E75" w:rsidP="00BA51C7">
            <w:pPr>
              <w:rPr>
                <w:rFonts w:ascii="Arial" w:hAnsi="Arial" w:cs="Arial"/>
                <w:i/>
                <w:sz w:val="22"/>
              </w:rPr>
            </w:pPr>
            <w:r w:rsidRPr="00BA51C7">
              <w:rPr>
                <w:rFonts w:ascii="Arial" w:hAnsi="Arial" w:cs="Arial"/>
                <w:i/>
                <w:sz w:val="22"/>
              </w:rPr>
              <w:t>The author should be independent of the case and have sufficient authority and competency within the agency they are representing to critically appraise safeguarding practice.</w:t>
            </w:r>
          </w:p>
        </w:tc>
      </w:tr>
      <w:tr w:rsidR="00E67E75" w:rsidRPr="00BA51C7" w14:paraId="1219B939" w14:textId="77777777" w:rsidTr="00BA51C7">
        <w:trPr>
          <w:trHeight w:val="635"/>
        </w:trPr>
        <w:tc>
          <w:tcPr>
            <w:tcW w:w="3964" w:type="dxa"/>
            <w:shd w:val="clear" w:color="auto" w:fill="auto"/>
          </w:tcPr>
          <w:p w14:paraId="4A49B556"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Senior Agency Lead Including Designation and Contact Details</w:t>
            </w:r>
          </w:p>
        </w:tc>
        <w:tc>
          <w:tcPr>
            <w:tcW w:w="10745" w:type="dxa"/>
            <w:shd w:val="clear" w:color="auto" w:fill="auto"/>
          </w:tcPr>
          <w:p w14:paraId="08BE92FD" w14:textId="77777777" w:rsidR="00E67E75" w:rsidRPr="00BA51C7" w:rsidRDefault="00E67E75" w:rsidP="00BA51C7">
            <w:pPr>
              <w:rPr>
                <w:rFonts w:ascii="Arial" w:hAnsi="Arial" w:cs="Arial"/>
                <w:i/>
                <w:sz w:val="22"/>
              </w:rPr>
            </w:pPr>
            <w:r w:rsidRPr="00BA51C7">
              <w:rPr>
                <w:rFonts w:ascii="Arial" w:hAnsi="Arial" w:cs="Arial"/>
                <w:i/>
                <w:sz w:val="22"/>
              </w:rPr>
              <w:t>The single agency learning summary should be signed off by the organisation at an executive level.</w:t>
            </w:r>
          </w:p>
        </w:tc>
      </w:tr>
      <w:tr w:rsidR="00E67E75" w:rsidRPr="00BA51C7" w14:paraId="66FE68DD" w14:textId="77777777" w:rsidTr="00BA51C7">
        <w:tc>
          <w:tcPr>
            <w:tcW w:w="3964" w:type="dxa"/>
            <w:shd w:val="clear" w:color="auto" w:fill="auto"/>
          </w:tcPr>
          <w:p w14:paraId="7FE373DB"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Section 2</w:t>
            </w:r>
          </w:p>
        </w:tc>
        <w:tc>
          <w:tcPr>
            <w:tcW w:w="10745" w:type="dxa"/>
            <w:shd w:val="clear" w:color="auto" w:fill="auto"/>
          </w:tcPr>
          <w:p w14:paraId="53E08295" w14:textId="77777777" w:rsidR="00E67E75" w:rsidRPr="00BA51C7" w:rsidRDefault="00E67E75" w:rsidP="00BA51C7">
            <w:pPr>
              <w:rPr>
                <w:rFonts w:ascii="Arial" w:hAnsi="Arial" w:cs="Arial"/>
                <w:i/>
                <w:sz w:val="22"/>
              </w:rPr>
            </w:pPr>
            <w:r w:rsidRPr="00BA51C7">
              <w:rPr>
                <w:rFonts w:ascii="Arial" w:hAnsi="Arial" w:cs="Arial"/>
                <w:i/>
                <w:sz w:val="22"/>
              </w:rPr>
              <w:t>This should include a brief synopsis of agency involvement with the subject child and their family, relevant to the Terms of Reference, prior to the review period</w:t>
            </w:r>
          </w:p>
        </w:tc>
      </w:tr>
      <w:tr w:rsidR="00E67E75" w:rsidRPr="00BA51C7" w14:paraId="135AC5E1" w14:textId="77777777" w:rsidTr="00BA51C7">
        <w:trPr>
          <w:trHeight w:val="521"/>
        </w:trPr>
        <w:tc>
          <w:tcPr>
            <w:tcW w:w="3964" w:type="dxa"/>
            <w:shd w:val="clear" w:color="auto" w:fill="auto"/>
          </w:tcPr>
          <w:p w14:paraId="4909E537"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 xml:space="preserve">Section 3 </w:t>
            </w:r>
          </w:p>
        </w:tc>
        <w:tc>
          <w:tcPr>
            <w:tcW w:w="10745" w:type="dxa"/>
            <w:shd w:val="clear" w:color="auto" w:fill="auto"/>
          </w:tcPr>
          <w:p w14:paraId="1BAB3D48" w14:textId="77777777" w:rsidR="00E67E75" w:rsidRPr="00BA51C7" w:rsidRDefault="00E67E75" w:rsidP="00BA51C7">
            <w:pPr>
              <w:rPr>
                <w:rFonts w:ascii="Arial" w:hAnsi="Arial" w:cs="Arial"/>
                <w:i/>
                <w:sz w:val="22"/>
              </w:rPr>
            </w:pPr>
            <w:r w:rsidRPr="00BA51C7">
              <w:rPr>
                <w:rFonts w:ascii="Arial" w:hAnsi="Arial" w:cs="Arial"/>
                <w:i/>
                <w:sz w:val="22"/>
              </w:rPr>
              <w:t xml:space="preserve">This should be completed for each theme or key line of enquiry. </w:t>
            </w:r>
          </w:p>
        </w:tc>
      </w:tr>
      <w:tr w:rsidR="00E67E75" w:rsidRPr="00BA51C7" w14:paraId="57F5B151" w14:textId="77777777" w:rsidTr="00BA51C7">
        <w:trPr>
          <w:trHeight w:val="287"/>
        </w:trPr>
        <w:tc>
          <w:tcPr>
            <w:tcW w:w="3964" w:type="dxa"/>
            <w:shd w:val="clear" w:color="auto" w:fill="auto"/>
          </w:tcPr>
          <w:p w14:paraId="1C661099"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Section 4</w:t>
            </w:r>
          </w:p>
        </w:tc>
        <w:tc>
          <w:tcPr>
            <w:tcW w:w="10745" w:type="dxa"/>
            <w:shd w:val="clear" w:color="auto" w:fill="auto"/>
          </w:tcPr>
          <w:p w14:paraId="1297787B" w14:textId="77777777" w:rsidR="00E67E75" w:rsidRPr="00BA51C7" w:rsidRDefault="00E67E75" w:rsidP="00BA51C7">
            <w:pPr>
              <w:rPr>
                <w:rFonts w:ascii="Arial" w:hAnsi="Arial" w:cs="Arial"/>
                <w:i/>
                <w:sz w:val="22"/>
              </w:rPr>
            </w:pPr>
            <w:r w:rsidRPr="00BA51C7">
              <w:rPr>
                <w:rFonts w:ascii="Arial" w:hAnsi="Arial" w:cs="Arial"/>
                <w:i/>
                <w:sz w:val="22"/>
              </w:rPr>
              <w:t xml:space="preserve">This should be competed for each significant event that falls outside the of the key lines of enquiry. </w:t>
            </w:r>
          </w:p>
        </w:tc>
      </w:tr>
      <w:tr w:rsidR="00E67E75" w:rsidRPr="00BA51C7" w14:paraId="5E07EE79" w14:textId="77777777" w:rsidTr="00BA51C7">
        <w:tc>
          <w:tcPr>
            <w:tcW w:w="3964" w:type="dxa"/>
            <w:shd w:val="clear" w:color="auto" w:fill="auto"/>
          </w:tcPr>
          <w:p w14:paraId="07A057D5"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Significant Practice Event / Issue / Key Line of Enquiry:</w:t>
            </w:r>
          </w:p>
        </w:tc>
        <w:tc>
          <w:tcPr>
            <w:tcW w:w="10745" w:type="dxa"/>
            <w:shd w:val="clear" w:color="auto" w:fill="auto"/>
          </w:tcPr>
          <w:p w14:paraId="2D562CF8" w14:textId="77777777" w:rsidR="00E67E75" w:rsidRPr="00BA51C7" w:rsidRDefault="00E67E75" w:rsidP="00E67E75">
            <w:pPr>
              <w:rPr>
                <w:rFonts w:ascii="Arial" w:hAnsi="Arial" w:cs="Arial"/>
                <w:i/>
                <w:sz w:val="22"/>
              </w:rPr>
            </w:pPr>
            <w:r w:rsidRPr="00BA51C7">
              <w:rPr>
                <w:rFonts w:ascii="Arial" w:hAnsi="Arial" w:cs="Arial"/>
                <w:i/>
                <w:sz w:val="22"/>
              </w:rPr>
              <w:t xml:space="preserve">Individual agencies should review their own service delivery and complete a section 3 or 4 for each identified issue, event or Key Lines of Enquiry (KLOE). Include here the narrative of the issue/event or KLOE include date or timespan when indicated. </w:t>
            </w:r>
            <w:r w:rsidRPr="00BA51C7">
              <w:rPr>
                <w:rFonts w:ascii="Arial" w:hAnsi="Arial" w:cs="Arial"/>
                <w:b/>
                <w:i/>
                <w:sz w:val="22"/>
              </w:rPr>
              <w:t>NB If the author considers they have uncovered a significant area of learning not currently covered in the T</w:t>
            </w:r>
            <w:r w:rsidR="00905EA9">
              <w:rPr>
                <w:rFonts w:ascii="Arial" w:hAnsi="Arial" w:cs="Arial"/>
                <w:b/>
                <w:i/>
                <w:sz w:val="22"/>
              </w:rPr>
              <w:t>erms of Reference</w:t>
            </w:r>
            <w:r w:rsidRPr="00BA51C7">
              <w:rPr>
                <w:rFonts w:ascii="Arial" w:hAnsi="Arial" w:cs="Arial"/>
                <w:b/>
                <w:i/>
                <w:sz w:val="22"/>
              </w:rPr>
              <w:t xml:space="preserve"> they should alert their panel representative as soon as possible</w:t>
            </w:r>
          </w:p>
        </w:tc>
      </w:tr>
      <w:tr w:rsidR="00E67E75" w:rsidRPr="00BA51C7" w14:paraId="11CFF407" w14:textId="77777777" w:rsidTr="00BA51C7">
        <w:tc>
          <w:tcPr>
            <w:tcW w:w="3964" w:type="dxa"/>
            <w:shd w:val="clear" w:color="auto" w:fill="auto"/>
          </w:tcPr>
          <w:p w14:paraId="715483A0" w14:textId="77777777" w:rsidR="00E67E75" w:rsidRPr="00BA51C7" w:rsidRDefault="00E67E75" w:rsidP="00BA51C7">
            <w:pPr>
              <w:pStyle w:val="ListParagraph"/>
              <w:numPr>
                <w:ilvl w:val="0"/>
                <w:numId w:val="58"/>
              </w:numPr>
              <w:spacing w:after="0" w:line="240" w:lineRule="auto"/>
              <w:rPr>
                <w:rFonts w:ascii="Arial" w:hAnsi="Arial" w:cs="Arial"/>
                <w:b/>
                <w:sz w:val="22"/>
              </w:rPr>
            </w:pPr>
            <w:r w:rsidRPr="00BA51C7">
              <w:rPr>
                <w:rFonts w:ascii="Arial" w:hAnsi="Arial" w:cs="Arial"/>
                <w:b/>
                <w:sz w:val="22"/>
              </w:rPr>
              <w:t>Section 5</w:t>
            </w:r>
          </w:p>
        </w:tc>
        <w:tc>
          <w:tcPr>
            <w:tcW w:w="10745" w:type="dxa"/>
            <w:shd w:val="clear" w:color="auto" w:fill="auto"/>
          </w:tcPr>
          <w:p w14:paraId="524A9200" w14:textId="77777777" w:rsidR="00E67E75" w:rsidRPr="00BA51C7" w:rsidRDefault="00E67E75" w:rsidP="00BA51C7">
            <w:pPr>
              <w:rPr>
                <w:rFonts w:ascii="Arial" w:hAnsi="Arial" w:cs="Arial"/>
                <w:i/>
                <w:sz w:val="22"/>
              </w:rPr>
            </w:pPr>
            <w:r w:rsidRPr="00BA51C7">
              <w:rPr>
                <w:rFonts w:ascii="Arial" w:hAnsi="Arial" w:cs="Arial"/>
                <w:i/>
                <w:sz w:val="22"/>
              </w:rPr>
              <w:t>This should include a brief synopsis of agency actions relating to the subject child and their family post review period.</w:t>
            </w:r>
          </w:p>
        </w:tc>
      </w:tr>
      <w:tr w:rsidR="00E67E75" w:rsidRPr="00BA51C7" w14:paraId="55406519" w14:textId="77777777" w:rsidTr="00BA51C7">
        <w:tc>
          <w:tcPr>
            <w:tcW w:w="3964" w:type="dxa"/>
            <w:shd w:val="clear" w:color="auto" w:fill="auto"/>
          </w:tcPr>
          <w:p w14:paraId="71D164D7" w14:textId="77777777" w:rsidR="00E67E75" w:rsidRPr="00BA51C7" w:rsidRDefault="00E67E75" w:rsidP="00BA51C7">
            <w:pPr>
              <w:pStyle w:val="ListParagraph"/>
              <w:numPr>
                <w:ilvl w:val="0"/>
                <w:numId w:val="58"/>
              </w:numPr>
              <w:spacing w:after="0" w:line="240" w:lineRule="auto"/>
              <w:rPr>
                <w:rFonts w:ascii="Arial" w:hAnsi="Arial" w:cs="Arial"/>
                <w:b/>
                <w:sz w:val="22"/>
                <w:u w:val="single"/>
              </w:rPr>
            </w:pPr>
            <w:r w:rsidRPr="00BA51C7">
              <w:rPr>
                <w:rFonts w:ascii="Arial" w:hAnsi="Arial" w:cs="Arial"/>
                <w:b/>
                <w:sz w:val="22"/>
              </w:rPr>
              <w:t>Analysis</w:t>
            </w:r>
          </w:p>
        </w:tc>
        <w:tc>
          <w:tcPr>
            <w:tcW w:w="10745" w:type="dxa"/>
            <w:shd w:val="clear" w:color="auto" w:fill="auto"/>
          </w:tcPr>
          <w:p w14:paraId="09168412" w14:textId="77777777" w:rsidR="00E67E75" w:rsidRPr="00BA51C7" w:rsidRDefault="00E67E75" w:rsidP="00BA51C7">
            <w:pPr>
              <w:jc w:val="both"/>
              <w:rPr>
                <w:rFonts w:ascii="Arial" w:hAnsi="Arial" w:cs="Arial"/>
                <w:i/>
                <w:sz w:val="22"/>
              </w:rPr>
            </w:pPr>
            <w:r w:rsidRPr="00BA51C7">
              <w:rPr>
                <w:rFonts w:ascii="Arial" w:hAnsi="Arial" w:cs="Arial"/>
                <w:i/>
                <w:sz w:val="22"/>
              </w:rPr>
              <w:t xml:space="preserve">Your analysis of safeguarding practice is crucial…. This could </w:t>
            </w:r>
            <w:proofErr w:type="gramStart"/>
            <w:r w:rsidRPr="00BA51C7">
              <w:rPr>
                <w:rFonts w:ascii="Arial" w:hAnsi="Arial" w:cs="Arial"/>
                <w:i/>
                <w:sz w:val="22"/>
              </w:rPr>
              <w:t>include;</w:t>
            </w:r>
            <w:proofErr w:type="gramEnd"/>
            <w:r w:rsidRPr="00BA51C7">
              <w:rPr>
                <w:rFonts w:ascii="Arial" w:hAnsi="Arial" w:cs="Arial"/>
                <w:i/>
                <w:sz w:val="22"/>
              </w:rPr>
              <w:t xml:space="preserve"> </w:t>
            </w:r>
          </w:p>
          <w:p w14:paraId="3FD552AC"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at the time’ reflection and expectations of practice.</w:t>
            </w:r>
          </w:p>
          <w:p w14:paraId="75D169CC" w14:textId="77777777" w:rsidR="00E67E75" w:rsidRPr="00BA51C7" w:rsidRDefault="00E67E75" w:rsidP="00BA51C7">
            <w:pPr>
              <w:pStyle w:val="ListParagraph"/>
              <w:numPr>
                <w:ilvl w:val="0"/>
                <w:numId w:val="57"/>
              </w:numPr>
              <w:spacing w:after="0" w:line="240" w:lineRule="auto"/>
              <w:rPr>
                <w:rFonts w:ascii="Arial" w:hAnsi="Arial" w:cs="Arial"/>
                <w:i/>
                <w:sz w:val="22"/>
              </w:rPr>
            </w:pPr>
            <w:r w:rsidRPr="00BA51C7">
              <w:rPr>
                <w:rFonts w:ascii="Arial" w:hAnsi="Arial" w:cs="Arial"/>
                <w:i/>
                <w:sz w:val="22"/>
              </w:rPr>
              <w:lastRenderedPageBreak/>
              <w:t xml:space="preserve">provide context where relevant e.g. resource/staffing issues/handovers, learning opportunities/deficits, relevant policies, procedures, protocols and operating frameworks, national context </w:t>
            </w:r>
          </w:p>
          <w:p w14:paraId="7DD4A4BA"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management oversight and strategic monitoring arrangements</w:t>
            </w:r>
          </w:p>
          <w:p w14:paraId="61C069E1"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areas for development and improvements made to practice following the event/issue/KLOE.</w:t>
            </w:r>
          </w:p>
          <w:p w14:paraId="2DAAD5C0"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Consideration of areas still requiring action/improvement.</w:t>
            </w:r>
          </w:p>
          <w:p w14:paraId="0DD6E7A4"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multiagency partnership working arrangements.</w:t>
            </w:r>
          </w:p>
          <w:p w14:paraId="08813D99" w14:textId="77777777" w:rsidR="00E67E75" w:rsidRPr="00BA51C7"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 xml:space="preserve">effectiveness of cross boundary arrangements. </w:t>
            </w:r>
          </w:p>
          <w:p w14:paraId="6124C0D7" w14:textId="77777777" w:rsidR="00E67E75" w:rsidRDefault="00E67E75" w:rsidP="00BA51C7">
            <w:pPr>
              <w:pStyle w:val="ListParagraph"/>
              <w:numPr>
                <w:ilvl w:val="0"/>
                <w:numId w:val="57"/>
              </w:numPr>
              <w:spacing w:after="0" w:line="240" w:lineRule="auto"/>
              <w:jc w:val="both"/>
              <w:rPr>
                <w:rFonts w:ascii="Arial" w:hAnsi="Arial" w:cs="Arial"/>
                <w:i/>
                <w:sz w:val="22"/>
              </w:rPr>
            </w:pPr>
            <w:r w:rsidRPr="00BA51C7">
              <w:rPr>
                <w:rFonts w:ascii="Arial" w:hAnsi="Arial" w:cs="Arial"/>
                <w:i/>
                <w:sz w:val="22"/>
              </w:rPr>
              <w:t>evidence and research base</w:t>
            </w:r>
            <w:r w:rsidR="00905EA9">
              <w:rPr>
                <w:rFonts w:ascii="Arial" w:hAnsi="Arial" w:cs="Arial"/>
                <w:i/>
                <w:sz w:val="22"/>
              </w:rPr>
              <w:t>.</w:t>
            </w:r>
          </w:p>
          <w:p w14:paraId="5A06E307" w14:textId="77777777" w:rsidR="00905EA9" w:rsidRPr="00BA51C7" w:rsidRDefault="00905EA9" w:rsidP="00905EA9">
            <w:pPr>
              <w:pStyle w:val="ListParagraph"/>
              <w:spacing w:after="0" w:line="240" w:lineRule="auto"/>
              <w:ind w:left="0"/>
              <w:jc w:val="both"/>
              <w:rPr>
                <w:rFonts w:ascii="Arial" w:hAnsi="Arial" w:cs="Arial"/>
                <w:i/>
                <w:sz w:val="22"/>
              </w:rPr>
            </w:pPr>
          </w:p>
        </w:tc>
      </w:tr>
      <w:tr w:rsidR="00E67E75" w:rsidRPr="00BA51C7" w14:paraId="2CDDE367" w14:textId="77777777" w:rsidTr="00BA51C7">
        <w:tc>
          <w:tcPr>
            <w:tcW w:w="3964" w:type="dxa"/>
            <w:shd w:val="clear" w:color="auto" w:fill="auto"/>
          </w:tcPr>
          <w:p w14:paraId="22735CF4" w14:textId="77777777" w:rsidR="00E67E75" w:rsidRPr="00BA51C7" w:rsidRDefault="00E67E75" w:rsidP="00BA51C7">
            <w:pPr>
              <w:pStyle w:val="ListParagraph"/>
              <w:numPr>
                <w:ilvl w:val="0"/>
                <w:numId w:val="58"/>
              </w:numPr>
              <w:spacing w:after="0" w:line="240" w:lineRule="auto"/>
              <w:rPr>
                <w:rFonts w:ascii="Arial" w:hAnsi="Arial" w:cs="Arial"/>
                <w:b/>
                <w:i/>
                <w:sz w:val="22"/>
              </w:rPr>
            </w:pPr>
            <w:r w:rsidRPr="00BA51C7">
              <w:rPr>
                <w:rFonts w:ascii="Arial" w:hAnsi="Arial" w:cs="Arial"/>
                <w:b/>
                <w:i/>
                <w:sz w:val="22"/>
              </w:rPr>
              <w:lastRenderedPageBreak/>
              <w:t>Recommendation</w:t>
            </w:r>
          </w:p>
        </w:tc>
        <w:tc>
          <w:tcPr>
            <w:tcW w:w="10745" w:type="dxa"/>
            <w:shd w:val="clear" w:color="auto" w:fill="auto"/>
          </w:tcPr>
          <w:p w14:paraId="3EC1D38F" w14:textId="77777777" w:rsidR="00E67E75" w:rsidRPr="00BA51C7" w:rsidRDefault="00E67E75" w:rsidP="00BA51C7">
            <w:pPr>
              <w:rPr>
                <w:rFonts w:ascii="Arial" w:hAnsi="Arial" w:cs="Arial"/>
                <w:i/>
                <w:sz w:val="22"/>
              </w:rPr>
            </w:pPr>
            <w:r w:rsidRPr="00BA51C7">
              <w:rPr>
                <w:rFonts w:ascii="Arial" w:hAnsi="Arial" w:cs="Arial"/>
                <w:i/>
                <w:sz w:val="22"/>
              </w:rPr>
              <w:t xml:space="preserve">Recommendations are specific and overarching. Normally action points fall out of the recommendations </w:t>
            </w:r>
          </w:p>
        </w:tc>
      </w:tr>
      <w:tr w:rsidR="00E67E75" w:rsidRPr="00BA51C7" w14:paraId="6C3F16B9" w14:textId="77777777" w:rsidTr="00BA51C7">
        <w:tc>
          <w:tcPr>
            <w:tcW w:w="3964" w:type="dxa"/>
            <w:shd w:val="clear" w:color="auto" w:fill="auto"/>
          </w:tcPr>
          <w:p w14:paraId="5769A0B6" w14:textId="77777777" w:rsidR="00E67E75" w:rsidRPr="00BA51C7" w:rsidRDefault="00E67E75" w:rsidP="00BA51C7">
            <w:pPr>
              <w:pStyle w:val="ListParagraph"/>
              <w:numPr>
                <w:ilvl w:val="0"/>
                <w:numId w:val="58"/>
              </w:numPr>
              <w:spacing w:after="0" w:line="240" w:lineRule="auto"/>
              <w:rPr>
                <w:rFonts w:ascii="Arial" w:hAnsi="Arial" w:cs="Arial"/>
                <w:b/>
                <w:i/>
                <w:sz w:val="22"/>
              </w:rPr>
            </w:pPr>
            <w:r w:rsidRPr="00BA51C7">
              <w:rPr>
                <w:rFonts w:ascii="Arial" w:hAnsi="Arial" w:cs="Arial"/>
                <w:b/>
                <w:i/>
                <w:sz w:val="22"/>
              </w:rPr>
              <w:t>Highlight Good Practice</w:t>
            </w:r>
          </w:p>
        </w:tc>
        <w:tc>
          <w:tcPr>
            <w:tcW w:w="10745" w:type="dxa"/>
            <w:shd w:val="clear" w:color="auto" w:fill="auto"/>
          </w:tcPr>
          <w:p w14:paraId="0A474C19" w14:textId="77777777" w:rsidR="00E67E75" w:rsidRPr="00BA51C7" w:rsidRDefault="00E67E75" w:rsidP="00BA51C7">
            <w:pPr>
              <w:rPr>
                <w:rFonts w:ascii="Arial" w:hAnsi="Arial" w:cs="Arial"/>
                <w:i/>
                <w:sz w:val="22"/>
              </w:rPr>
            </w:pPr>
            <w:r w:rsidRPr="00BA51C7">
              <w:rPr>
                <w:rFonts w:ascii="Arial" w:hAnsi="Arial" w:cs="Arial"/>
                <w:i/>
                <w:sz w:val="22"/>
              </w:rPr>
              <w:t xml:space="preserve">Remember to pull out good practice and what worked well </w:t>
            </w:r>
          </w:p>
        </w:tc>
      </w:tr>
    </w:tbl>
    <w:p w14:paraId="4B57A786" w14:textId="77777777" w:rsidR="00E67E75" w:rsidRPr="00431BC7" w:rsidRDefault="00E67E75" w:rsidP="00E67E75">
      <w:pPr>
        <w:pStyle w:val="NoSpacing"/>
        <w:rPr>
          <w:rFonts w:ascii="Arial" w:hAnsi="Arial" w:cs="Arial"/>
          <w:b/>
          <w:sz w:val="22"/>
        </w:rPr>
      </w:pPr>
    </w:p>
    <w:p w14:paraId="7CC2A44E" w14:textId="77777777" w:rsidR="00E67E75" w:rsidRDefault="00E67E75" w:rsidP="00E67E75">
      <w:pPr>
        <w:pStyle w:val="NoSpacing"/>
        <w:rPr>
          <w:rFonts w:cs="Arial"/>
          <w:b/>
          <w:sz w:val="22"/>
        </w:rPr>
      </w:pPr>
    </w:p>
    <w:p w14:paraId="5226425D" w14:textId="77777777" w:rsidR="00E67E75" w:rsidRPr="00431BC7" w:rsidRDefault="00E67E75" w:rsidP="00E67E75">
      <w:pPr>
        <w:pStyle w:val="NoSpacing"/>
        <w:rPr>
          <w:rFonts w:ascii="Arial" w:hAnsi="Arial" w:cs="Arial"/>
          <w:b/>
          <w:sz w:val="22"/>
        </w:rPr>
      </w:pPr>
      <w:r w:rsidRPr="00431BC7">
        <w:rPr>
          <w:rFonts w:ascii="Arial" w:hAnsi="Arial" w:cs="Arial"/>
          <w:b/>
          <w:sz w:val="22"/>
        </w:rPr>
        <w:t>SECTION 1:</w:t>
      </w:r>
    </w:p>
    <w:p w14:paraId="20CCD7B5" w14:textId="77777777" w:rsidR="00E67E75" w:rsidRPr="00431BC7" w:rsidRDefault="00E67E75" w:rsidP="00E67E75">
      <w:pPr>
        <w:pStyle w:val="NoSpacing"/>
        <w:rPr>
          <w:rFonts w:ascii="Arial" w:hAnsi="Arial" w:cs="Arial"/>
          <w:b/>
          <w:sz w:val="22"/>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213"/>
      </w:tblGrid>
      <w:tr w:rsidR="00E67E75" w:rsidRPr="00431BC7" w14:paraId="23C60425" w14:textId="77777777" w:rsidTr="00E67E75">
        <w:trPr>
          <w:trHeight w:val="514"/>
        </w:trPr>
        <w:tc>
          <w:tcPr>
            <w:tcW w:w="5524" w:type="dxa"/>
            <w:shd w:val="clear" w:color="auto" w:fill="BFBFBF"/>
          </w:tcPr>
          <w:p w14:paraId="6D7C0023" w14:textId="77777777" w:rsidR="00E67E75" w:rsidRPr="00431BC7" w:rsidRDefault="00E67E75" w:rsidP="00E67E75">
            <w:pPr>
              <w:pStyle w:val="ListParagraph"/>
              <w:numPr>
                <w:ilvl w:val="0"/>
                <w:numId w:val="56"/>
              </w:numPr>
              <w:spacing w:after="200" w:line="276" w:lineRule="auto"/>
              <w:rPr>
                <w:rFonts w:ascii="Arial" w:hAnsi="Arial" w:cs="Arial"/>
                <w:b/>
                <w:sz w:val="22"/>
              </w:rPr>
            </w:pPr>
            <w:r w:rsidRPr="00431BC7">
              <w:rPr>
                <w:rFonts w:ascii="Arial" w:hAnsi="Arial" w:cs="Arial"/>
                <w:b/>
                <w:sz w:val="22"/>
              </w:rPr>
              <w:t xml:space="preserve">SUBJECT CHILD DETAILS </w:t>
            </w:r>
          </w:p>
        </w:tc>
        <w:tc>
          <w:tcPr>
            <w:tcW w:w="9213" w:type="dxa"/>
            <w:shd w:val="clear" w:color="auto" w:fill="FFFFFF"/>
          </w:tcPr>
          <w:p w14:paraId="491E2032" w14:textId="77777777" w:rsidR="00E67E75" w:rsidRPr="00431BC7" w:rsidRDefault="00E67E75" w:rsidP="00BA51C7">
            <w:pPr>
              <w:tabs>
                <w:tab w:val="left" w:pos="1620"/>
              </w:tabs>
              <w:rPr>
                <w:rFonts w:ascii="Arial" w:hAnsi="Arial" w:cs="Arial"/>
                <w:sz w:val="22"/>
              </w:rPr>
            </w:pPr>
          </w:p>
        </w:tc>
      </w:tr>
      <w:tr w:rsidR="00E67E75" w:rsidRPr="00431BC7" w14:paraId="3DE99C8B" w14:textId="77777777" w:rsidTr="00E67E75">
        <w:tc>
          <w:tcPr>
            <w:tcW w:w="5524" w:type="dxa"/>
            <w:shd w:val="clear" w:color="auto" w:fill="BFBFBF"/>
          </w:tcPr>
          <w:p w14:paraId="7E99BB15" w14:textId="77777777" w:rsidR="00E67E75" w:rsidRPr="00431BC7" w:rsidRDefault="00E67E75" w:rsidP="00E67E75">
            <w:pPr>
              <w:pStyle w:val="ListParagraph"/>
              <w:numPr>
                <w:ilvl w:val="0"/>
                <w:numId w:val="56"/>
              </w:numPr>
              <w:spacing w:after="200" w:line="276" w:lineRule="auto"/>
              <w:rPr>
                <w:rFonts w:ascii="Arial" w:hAnsi="Arial" w:cs="Arial"/>
                <w:b/>
                <w:sz w:val="22"/>
              </w:rPr>
            </w:pPr>
            <w:r w:rsidRPr="00431BC7">
              <w:rPr>
                <w:rFonts w:ascii="Arial" w:hAnsi="Arial" w:cs="Arial"/>
                <w:b/>
                <w:sz w:val="22"/>
              </w:rPr>
              <w:t xml:space="preserve">AGENCY </w:t>
            </w:r>
          </w:p>
        </w:tc>
        <w:tc>
          <w:tcPr>
            <w:tcW w:w="9213" w:type="dxa"/>
            <w:shd w:val="clear" w:color="auto" w:fill="FFFFFF"/>
          </w:tcPr>
          <w:p w14:paraId="6AAB04F2" w14:textId="77777777" w:rsidR="00E67E75" w:rsidRPr="00431BC7" w:rsidRDefault="00E67E75" w:rsidP="00BA51C7">
            <w:pPr>
              <w:tabs>
                <w:tab w:val="left" w:pos="1620"/>
              </w:tabs>
              <w:rPr>
                <w:rFonts w:ascii="Arial" w:hAnsi="Arial" w:cs="Arial"/>
                <w:sz w:val="22"/>
              </w:rPr>
            </w:pPr>
          </w:p>
        </w:tc>
      </w:tr>
      <w:tr w:rsidR="00E67E75" w:rsidRPr="00431BC7" w14:paraId="10C21967" w14:textId="77777777" w:rsidTr="00E67E75">
        <w:trPr>
          <w:trHeight w:val="70"/>
        </w:trPr>
        <w:tc>
          <w:tcPr>
            <w:tcW w:w="5524" w:type="dxa"/>
            <w:shd w:val="clear" w:color="auto" w:fill="BFBFBF"/>
          </w:tcPr>
          <w:p w14:paraId="4627582A" w14:textId="77777777" w:rsidR="00E67E75" w:rsidRPr="00431BC7" w:rsidRDefault="00E67E75" w:rsidP="00E67E75">
            <w:pPr>
              <w:pStyle w:val="ListParagraph"/>
              <w:numPr>
                <w:ilvl w:val="0"/>
                <w:numId w:val="56"/>
              </w:numPr>
              <w:spacing w:after="200" w:line="276" w:lineRule="auto"/>
              <w:rPr>
                <w:rFonts w:ascii="Arial" w:hAnsi="Arial" w:cs="Arial"/>
                <w:b/>
                <w:sz w:val="22"/>
                <w:u w:val="single"/>
              </w:rPr>
            </w:pPr>
            <w:r w:rsidRPr="00431BC7">
              <w:rPr>
                <w:rFonts w:ascii="Arial" w:hAnsi="Arial" w:cs="Arial"/>
                <w:b/>
                <w:sz w:val="22"/>
              </w:rPr>
              <w:t>AUTHOR</w:t>
            </w:r>
          </w:p>
          <w:p w14:paraId="6E6E0AA9" w14:textId="77777777" w:rsidR="00E67E75" w:rsidRPr="00431BC7" w:rsidRDefault="00E67E75" w:rsidP="00BA51C7">
            <w:pPr>
              <w:spacing w:after="200" w:line="276" w:lineRule="auto"/>
              <w:contextualSpacing/>
              <w:rPr>
                <w:rFonts w:ascii="Arial" w:hAnsi="Arial" w:cs="Arial"/>
                <w:b/>
                <w:sz w:val="22"/>
                <w:u w:val="single"/>
              </w:rPr>
            </w:pPr>
            <w:r w:rsidRPr="00431BC7">
              <w:rPr>
                <w:rFonts w:ascii="Arial" w:hAnsi="Arial" w:cs="Arial"/>
                <w:b/>
                <w:sz w:val="22"/>
              </w:rPr>
              <w:t>(Including Designation and Contact Details)</w:t>
            </w:r>
          </w:p>
        </w:tc>
        <w:tc>
          <w:tcPr>
            <w:tcW w:w="9213" w:type="dxa"/>
            <w:shd w:val="clear" w:color="auto" w:fill="FFFFFF"/>
          </w:tcPr>
          <w:p w14:paraId="0E9BF992" w14:textId="77777777" w:rsidR="00E67E75" w:rsidRPr="00431BC7" w:rsidRDefault="00E67E75" w:rsidP="00BA51C7">
            <w:pPr>
              <w:tabs>
                <w:tab w:val="left" w:pos="1620"/>
              </w:tabs>
              <w:rPr>
                <w:rFonts w:ascii="Arial" w:hAnsi="Arial" w:cs="Arial"/>
                <w:sz w:val="22"/>
              </w:rPr>
            </w:pPr>
          </w:p>
        </w:tc>
      </w:tr>
      <w:tr w:rsidR="00E67E75" w:rsidRPr="00431BC7" w14:paraId="30449528" w14:textId="77777777" w:rsidTr="00E67E75">
        <w:trPr>
          <w:trHeight w:val="330"/>
        </w:trPr>
        <w:tc>
          <w:tcPr>
            <w:tcW w:w="5524" w:type="dxa"/>
            <w:shd w:val="clear" w:color="auto" w:fill="BFBFBF"/>
          </w:tcPr>
          <w:p w14:paraId="01554336" w14:textId="77777777" w:rsidR="00E67E75" w:rsidRPr="00431BC7" w:rsidRDefault="00E67E75" w:rsidP="00E67E75">
            <w:pPr>
              <w:pStyle w:val="ListParagraph"/>
              <w:numPr>
                <w:ilvl w:val="0"/>
                <w:numId w:val="56"/>
              </w:numPr>
              <w:spacing w:after="200" w:line="276" w:lineRule="auto"/>
              <w:rPr>
                <w:rFonts w:ascii="Arial" w:hAnsi="Arial" w:cs="Arial"/>
                <w:b/>
                <w:sz w:val="22"/>
              </w:rPr>
            </w:pPr>
            <w:r w:rsidRPr="00431BC7">
              <w:rPr>
                <w:rFonts w:ascii="Arial" w:hAnsi="Arial" w:cs="Arial"/>
                <w:b/>
                <w:sz w:val="22"/>
              </w:rPr>
              <w:t xml:space="preserve">SENIOR AGENCY LEAD </w:t>
            </w:r>
          </w:p>
          <w:p w14:paraId="3F002A56" w14:textId="77777777" w:rsidR="00E67E75" w:rsidRPr="00431BC7" w:rsidRDefault="00E67E75" w:rsidP="00BA51C7">
            <w:pPr>
              <w:spacing w:after="200" w:line="276" w:lineRule="auto"/>
              <w:contextualSpacing/>
              <w:rPr>
                <w:rFonts w:ascii="Arial" w:hAnsi="Arial" w:cs="Arial"/>
                <w:b/>
                <w:sz w:val="22"/>
              </w:rPr>
            </w:pPr>
            <w:r w:rsidRPr="00431BC7">
              <w:rPr>
                <w:rFonts w:ascii="Arial" w:hAnsi="Arial" w:cs="Arial"/>
                <w:b/>
                <w:sz w:val="22"/>
              </w:rPr>
              <w:t>(Including Designation and Contact Details)</w:t>
            </w:r>
          </w:p>
        </w:tc>
        <w:tc>
          <w:tcPr>
            <w:tcW w:w="9213" w:type="dxa"/>
            <w:shd w:val="clear" w:color="auto" w:fill="FFFFFF"/>
          </w:tcPr>
          <w:p w14:paraId="0464F62B" w14:textId="77777777" w:rsidR="00E67E75" w:rsidRPr="00431BC7" w:rsidRDefault="00E67E75" w:rsidP="00BA51C7">
            <w:pPr>
              <w:tabs>
                <w:tab w:val="left" w:pos="2070"/>
              </w:tabs>
              <w:rPr>
                <w:rFonts w:ascii="Arial" w:hAnsi="Arial" w:cs="Arial"/>
                <w:sz w:val="22"/>
              </w:rPr>
            </w:pPr>
            <w:r w:rsidRPr="00431BC7">
              <w:rPr>
                <w:rFonts w:ascii="Arial" w:hAnsi="Arial" w:cs="Arial"/>
                <w:sz w:val="22"/>
              </w:rPr>
              <w:tab/>
            </w:r>
          </w:p>
        </w:tc>
      </w:tr>
      <w:tr w:rsidR="00E67E75" w:rsidRPr="00431BC7" w14:paraId="2261D3F5" w14:textId="77777777" w:rsidTr="00E67E75">
        <w:tc>
          <w:tcPr>
            <w:tcW w:w="5524" w:type="dxa"/>
            <w:shd w:val="clear" w:color="auto" w:fill="BFBFBF"/>
          </w:tcPr>
          <w:p w14:paraId="521AE896" w14:textId="77777777" w:rsidR="00E67E75" w:rsidRPr="00431BC7" w:rsidRDefault="00E67E75" w:rsidP="00E67E75">
            <w:pPr>
              <w:pStyle w:val="ListParagraph"/>
              <w:numPr>
                <w:ilvl w:val="0"/>
                <w:numId w:val="56"/>
              </w:numPr>
              <w:spacing w:after="200" w:line="276" w:lineRule="auto"/>
              <w:rPr>
                <w:rFonts w:ascii="Arial" w:hAnsi="Arial" w:cs="Arial"/>
                <w:b/>
                <w:sz w:val="22"/>
                <w:u w:val="single"/>
              </w:rPr>
            </w:pPr>
            <w:r w:rsidRPr="00431BC7">
              <w:rPr>
                <w:rFonts w:ascii="Arial" w:hAnsi="Arial" w:cs="Arial"/>
                <w:b/>
                <w:sz w:val="22"/>
              </w:rPr>
              <w:t xml:space="preserve">DATE OF COMPLETION:  </w:t>
            </w:r>
          </w:p>
        </w:tc>
        <w:tc>
          <w:tcPr>
            <w:tcW w:w="9213" w:type="dxa"/>
            <w:shd w:val="clear" w:color="auto" w:fill="FFFFFF"/>
          </w:tcPr>
          <w:p w14:paraId="6D59A026" w14:textId="77777777" w:rsidR="00E67E75" w:rsidRPr="00431BC7" w:rsidRDefault="00E67E75" w:rsidP="00BA51C7">
            <w:pPr>
              <w:tabs>
                <w:tab w:val="left" w:pos="1620"/>
              </w:tabs>
              <w:rPr>
                <w:rFonts w:ascii="Arial" w:hAnsi="Arial" w:cs="Arial"/>
                <w:sz w:val="22"/>
              </w:rPr>
            </w:pPr>
          </w:p>
        </w:tc>
      </w:tr>
    </w:tbl>
    <w:p w14:paraId="1E0D251D" w14:textId="77777777" w:rsidR="00E67E75" w:rsidRPr="00431BC7" w:rsidRDefault="00E67E75" w:rsidP="00E67E75">
      <w:pPr>
        <w:pStyle w:val="NoSpacing"/>
        <w:shd w:val="clear" w:color="auto" w:fill="FFFFFF"/>
        <w:rPr>
          <w:rFonts w:ascii="Arial" w:hAnsi="Arial" w:cs="Arial"/>
          <w:sz w:val="22"/>
          <w:u w:val="single"/>
        </w:rPr>
      </w:pPr>
    </w:p>
    <w:p w14:paraId="79558B78" w14:textId="77777777" w:rsidR="00E67E75" w:rsidRDefault="00E67E75" w:rsidP="00E67E75">
      <w:pPr>
        <w:pStyle w:val="NoSpacing"/>
        <w:shd w:val="clear" w:color="auto" w:fill="FFFFFF"/>
        <w:rPr>
          <w:rFonts w:cs="Arial"/>
          <w:b/>
          <w:sz w:val="22"/>
        </w:rPr>
      </w:pPr>
    </w:p>
    <w:p w14:paraId="61D474CD" w14:textId="77777777" w:rsidR="00E67E75" w:rsidRDefault="00E67E75" w:rsidP="00E67E75">
      <w:pPr>
        <w:pStyle w:val="NoSpacing"/>
        <w:shd w:val="clear" w:color="auto" w:fill="FFFFFF"/>
        <w:rPr>
          <w:rFonts w:cs="Arial"/>
          <w:b/>
          <w:sz w:val="22"/>
        </w:rPr>
      </w:pPr>
    </w:p>
    <w:p w14:paraId="2E91C034" w14:textId="77777777" w:rsidR="00E67E75" w:rsidRDefault="00E67E75" w:rsidP="00E67E75">
      <w:pPr>
        <w:pStyle w:val="NoSpacing"/>
        <w:shd w:val="clear" w:color="auto" w:fill="FFFFFF"/>
        <w:rPr>
          <w:rFonts w:cs="Arial"/>
          <w:b/>
          <w:sz w:val="22"/>
        </w:rPr>
      </w:pPr>
    </w:p>
    <w:p w14:paraId="28875BAA" w14:textId="77777777" w:rsidR="0085361A" w:rsidRDefault="0085361A" w:rsidP="00E67E75">
      <w:pPr>
        <w:pStyle w:val="NoSpacing"/>
        <w:shd w:val="clear" w:color="auto" w:fill="FFFFFF"/>
        <w:rPr>
          <w:rFonts w:ascii="Arial" w:hAnsi="Arial" w:cs="Arial"/>
          <w:b/>
          <w:sz w:val="22"/>
        </w:rPr>
      </w:pPr>
      <w:r>
        <w:rPr>
          <w:rFonts w:ascii="Arial" w:hAnsi="Arial" w:cs="Arial"/>
          <w:b/>
          <w:sz w:val="22"/>
        </w:rPr>
        <w:br w:type="page"/>
      </w:r>
    </w:p>
    <w:p w14:paraId="6BD45B40" w14:textId="77777777" w:rsidR="00E67E75" w:rsidRPr="00431BC7" w:rsidRDefault="00E67E75" w:rsidP="00E67E75">
      <w:pPr>
        <w:pStyle w:val="NoSpacing"/>
        <w:shd w:val="clear" w:color="auto" w:fill="FFFFFF"/>
        <w:rPr>
          <w:rFonts w:ascii="Arial" w:hAnsi="Arial" w:cs="Arial"/>
          <w:b/>
          <w:sz w:val="22"/>
        </w:rPr>
      </w:pPr>
      <w:r w:rsidRPr="00431BC7">
        <w:rPr>
          <w:rFonts w:ascii="Arial" w:hAnsi="Arial" w:cs="Arial"/>
          <w:b/>
          <w:sz w:val="22"/>
        </w:rPr>
        <w:lastRenderedPageBreak/>
        <w:t>SECTION 2:</w:t>
      </w:r>
    </w:p>
    <w:p w14:paraId="4CBDA5ED" w14:textId="77777777" w:rsidR="00E67E75" w:rsidRPr="00431BC7" w:rsidRDefault="00E67E75" w:rsidP="00E67E75">
      <w:pPr>
        <w:pStyle w:val="NoSpacing"/>
        <w:shd w:val="clear" w:color="auto" w:fill="FFFFFF"/>
        <w:rPr>
          <w:rFonts w:ascii="Arial" w:hAnsi="Arial" w:cs="Arial"/>
          <w:b/>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4F3BFBD1" w14:textId="77777777" w:rsidTr="00E67E75">
        <w:tc>
          <w:tcPr>
            <w:tcW w:w="3964" w:type="dxa"/>
            <w:shd w:val="clear" w:color="auto" w:fill="BFBFBF"/>
          </w:tcPr>
          <w:p w14:paraId="229362B8" w14:textId="77777777" w:rsidR="00E67E75" w:rsidRPr="00431BC7" w:rsidRDefault="00E67E75" w:rsidP="00BA51C7">
            <w:pPr>
              <w:rPr>
                <w:rFonts w:ascii="Arial" w:hAnsi="Arial" w:cs="Arial"/>
                <w:b/>
                <w:sz w:val="22"/>
              </w:rPr>
            </w:pPr>
            <w:r w:rsidRPr="00431BC7">
              <w:rPr>
                <w:rFonts w:ascii="Arial" w:hAnsi="Arial" w:cs="Arial"/>
                <w:b/>
                <w:sz w:val="22"/>
              </w:rPr>
              <w:t xml:space="preserve">SYNOPSIS OF AGENCY INVOLVEMENT </w:t>
            </w:r>
            <w:r w:rsidRPr="0085361A">
              <w:rPr>
                <w:rFonts w:ascii="Arial" w:hAnsi="Arial" w:cs="Arial"/>
                <w:b/>
                <w:sz w:val="22"/>
                <w:u w:val="single"/>
              </w:rPr>
              <w:t xml:space="preserve">PRIOR </w:t>
            </w:r>
            <w:r w:rsidRPr="00431BC7">
              <w:rPr>
                <w:rFonts w:ascii="Arial" w:hAnsi="Arial" w:cs="Arial"/>
                <w:b/>
                <w:sz w:val="22"/>
              </w:rPr>
              <w:t>TO THE REVIEW PERIOD AND ADDITIONAL LEARNING:</w:t>
            </w:r>
          </w:p>
          <w:p w14:paraId="0B3EFCB9" w14:textId="77777777" w:rsidR="00E67E75" w:rsidRPr="00431BC7" w:rsidRDefault="00E67E75" w:rsidP="00E67E75">
            <w:pPr>
              <w:rPr>
                <w:rFonts w:ascii="Arial" w:hAnsi="Arial" w:cs="Arial"/>
                <w:b/>
                <w:sz w:val="22"/>
              </w:rPr>
            </w:pPr>
            <w:r w:rsidRPr="00431BC7">
              <w:rPr>
                <w:rFonts w:ascii="Arial" w:hAnsi="Arial" w:cs="Arial"/>
                <w:b/>
                <w:sz w:val="22"/>
              </w:rPr>
              <w:t xml:space="preserve">(Review period: </w:t>
            </w:r>
            <w:r w:rsidRPr="0085361A">
              <w:rPr>
                <w:rFonts w:ascii="Arial" w:hAnsi="Arial" w:cs="Arial"/>
                <w:b/>
                <w:color w:val="FF0000"/>
                <w:sz w:val="22"/>
              </w:rPr>
              <w:t>(ADD Dates)</w:t>
            </w:r>
          </w:p>
        </w:tc>
        <w:tc>
          <w:tcPr>
            <w:tcW w:w="10773" w:type="dxa"/>
            <w:shd w:val="clear" w:color="auto" w:fill="FFFFFF"/>
          </w:tcPr>
          <w:p w14:paraId="0A71EA73" w14:textId="77777777" w:rsidR="00E67E75" w:rsidRPr="00431BC7" w:rsidRDefault="00E67E75" w:rsidP="00BA51C7">
            <w:pPr>
              <w:rPr>
                <w:rFonts w:ascii="Arial" w:hAnsi="Arial" w:cs="Arial"/>
                <w:sz w:val="22"/>
              </w:rPr>
            </w:pPr>
          </w:p>
        </w:tc>
      </w:tr>
    </w:tbl>
    <w:p w14:paraId="4B386A0D" w14:textId="77777777" w:rsidR="00E67E75" w:rsidRPr="00431BC7" w:rsidRDefault="00E67E75" w:rsidP="00E67E75">
      <w:pPr>
        <w:pStyle w:val="NoSpacing"/>
        <w:shd w:val="clear" w:color="auto" w:fill="FFFFFF"/>
        <w:rPr>
          <w:rFonts w:ascii="Arial" w:hAnsi="Arial" w:cs="Arial"/>
          <w:b/>
          <w:sz w:val="22"/>
        </w:rPr>
      </w:pPr>
    </w:p>
    <w:p w14:paraId="4E49487E" w14:textId="77777777" w:rsidR="00E67E75" w:rsidRPr="00431BC7" w:rsidRDefault="00E67E75" w:rsidP="00E67E75">
      <w:pPr>
        <w:pStyle w:val="NoSpacing"/>
        <w:shd w:val="clear" w:color="auto" w:fill="FFFFFF"/>
        <w:rPr>
          <w:rFonts w:ascii="Arial" w:hAnsi="Arial" w:cs="Arial"/>
          <w:b/>
          <w:sz w:val="22"/>
        </w:rPr>
      </w:pPr>
    </w:p>
    <w:p w14:paraId="6C6EE675" w14:textId="77777777" w:rsidR="00E67E75" w:rsidRPr="00431BC7" w:rsidRDefault="00E67E75" w:rsidP="00E67E75">
      <w:pPr>
        <w:pStyle w:val="NoSpacing"/>
        <w:shd w:val="clear" w:color="auto" w:fill="FFFFFF"/>
        <w:rPr>
          <w:rFonts w:ascii="Arial" w:hAnsi="Arial" w:cs="Arial"/>
          <w:b/>
          <w:sz w:val="22"/>
        </w:rPr>
      </w:pPr>
      <w:r w:rsidRPr="00431BC7">
        <w:rPr>
          <w:rFonts w:ascii="Arial" w:hAnsi="Arial" w:cs="Arial"/>
          <w:b/>
          <w:sz w:val="22"/>
        </w:rPr>
        <w:t>SECTION 3:</w:t>
      </w:r>
    </w:p>
    <w:p w14:paraId="758C0ACA" w14:textId="77777777" w:rsidR="00E67E75" w:rsidRPr="00431BC7" w:rsidRDefault="00E67E75" w:rsidP="00E67E75">
      <w:pPr>
        <w:pStyle w:val="NoSpacing"/>
        <w:shd w:val="clear" w:color="auto" w:fill="FFFFFF"/>
        <w:rPr>
          <w:rFonts w:ascii="Arial" w:hAnsi="Arial" w:cs="Arial"/>
          <w:b/>
          <w:sz w:val="22"/>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3A7324C4" w14:textId="77777777" w:rsidTr="00E67E75">
        <w:tc>
          <w:tcPr>
            <w:tcW w:w="3964" w:type="dxa"/>
            <w:shd w:val="clear" w:color="auto" w:fill="BFBFBF"/>
          </w:tcPr>
          <w:p w14:paraId="1886E3FE" w14:textId="77777777" w:rsidR="00E67E75" w:rsidRPr="00431BC7" w:rsidRDefault="00E67E75" w:rsidP="00BA51C7">
            <w:pPr>
              <w:rPr>
                <w:rFonts w:ascii="Arial" w:hAnsi="Arial" w:cs="Arial"/>
                <w:b/>
                <w:sz w:val="22"/>
              </w:rPr>
            </w:pPr>
            <w:bookmarkStart w:id="102" w:name="_Hlk494721418"/>
            <w:r w:rsidRPr="00431BC7">
              <w:rPr>
                <w:rFonts w:ascii="Arial" w:hAnsi="Arial" w:cs="Arial"/>
                <w:b/>
                <w:sz w:val="22"/>
              </w:rPr>
              <w:t>SIGNIFICANT PRACTICE EVENT / ISSUE / KEY LINE OF ENQUIRY 1:</w:t>
            </w:r>
          </w:p>
        </w:tc>
        <w:tc>
          <w:tcPr>
            <w:tcW w:w="10773" w:type="dxa"/>
            <w:shd w:val="clear" w:color="auto" w:fill="FFFFFF"/>
          </w:tcPr>
          <w:p w14:paraId="09E53D73" w14:textId="77777777" w:rsidR="00E67E75" w:rsidRPr="00431BC7" w:rsidRDefault="00E67E75" w:rsidP="00BA51C7">
            <w:pPr>
              <w:pStyle w:val="ListParagraph"/>
              <w:rPr>
                <w:rFonts w:ascii="Arial" w:hAnsi="Arial" w:cs="Arial"/>
                <w:sz w:val="22"/>
              </w:rPr>
            </w:pPr>
          </w:p>
        </w:tc>
      </w:tr>
      <w:tr w:rsidR="00E67E75" w:rsidRPr="00431BC7" w14:paraId="15BACEBC" w14:textId="77777777" w:rsidTr="00E67E75">
        <w:tc>
          <w:tcPr>
            <w:tcW w:w="3964" w:type="dxa"/>
            <w:shd w:val="clear" w:color="auto" w:fill="BFBFBF"/>
          </w:tcPr>
          <w:p w14:paraId="6E5651AF"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0088A8A7" w14:textId="77777777" w:rsidR="00E67E75" w:rsidRPr="00431BC7" w:rsidRDefault="00E67E75" w:rsidP="00BA51C7">
            <w:pPr>
              <w:tabs>
                <w:tab w:val="left" w:pos="1620"/>
              </w:tabs>
              <w:jc w:val="both"/>
              <w:rPr>
                <w:rFonts w:ascii="Arial" w:hAnsi="Arial" w:cs="Arial"/>
                <w:sz w:val="22"/>
              </w:rPr>
            </w:pPr>
          </w:p>
        </w:tc>
      </w:tr>
      <w:tr w:rsidR="00E67E75" w:rsidRPr="00431BC7" w14:paraId="16CCCC94" w14:textId="77777777" w:rsidTr="00E67E75">
        <w:tc>
          <w:tcPr>
            <w:tcW w:w="3964" w:type="dxa"/>
            <w:shd w:val="clear" w:color="auto" w:fill="BFBFBF"/>
          </w:tcPr>
          <w:p w14:paraId="3A99C163"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379CD60F" w14:textId="77777777" w:rsidR="00E67E75" w:rsidRPr="00431BC7" w:rsidRDefault="00E67E75" w:rsidP="00BA51C7">
            <w:pPr>
              <w:rPr>
                <w:rFonts w:ascii="Arial" w:hAnsi="Arial" w:cs="Arial"/>
                <w:sz w:val="22"/>
              </w:rPr>
            </w:pPr>
          </w:p>
        </w:tc>
      </w:tr>
      <w:tr w:rsidR="00E67E75" w:rsidRPr="00431BC7" w14:paraId="62BC730C" w14:textId="77777777" w:rsidTr="00E67E75">
        <w:tc>
          <w:tcPr>
            <w:tcW w:w="3964" w:type="dxa"/>
            <w:shd w:val="clear" w:color="auto" w:fill="BFBFBF"/>
          </w:tcPr>
          <w:p w14:paraId="49D0F60C"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707C119C" w14:textId="77777777" w:rsidR="00E67E75" w:rsidRPr="00431BC7" w:rsidRDefault="00E67E75" w:rsidP="00BA51C7">
            <w:pPr>
              <w:rPr>
                <w:rFonts w:ascii="Arial" w:hAnsi="Arial" w:cs="Arial"/>
                <w:sz w:val="22"/>
              </w:rPr>
            </w:pPr>
          </w:p>
        </w:tc>
      </w:tr>
    </w:tbl>
    <w:bookmarkEnd w:id="102"/>
    <w:p w14:paraId="72968A6B" w14:textId="77777777" w:rsidR="00E67E75" w:rsidRPr="00431BC7" w:rsidRDefault="00E67E75" w:rsidP="00E67E75">
      <w:pPr>
        <w:shd w:val="clear" w:color="auto" w:fill="FFFFFF"/>
        <w:tabs>
          <w:tab w:val="left" w:pos="8730"/>
        </w:tabs>
        <w:rPr>
          <w:rFonts w:ascii="Arial" w:hAnsi="Arial" w:cs="Arial"/>
          <w:sz w:val="22"/>
        </w:rPr>
      </w:pPr>
      <w:r w:rsidRPr="00431BC7">
        <w:rPr>
          <w:rFonts w:ascii="Arial" w:hAnsi="Arial" w:cs="Arial"/>
          <w:sz w:val="22"/>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03B864AE" w14:textId="77777777" w:rsidTr="00E67E75">
        <w:tc>
          <w:tcPr>
            <w:tcW w:w="3964" w:type="dxa"/>
            <w:shd w:val="clear" w:color="auto" w:fill="BFBFBF"/>
          </w:tcPr>
          <w:p w14:paraId="14491CC4" w14:textId="77777777" w:rsidR="00E67E75" w:rsidRPr="00431BC7" w:rsidRDefault="00E67E75" w:rsidP="00BA51C7">
            <w:pPr>
              <w:rPr>
                <w:rFonts w:ascii="Arial" w:hAnsi="Arial" w:cs="Arial"/>
                <w:b/>
                <w:sz w:val="22"/>
              </w:rPr>
            </w:pPr>
            <w:r w:rsidRPr="00431BC7">
              <w:rPr>
                <w:rFonts w:ascii="Arial" w:hAnsi="Arial" w:cs="Arial"/>
                <w:b/>
                <w:sz w:val="22"/>
              </w:rPr>
              <w:t>SIGNIFICANT PRACTICE EVENT / ISSUE / KEY LINE OF ENQUIRY 2:</w:t>
            </w:r>
          </w:p>
        </w:tc>
        <w:tc>
          <w:tcPr>
            <w:tcW w:w="10773" w:type="dxa"/>
            <w:shd w:val="clear" w:color="auto" w:fill="FFFFFF"/>
          </w:tcPr>
          <w:p w14:paraId="53E14246" w14:textId="77777777" w:rsidR="00E67E75" w:rsidRPr="00431BC7" w:rsidRDefault="00E67E75" w:rsidP="00BA51C7">
            <w:pPr>
              <w:tabs>
                <w:tab w:val="left" w:pos="4083"/>
              </w:tabs>
              <w:rPr>
                <w:rFonts w:ascii="Arial" w:hAnsi="Arial" w:cs="Arial"/>
                <w:sz w:val="22"/>
              </w:rPr>
            </w:pPr>
          </w:p>
        </w:tc>
      </w:tr>
      <w:tr w:rsidR="00E67E75" w:rsidRPr="00431BC7" w14:paraId="7658DE76" w14:textId="77777777" w:rsidTr="00E67E75">
        <w:tc>
          <w:tcPr>
            <w:tcW w:w="3964" w:type="dxa"/>
            <w:shd w:val="clear" w:color="auto" w:fill="BFBFBF"/>
          </w:tcPr>
          <w:p w14:paraId="53FB143E"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62446EBB" w14:textId="77777777" w:rsidR="00E67E75" w:rsidRPr="00431BC7" w:rsidRDefault="00E67E75" w:rsidP="00BA51C7">
            <w:pPr>
              <w:rPr>
                <w:rFonts w:ascii="Arial" w:hAnsi="Arial" w:cs="Arial"/>
                <w:sz w:val="22"/>
              </w:rPr>
            </w:pPr>
          </w:p>
        </w:tc>
      </w:tr>
      <w:tr w:rsidR="00E67E75" w:rsidRPr="00431BC7" w14:paraId="05B82FBC" w14:textId="77777777" w:rsidTr="00E67E75">
        <w:tc>
          <w:tcPr>
            <w:tcW w:w="3964" w:type="dxa"/>
            <w:shd w:val="clear" w:color="auto" w:fill="BFBFBF"/>
          </w:tcPr>
          <w:p w14:paraId="4A5B4F99"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2C098ECE" w14:textId="77777777" w:rsidR="00E67E75" w:rsidRPr="00431BC7" w:rsidRDefault="00E67E75" w:rsidP="00BA51C7">
            <w:pPr>
              <w:rPr>
                <w:rFonts w:ascii="Arial" w:hAnsi="Arial" w:cs="Arial"/>
                <w:sz w:val="22"/>
              </w:rPr>
            </w:pPr>
          </w:p>
        </w:tc>
      </w:tr>
      <w:tr w:rsidR="00E67E75" w:rsidRPr="00431BC7" w14:paraId="12B7893D" w14:textId="77777777" w:rsidTr="00E67E75">
        <w:tc>
          <w:tcPr>
            <w:tcW w:w="3964" w:type="dxa"/>
            <w:shd w:val="clear" w:color="auto" w:fill="BFBFBF"/>
          </w:tcPr>
          <w:p w14:paraId="060BE9EF"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121A36DD" w14:textId="77777777" w:rsidR="00E67E75" w:rsidRPr="00431BC7" w:rsidRDefault="00E67E75" w:rsidP="00BA51C7">
            <w:pPr>
              <w:rPr>
                <w:rFonts w:ascii="Arial" w:hAnsi="Arial" w:cs="Arial"/>
                <w:sz w:val="22"/>
              </w:rPr>
            </w:pPr>
          </w:p>
        </w:tc>
      </w:tr>
    </w:tbl>
    <w:p w14:paraId="2618B18B" w14:textId="77777777" w:rsidR="00E67E75" w:rsidRDefault="00E67E75" w:rsidP="00E67E75">
      <w:pPr>
        <w:shd w:val="clear" w:color="auto" w:fill="FFFFFF"/>
        <w:rPr>
          <w:rFonts w:ascii="Arial" w:hAnsi="Arial" w:cs="Arial"/>
          <w:b/>
          <w:sz w:val="22"/>
        </w:rPr>
      </w:pPr>
    </w:p>
    <w:p w14:paraId="1C5FE6CF" w14:textId="77777777" w:rsidR="00E67E75" w:rsidRDefault="00E67E75" w:rsidP="00E67E75">
      <w:pPr>
        <w:shd w:val="clear" w:color="auto" w:fill="FFFFFF"/>
        <w:rPr>
          <w:rFonts w:ascii="Arial" w:hAnsi="Arial" w:cs="Arial"/>
          <w:b/>
          <w:sz w:val="22"/>
        </w:rPr>
      </w:pPr>
    </w:p>
    <w:p w14:paraId="2626475A" w14:textId="77777777" w:rsidR="00E67E75" w:rsidRDefault="00E67E75" w:rsidP="00E67E75">
      <w:pPr>
        <w:shd w:val="clear" w:color="auto" w:fill="FFFFFF"/>
        <w:rPr>
          <w:rFonts w:ascii="Arial" w:hAnsi="Arial" w:cs="Arial"/>
          <w:b/>
          <w:sz w:val="22"/>
        </w:rPr>
      </w:pPr>
    </w:p>
    <w:p w14:paraId="258C0B5C" w14:textId="77777777" w:rsidR="00E67E75" w:rsidRPr="00431BC7" w:rsidRDefault="00E67E75" w:rsidP="00E67E75">
      <w:pPr>
        <w:shd w:val="clear" w:color="auto" w:fill="FFFFFF"/>
        <w:rPr>
          <w:rFonts w:ascii="Arial" w:hAnsi="Arial" w:cs="Arial"/>
          <w:b/>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4BCB2F42" w14:textId="77777777" w:rsidTr="00E67E75">
        <w:tc>
          <w:tcPr>
            <w:tcW w:w="3964" w:type="dxa"/>
            <w:shd w:val="clear" w:color="auto" w:fill="BFBFBF"/>
          </w:tcPr>
          <w:p w14:paraId="089C7CBA" w14:textId="77777777" w:rsidR="00E67E75" w:rsidRPr="00431BC7" w:rsidRDefault="00E67E75" w:rsidP="00BA51C7">
            <w:pPr>
              <w:rPr>
                <w:rFonts w:ascii="Arial" w:hAnsi="Arial" w:cs="Arial"/>
                <w:b/>
                <w:sz w:val="22"/>
              </w:rPr>
            </w:pPr>
            <w:r w:rsidRPr="00431BC7">
              <w:rPr>
                <w:rFonts w:ascii="Arial" w:hAnsi="Arial" w:cs="Arial"/>
                <w:b/>
                <w:sz w:val="22"/>
              </w:rPr>
              <w:t>SIGNIFICANT PRACTICE EVENT / ISSUE / KEY LINE OF ENQUIRY 3:</w:t>
            </w:r>
          </w:p>
        </w:tc>
        <w:tc>
          <w:tcPr>
            <w:tcW w:w="10773" w:type="dxa"/>
            <w:shd w:val="clear" w:color="auto" w:fill="FFFFFF"/>
          </w:tcPr>
          <w:p w14:paraId="766996CD" w14:textId="77777777" w:rsidR="00E67E75" w:rsidRPr="00431BC7" w:rsidRDefault="00E67E75" w:rsidP="00BA51C7">
            <w:pPr>
              <w:rPr>
                <w:rFonts w:ascii="Arial" w:hAnsi="Arial" w:cs="Arial"/>
                <w:sz w:val="22"/>
              </w:rPr>
            </w:pPr>
          </w:p>
        </w:tc>
      </w:tr>
      <w:tr w:rsidR="00E67E75" w:rsidRPr="00431BC7" w14:paraId="79F070E7" w14:textId="77777777" w:rsidTr="00E67E75">
        <w:tc>
          <w:tcPr>
            <w:tcW w:w="3964" w:type="dxa"/>
            <w:shd w:val="clear" w:color="auto" w:fill="BFBFBF"/>
          </w:tcPr>
          <w:p w14:paraId="4CE0C953"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66984087" w14:textId="77777777" w:rsidR="00E67E75" w:rsidRPr="00431BC7" w:rsidRDefault="00E67E75" w:rsidP="00BA51C7">
            <w:pPr>
              <w:tabs>
                <w:tab w:val="left" w:pos="1620"/>
              </w:tabs>
              <w:jc w:val="both"/>
              <w:rPr>
                <w:rFonts w:ascii="Arial" w:hAnsi="Arial" w:cs="Arial"/>
                <w:sz w:val="22"/>
              </w:rPr>
            </w:pPr>
          </w:p>
        </w:tc>
      </w:tr>
      <w:tr w:rsidR="00E67E75" w:rsidRPr="00431BC7" w14:paraId="59F29FD9" w14:textId="77777777" w:rsidTr="00E67E75">
        <w:tc>
          <w:tcPr>
            <w:tcW w:w="3964" w:type="dxa"/>
            <w:shd w:val="clear" w:color="auto" w:fill="BFBFBF"/>
          </w:tcPr>
          <w:p w14:paraId="18284369"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5BAEBF6D" w14:textId="77777777" w:rsidR="00E67E75" w:rsidRPr="00431BC7" w:rsidRDefault="00E67E75" w:rsidP="00BA51C7">
            <w:pPr>
              <w:rPr>
                <w:rFonts w:ascii="Arial" w:hAnsi="Arial" w:cs="Arial"/>
                <w:sz w:val="22"/>
              </w:rPr>
            </w:pPr>
          </w:p>
        </w:tc>
      </w:tr>
      <w:tr w:rsidR="00E67E75" w:rsidRPr="00431BC7" w14:paraId="5AFDAC15" w14:textId="77777777" w:rsidTr="00E67E75">
        <w:tc>
          <w:tcPr>
            <w:tcW w:w="3964" w:type="dxa"/>
            <w:shd w:val="clear" w:color="auto" w:fill="BFBFBF"/>
          </w:tcPr>
          <w:p w14:paraId="4BEB2D36"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1832413E" w14:textId="77777777" w:rsidR="00E67E75" w:rsidRPr="00431BC7" w:rsidRDefault="00E67E75" w:rsidP="00BA51C7">
            <w:pPr>
              <w:rPr>
                <w:rFonts w:ascii="Arial" w:hAnsi="Arial" w:cs="Arial"/>
                <w:sz w:val="22"/>
              </w:rPr>
            </w:pPr>
          </w:p>
        </w:tc>
      </w:tr>
    </w:tbl>
    <w:p w14:paraId="50BF832F" w14:textId="77777777" w:rsidR="00E67E75" w:rsidRPr="00431BC7" w:rsidRDefault="00E67E75" w:rsidP="00E67E75">
      <w:pPr>
        <w:shd w:val="clear" w:color="auto" w:fill="FFFFFF"/>
        <w:tabs>
          <w:tab w:val="left" w:pos="8970"/>
        </w:tabs>
        <w:rPr>
          <w:rFonts w:ascii="Arial" w:hAnsi="Arial" w:cs="Arial"/>
          <w:b/>
          <w:sz w:val="22"/>
        </w:rPr>
      </w:pPr>
      <w:r w:rsidRPr="00431BC7">
        <w:rPr>
          <w:rFonts w:ascii="Arial" w:hAnsi="Arial" w:cs="Arial"/>
          <w:b/>
          <w:sz w:val="22"/>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39FCA9D4" w14:textId="77777777" w:rsidTr="00E67E75">
        <w:tc>
          <w:tcPr>
            <w:tcW w:w="3964" w:type="dxa"/>
            <w:shd w:val="clear" w:color="auto" w:fill="BFBFBF"/>
          </w:tcPr>
          <w:p w14:paraId="5E188EF2" w14:textId="77777777" w:rsidR="00E67E75" w:rsidRPr="00431BC7" w:rsidRDefault="00E67E75" w:rsidP="00BA51C7">
            <w:pPr>
              <w:rPr>
                <w:rFonts w:ascii="Arial" w:hAnsi="Arial" w:cs="Arial"/>
                <w:b/>
                <w:sz w:val="22"/>
              </w:rPr>
            </w:pPr>
            <w:r w:rsidRPr="00431BC7">
              <w:rPr>
                <w:rFonts w:ascii="Arial" w:hAnsi="Arial" w:cs="Arial"/>
                <w:b/>
                <w:sz w:val="22"/>
              </w:rPr>
              <w:t>SIGNIFICANT PRACTICE EVENT / ISSUE / KEY LINE OF ENQUIRY 4:</w:t>
            </w:r>
          </w:p>
        </w:tc>
        <w:tc>
          <w:tcPr>
            <w:tcW w:w="10773" w:type="dxa"/>
            <w:shd w:val="clear" w:color="auto" w:fill="FFFFFF"/>
          </w:tcPr>
          <w:p w14:paraId="6F30B0D4" w14:textId="77777777" w:rsidR="00E67E75" w:rsidRPr="00431BC7" w:rsidRDefault="00E67E75" w:rsidP="00BA51C7">
            <w:pPr>
              <w:jc w:val="both"/>
              <w:rPr>
                <w:rFonts w:ascii="Arial" w:hAnsi="Arial" w:cs="Arial"/>
                <w:sz w:val="22"/>
              </w:rPr>
            </w:pPr>
          </w:p>
        </w:tc>
      </w:tr>
      <w:tr w:rsidR="00E67E75" w:rsidRPr="00431BC7" w14:paraId="5BCF50C3" w14:textId="77777777" w:rsidTr="00E67E75">
        <w:tc>
          <w:tcPr>
            <w:tcW w:w="3964" w:type="dxa"/>
            <w:shd w:val="clear" w:color="auto" w:fill="BFBFBF"/>
          </w:tcPr>
          <w:p w14:paraId="2D0C0AC0"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42052E55" w14:textId="77777777" w:rsidR="00E67E75" w:rsidRPr="00431BC7" w:rsidRDefault="00E67E75" w:rsidP="00BA51C7">
            <w:pPr>
              <w:tabs>
                <w:tab w:val="left" w:pos="1620"/>
              </w:tabs>
              <w:jc w:val="both"/>
              <w:rPr>
                <w:rFonts w:ascii="Arial" w:hAnsi="Arial" w:cs="Arial"/>
                <w:sz w:val="22"/>
              </w:rPr>
            </w:pPr>
          </w:p>
        </w:tc>
      </w:tr>
      <w:tr w:rsidR="00E67E75" w:rsidRPr="00431BC7" w14:paraId="22EA6625" w14:textId="77777777" w:rsidTr="00E67E75">
        <w:tc>
          <w:tcPr>
            <w:tcW w:w="3964" w:type="dxa"/>
            <w:shd w:val="clear" w:color="auto" w:fill="BFBFBF"/>
          </w:tcPr>
          <w:p w14:paraId="3B5A3988"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0F5DF771" w14:textId="77777777" w:rsidR="00E67E75" w:rsidRPr="00431BC7" w:rsidRDefault="00E67E75" w:rsidP="00BA51C7">
            <w:pPr>
              <w:rPr>
                <w:rFonts w:ascii="Arial" w:hAnsi="Arial" w:cs="Arial"/>
                <w:sz w:val="22"/>
              </w:rPr>
            </w:pPr>
          </w:p>
        </w:tc>
      </w:tr>
      <w:tr w:rsidR="00E67E75" w:rsidRPr="00431BC7" w14:paraId="035F8E8F" w14:textId="77777777" w:rsidTr="00E67E75">
        <w:tc>
          <w:tcPr>
            <w:tcW w:w="3964" w:type="dxa"/>
            <w:shd w:val="clear" w:color="auto" w:fill="BFBFBF"/>
          </w:tcPr>
          <w:p w14:paraId="155D66D8"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3B3F384C" w14:textId="77777777" w:rsidR="00E67E75" w:rsidRPr="00431BC7" w:rsidRDefault="00E67E75" w:rsidP="00BA51C7">
            <w:pPr>
              <w:rPr>
                <w:rFonts w:ascii="Arial" w:hAnsi="Arial" w:cs="Arial"/>
                <w:sz w:val="22"/>
              </w:rPr>
            </w:pPr>
          </w:p>
        </w:tc>
      </w:tr>
    </w:tbl>
    <w:p w14:paraId="03ECBA5A" w14:textId="77777777" w:rsidR="00E67E75" w:rsidRPr="00431BC7" w:rsidRDefault="00E67E75" w:rsidP="00E67E75">
      <w:pPr>
        <w:shd w:val="clear" w:color="auto" w:fill="FFFFFF"/>
        <w:rPr>
          <w:rFonts w:ascii="Arial" w:hAnsi="Arial" w:cs="Arial"/>
          <w:b/>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64"/>
        <w:gridCol w:w="10773"/>
      </w:tblGrid>
      <w:tr w:rsidR="00E67E75" w:rsidRPr="00431BC7" w14:paraId="249130A4" w14:textId="77777777" w:rsidTr="00E67E75">
        <w:tc>
          <w:tcPr>
            <w:tcW w:w="3964" w:type="dxa"/>
            <w:shd w:val="clear" w:color="auto" w:fill="BFBFBF"/>
          </w:tcPr>
          <w:p w14:paraId="2BB5BD3A" w14:textId="77777777" w:rsidR="00E67E75" w:rsidRPr="00431BC7" w:rsidRDefault="00E67E75" w:rsidP="00BA51C7">
            <w:pPr>
              <w:rPr>
                <w:rFonts w:ascii="Arial" w:hAnsi="Arial" w:cs="Arial"/>
                <w:b/>
                <w:sz w:val="22"/>
              </w:rPr>
            </w:pPr>
            <w:r w:rsidRPr="00431BC7">
              <w:rPr>
                <w:rFonts w:ascii="Arial" w:hAnsi="Arial" w:cs="Arial"/>
                <w:b/>
                <w:sz w:val="22"/>
              </w:rPr>
              <w:t>SIGNIFICANT PRACTICE EVENT / ISSUE / KEY LINE OF ENQUIRY 5:</w:t>
            </w:r>
          </w:p>
        </w:tc>
        <w:tc>
          <w:tcPr>
            <w:tcW w:w="10773" w:type="dxa"/>
            <w:shd w:val="clear" w:color="auto" w:fill="FFFFFF"/>
          </w:tcPr>
          <w:p w14:paraId="76292C30" w14:textId="77777777" w:rsidR="00E67E75" w:rsidRPr="00431BC7" w:rsidRDefault="00E67E75" w:rsidP="00BA51C7">
            <w:pPr>
              <w:jc w:val="both"/>
              <w:rPr>
                <w:rFonts w:ascii="Arial" w:hAnsi="Arial" w:cs="Arial"/>
                <w:sz w:val="22"/>
              </w:rPr>
            </w:pPr>
          </w:p>
        </w:tc>
      </w:tr>
      <w:tr w:rsidR="00E67E75" w:rsidRPr="00431BC7" w14:paraId="390A31F5" w14:textId="77777777" w:rsidTr="00E67E75">
        <w:tc>
          <w:tcPr>
            <w:tcW w:w="3964" w:type="dxa"/>
            <w:shd w:val="clear" w:color="auto" w:fill="BFBFBF"/>
          </w:tcPr>
          <w:p w14:paraId="7103B926"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36E2E223" w14:textId="77777777" w:rsidR="00E67E75" w:rsidRPr="00431BC7" w:rsidRDefault="00E67E75" w:rsidP="00BA51C7">
            <w:pPr>
              <w:tabs>
                <w:tab w:val="left" w:pos="1620"/>
              </w:tabs>
              <w:jc w:val="both"/>
              <w:rPr>
                <w:rFonts w:ascii="Arial" w:hAnsi="Arial" w:cs="Arial"/>
                <w:sz w:val="22"/>
              </w:rPr>
            </w:pPr>
          </w:p>
        </w:tc>
      </w:tr>
      <w:tr w:rsidR="00E67E75" w:rsidRPr="00431BC7" w14:paraId="2386A6C1" w14:textId="77777777" w:rsidTr="00E67E75">
        <w:tc>
          <w:tcPr>
            <w:tcW w:w="3964" w:type="dxa"/>
            <w:shd w:val="clear" w:color="auto" w:fill="BFBFBF"/>
          </w:tcPr>
          <w:p w14:paraId="572B444B"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31E7C53E" w14:textId="77777777" w:rsidR="00E67E75" w:rsidRPr="00431BC7" w:rsidRDefault="00E67E75" w:rsidP="00BA51C7">
            <w:pPr>
              <w:rPr>
                <w:rFonts w:ascii="Arial" w:hAnsi="Arial" w:cs="Arial"/>
                <w:sz w:val="22"/>
              </w:rPr>
            </w:pPr>
          </w:p>
        </w:tc>
      </w:tr>
      <w:tr w:rsidR="00E67E75" w:rsidRPr="00431BC7" w14:paraId="1A055708" w14:textId="77777777" w:rsidTr="00E67E75">
        <w:tc>
          <w:tcPr>
            <w:tcW w:w="3964" w:type="dxa"/>
            <w:shd w:val="clear" w:color="auto" w:fill="BFBFBF"/>
          </w:tcPr>
          <w:p w14:paraId="7FB7FBAC"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503EF337" w14:textId="77777777" w:rsidR="00E67E75" w:rsidRPr="00431BC7" w:rsidRDefault="00E67E75" w:rsidP="00BA51C7">
            <w:pPr>
              <w:rPr>
                <w:rFonts w:ascii="Arial" w:hAnsi="Arial" w:cs="Arial"/>
                <w:sz w:val="22"/>
              </w:rPr>
            </w:pPr>
          </w:p>
        </w:tc>
      </w:tr>
    </w:tbl>
    <w:p w14:paraId="59E87D69" w14:textId="77777777" w:rsidR="00E67E75" w:rsidRPr="00431BC7" w:rsidRDefault="00E67E75" w:rsidP="00E67E75">
      <w:pPr>
        <w:shd w:val="clear" w:color="auto" w:fill="FFFFFF"/>
        <w:rPr>
          <w:rFonts w:ascii="Arial" w:hAnsi="Arial" w:cs="Arial"/>
          <w:b/>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49C5B7C4" w14:textId="77777777" w:rsidTr="00E67E75">
        <w:tc>
          <w:tcPr>
            <w:tcW w:w="3964" w:type="dxa"/>
            <w:shd w:val="clear" w:color="auto" w:fill="BFBFBF"/>
          </w:tcPr>
          <w:p w14:paraId="47200521" w14:textId="77777777" w:rsidR="00E67E75" w:rsidRPr="00431BC7" w:rsidRDefault="00E67E75" w:rsidP="00BA51C7">
            <w:pPr>
              <w:rPr>
                <w:rFonts w:ascii="Arial" w:hAnsi="Arial" w:cs="Arial"/>
                <w:b/>
                <w:sz w:val="22"/>
              </w:rPr>
            </w:pPr>
            <w:r w:rsidRPr="00431BC7">
              <w:rPr>
                <w:rFonts w:ascii="Arial" w:hAnsi="Arial" w:cs="Arial"/>
                <w:b/>
                <w:sz w:val="22"/>
              </w:rPr>
              <w:lastRenderedPageBreak/>
              <w:t>SIGNIFICANT PRACTICE EVENT / ISSUE / KEY LINE OF ENQUIRY 6:</w:t>
            </w:r>
          </w:p>
        </w:tc>
        <w:tc>
          <w:tcPr>
            <w:tcW w:w="10773" w:type="dxa"/>
            <w:shd w:val="clear" w:color="auto" w:fill="FFFFFF"/>
          </w:tcPr>
          <w:p w14:paraId="3271909D" w14:textId="77777777" w:rsidR="00E67E75" w:rsidRPr="00431BC7" w:rsidRDefault="00E67E75" w:rsidP="00BA51C7">
            <w:pPr>
              <w:rPr>
                <w:rFonts w:ascii="Arial" w:hAnsi="Arial" w:cs="Arial"/>
                <w:sz w:val="22"/>
              </w:rPr>
            </w:pPr>
          </w:p>
        </w:tc>
      </w:tr>
      <w:tr w:rsidR="00E67E75" w:rsidRPr="00431BC7" w14:paraId="314582A2" w14:textId="77777777" w:rsidTr="00E67E75">
        <w:tc>
          <w:tcPr>
            <w:tcW w:w="3964" w:type="dxa"/>
            <w:shd w:val="clear" w:color="auto" w:fill="BFBFBF"/>
          </w:tcPr>
          <w:p w14:paraId="4127C726"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2E0FDAB1" w14:textId="77777777" w:rsidR="00E67E75" w:rsidRPr="00431BC7" w:rsidRDefault="00E67E75" w:rsidP="00BA51C7">
            <w:pPr>
              <w:tabs>
                <w:tab w:val="left" w:pos="1620"/>
              </w:tabs>
              <w:jc w:val="both"/>
              <w:rPr>
                <w:rFonts w:ascii="Arial" w:hAnsi="Arial" w:cs="Arial"/>
                <w:sz w:val="22"/>
              </w:rPr>
            </w:pPr>
          </w:p>
        </w:tc>
      </w:tr>
      <w:tr w:rsidR="00E67E75" w:rsidRPr="00431BC7" w14:paraId="1FAC5C55" w14:textId="77777777" w:rsidTr="00E67E75">
        <w:tc>
          <w:tcPr>
            <w:tcW w:w="3964" w:type="dxa"/>
            <w:shd w:val="clear" w:color="auto" w:fill="BFBFBF"/>
          </w:tcPr>
          <w:p w14:paraId="52B13B85"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74453FC5" w14:textId="77777777" w:rsidR="00E67E75" w:rsidRPr="00431BC7" w:rsidRDefault="00E67E75" w:rsidP="00BA51C7">
            <w:pPr>
              <w:rPr>
                <w:rFonts w:ascii="Arial" w:hAnsi="Arial" w:cs="Arial"/>
                <w:sz w:val="22"/>
              </w:rPr>
            </w:pPr>
          </w:p>
        </w:tc>
      </w:tr>
      <w:tr w:rsidR="00E67E75" w:rsidRPr="00431BC7" w14:paraId="078E97AF" w14:textId="77777777" w:rsidTr="00E67E75">
        <w:tc>
          <w:tcPr>
            <w:tcW w:w="3964" w:type="dxa"/>
            <w:shd w:val="clear" w:color="auto" w:fill="BFBFBF"/>
          </w:tcPr>
          <w:p w14:paraId="325EF4C8"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7FE17691" w14:textId="77777777" w:rsidR="00E67E75" w:rsidRPr="00431BC7" w:rsidRDefault="00E67E75" w:rsidP="00BA51C7">
            <w:pPr>
              <w:rPr>
                <w:rFonts w:ascii="Arial" w:hAnsi="Arial" w:cs="Arial"/>
                <w:sz w:val="22"/>
              </w:rPr>
            </w:pPr>
          </w:p>
        </w:tc>
      </w:tr>
    </w:tbl>
    <w:p w14:paraId="045DC38F" w14:textId="77777777" w:rsidR="00E67E75" w:rsidRPr="00431BC7" w:rsidRDefault="00E67E75" w:rsidP="00E67E75">
      <w:pPr>
        <w:shd w:val="clear" w:color="auto" w:fill="FFFFFF"/>
        <w:rPr>
          <w:rFonts w:ascii="Arial" w:hAnsi="Arial" w:cs="Arial"/>
          <w:b/>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69207FB0" w14:textId="77777777" w:rsidTr="00E67E75">
        <w:tc>
          <w:tcPr>
            <w:tcW w:w="3964" w:type="dxa"/>
            <w:shd w:val="clear" w:color="auto" w:fill="BFBFBF"/>
          </w:tcPr>
          <w:p w14:paraId="1C23F428" w14:textId="77777777" w:rsidR="00E67E75" w:rsidRPr="00431BC7" w:rsidRDefault="00E67E75" w:rsidP="00BA51C7">
            <w:pPr>
              <w:rPr>
                <w:rFonts w:ascii="Arial" w:hAnsi="Arial" w:cs="Arial"/>
                <w:b/>
                <w:sz w:val="22"/>
              </w:rPr>
            </w:pPr>
            <w:r w:rsidRPr="00431BC7">
              <w:rPr>
                <w:rFonts w:ascii="Arial" w:hAnsi="Arial" w:cs="Arial"/>
                <w:b/>
                <w:sz w:val="22"/>
              </w:rPr>
              <w:t>SIGNIFICANT PRACTICE EVENT / ISSUE / KEY LINE OF ENQUIRY 7:</w:t>
            </w:r>
          </w:p>
        </w:tc>
        <w:tc>
          <w:tcPr>
            <w:tcW w:w="10773" w:type="dxa"/>
            <w:shd w:val="clear" w:color="auto" w:fill="FFFFFF"/>
          </w:tcPr>
          <w:p w14:paraId="2A5A66A5" w14:textId="77777777" w:rsidR="00E67E75" w:rsidRPr="00431BC7" w:rsidRDefault="00E67E75" w:rsidP="00BA51C7">
            <w:pPr>
              <w:rPr>
                <w:rFonts w:ascii="Arial" w:hAnsi="Arial" w:cs="Arial"/>
                <w:sz w:val="22"/>
              </w:rPr>
            </w:pPr>
          </w:p>
        </w:tc>
      </w:tr>
      <w:tr w:rsidR="00E67E75" w:rsidRPr="00431BC7" w14:paraId="3D6A1840" w14:textId="77777777" w:rsidTr="00E67E75">
        <w:tc>
          <w:tcPr>
            <w:tcW w:w="3964" w:type="dxa"/>
            <w:shd w:val="clear" w:color="auto" w:fill="BFBFBF"/>
          </w:tcPr>
          <w:p w14:paraId="1ECF622C"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FFFFFF"/>
          </w:tcPr>
          <w:p w14:paraId="14F606A8" w14:textId="77777777" w:rsidR="00E67E75" w:rsidRPr="00431BC7" w:rsidRDefault="00E67E75" w:rsidP="00BA51C7">
            <w:pPr>
              <w:tabs>
                <w:tab w:val="left" w:pos="1620"/>
              </w:tabs>
              <w:jc w:val="both"/>
              <w:rPr>
                <w:rFonts w:ascii="Arial" w:hAnsi="Arial" w:cs="Arial"/>
                <w:sz w:val="22"/>
              </w:rPr>
            </w:pPr>
          </w:p>
        </w:tc>
      </w:tr>
      <w:tr w:rsidR="00E67E75" w:rsidRPr="00431BC7" w14:paraId="1E7BCE80" w14:textId="77777777" w:rsidTr="00E67E75">
        <w:tc>
          <w:tcPr>
            <w:tcW w:w="3964" w:type="dxa"/>
            <w:shd w:val="clear" w:color="auto" w:fill="BFBFBF"/>
          </w:tcPr>
          <w:p w14:paraId="2A311216"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FFFFFF"/>
          </w:tcPr>
          <w:p w14:paraId="378FB0BB" w14:textId="77777777" w:rsidR="00E67E75" w:rsidRPr="00431BC7" w:rsidRDefault="00E67E75" w:rsidP="00BA51C7">
            <w:pPr>
              <w:rPr>
                <w:rFonts w:ascii="Arial" w:hAnsi="Arial" w:cs="Arial"/>
                <w:sz w:val="22"/>
              </w:rPr>
            </w:pPr>
          </w:p>
        </w:tc>
      </w:tr>
      <w:tr w:rsidR="00E67E75" w:rsidRPr="00431BC7" w14:paraId="790BA704" w14:textId="77777777" w:rsidTr="00E67E75">
        <w:tc>
          <w:tcPr>
            <w:tcW w:w="3964" w:type="dxa"/>
            <w:shd w:val="clear" w:color="auto" w:fill="BFBFBF"/>
          </w:tcPr>
          <w:p w14:paraId="0EADD2CE"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FFFFFF"/>
          </w:tcPr>
          <w:p w14:paraId="3D7CD532" w14:textId="77777777" w:rsidR="00E67E75" w:rsidRPr="00431BC7" w:rsidRDefault="00E67E75" w:rsidP="00BA51C7">
            <w:pPr>
              <w:rPr>
                <w:rFonts w:ascii="Arial" w:hAnsi="Arial" w:cs="Arial"/>
                <w:sz w:val="22"/>
              </w:rPr>
            </w:pPr>
          </w:p>
        </w:tc>
      </w:tr>
    </w:tbl>
    <w:p w14:paraId="4F134C13" w14:textId="77777777" w:rsidR="00E67E75" w:rsidRPr="00431BC7" w:rsidRDefault="00E67E75" w:rsidP="00E67E75">
      <w:pPr>
        <w:shd w:val="clear" w:color="auto" w:fill="FFFFFF"/>
        <w:tabs>
          <w:tab w:val="left" w:pos="7755"/>
        </w:tabs>
        <w:rPr>
          <w:rFonts w:ascii="Arial" w:hAnsi="Arial" w:cs="Arial"/>
          <w:b/>
          <w:sz w:val="22"/>
        </w:rPr>
      </w:pPr>
      <w:r w:rsidRPr="00431BC7">
        <w:rPr>
          <w:rFonts w:ascii="Arial" w:hAnsi="Arial" w:cs="Arial"/>
          <w:b/>
          <w:sz w:val="22"/>
        </w:rPr>
        <w:tab/>
      </w:r>
    </w:p>
    <w:p w14:paraId="325A460D" w14:textId="77777777" w:rsidR="00E67E75" w:rsidRPr="00431BC7" w:rsidRDefault="00E67E75" w:rsidP="00E67E75">
      <w:pPr>
        <w:rPr>
          <w:rFonts w:ascii="Arial" w:hAnsi="Arial" w:cs="Arial"/>
          <w:b/>
          <w:sz w:val="22"/>
        </w:rPr>
      </w:pPr>
      <w:r w:rsidRPr="00431BC7">
        <w:rPr>
          <w:rFonts w:ascii="Arial" w:hAnsi="Arial" w:cs="Arial"/>
          <w:b/>
          <w:sz w:val="22"/>
        </w:rPr>
        <w:t>SECTION 4</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2F7ADDCB" w14:textId="77777777" w:rsidTr="00E67E75">
        <w:tc>
          <w:tcPr>
            <w:tcW w:w="3964" w:type="dxa"/>
            <w:shd w:val="clear" w:color="auto" w:fill="BFBFBF"/>
          </w:tcPr>
          <w:p w14:paraId="4C3E2FB2" w14:textId="77777777" w:rsidR="00E67E75" w:rsidRPr="00431BC7" w:rsidRDefault="00E67E75" w:rsidP="00BA51C7">
            <w:pPr>
              <w:rPr>
                <w:rFonts w:ascii="Arial" w:hAnsi="Arial" w:cs="Arial"/>
                <w:b/>
                <w:sz w:val="22"/>
              </w:rPr>
            </w:pPr>
            <w:r w:rsidRPr="00431BC7">
              <w:rPr>
                <w:rFonts w:ascii="Arial" w:hAnsi="Arial" w:cs="Arial"/>
                <w:b/>
                <w:sz w:val="22"/>
              </w:rPr>
              <w:t>SINGLE AGENCY SIGNIFICANT PRACTICE EVENT / ISSUE:</w:t>
            </w:r>
          </w:p>
        </w:tc>
        <w:tc>
          <w:tcPr>
            <w:tcW w:w="10773" w:type="dxa"/>
            <w:shd w:val="clear" w:color="auto" w:fill="auto"/>
          </w:tcPr>
          <w:p w14:paraId="08B8AABE" w14:textId="77777777" w:rsidR="00E67E75" w:rsidRPr="00431BC7" w:rsidRDefault="00E67E75" w:rsidP="00BA51C7">
            <w:pPr>
              <w:tabs>
                <w:tab w:val="left" w:pos="4083"/>
              </w:tabs>
              <w:rPr>
                <w:rFonts w:ascii="Arial" w:hAnsi="Arial" w:cs="Arial"/>
                <w:sz w:val="22"/>
              </w:rPr>
            </w:pPr>
          </w:p>
        </w:tc>
      </w:tr>
      <w:tr w:rsidR="00E67E75" w:rsidRPr="00431BC7" w14:paraId="01EE06E3" w14:textId="77777777" w:rsidTr="00E67E75">
        <w:tc>
          <w:tcPr>
            <w:tcW w:w="3964" w:type="dxa"/>
            <w:shd w:val="clear" w:color="auto" w:fill="BFBFBF"/>
          </w:tcPr>
          <w:p w14:paraId="179B7304" w14:textId="77777777" w:rsidR="00E67E75" w:rsidRPr="00431BC7" w:rsidRDefault="00E67E75" w:rsidP="00E67E75">
            <w:pPr>
              <w:pStyle w:val="ListParagraph"/>
              <w:rPr>
                <w:rFonts w:ascii="Arial" w:hAnsi="Arial" w:cs="Arial"/>
                <w:b/>
                <w:sz w:val="22"/>
              </w:rPr>
            </w:pPr>
            <w:r w:rsidRPr="00431BC7">
              <w:rPr>
                <w:rFonts w:ascii="Arial" w:hAnsi="Arial" w:cs="Arial"/>
                <w:b/>
                <w:sz w:val="22"/>
              </w:rPr>
              <w:t>ANALYSIS:</w:t>
            </w:r>
          </w:p>
        </w:tc>
        <w:tc>
          <w:tcPr>
            <w:tcW w:w="10773" w:type="dxa"/>
            <w:shd w:val="clear" w:color="auto" w:fill="auto"/>
          </w:tcPr>
          <w:p w14:paraId="419811C2" w14:textId="77777777" w:rsidR="00E67E75" w:rsidRPr="00431BC7" w:rsidRDefault="00E67E75" w:rsidP="00BA51C7">
            <w:pPr>
              <w:rPr>
                <w:rFonts w:ascii="Arial" w:hAnsi="Arial" w:cs="Arial"/>
                <w:sz w:val="22"/>
              </w:rPr>
            </w:pPr>
          </w:p>
        </w:tc>
      </w:tr>
      <w:tr w:rsidR="00E67E75" w:rsidRPr="00431BC7" w14:paraId="6209074E" w14:textId="77777777" w:rsidTr="00E67E75">
        <w:tc>
          <w:tcPr>
            <w:tcW w:w="3964" w:type="dxa"/>
            <w:shd w:val="clear" w:color="auto" w:fill="BFBFBF"/>
          </w:tcPr>
          <w:p w14:paraId="238AE9EA" w14:textId="77777777" w:rsidR="00E67E75" w:rsidRPr="00431BC7" w:rsidRDefault="00E67E75" w:rsidP="00BA51C7">
            <w:pPr>
              <w:pStyle w:val="ListParagraph"/>
              <w:rPr>
                <w:rFonts w:ascii="Arial" w:hAnsi="Arial" w:cs="Arial"/>
                <w:b/>
                <w:sz w:val="22"/>
              </w:rPr>
            </w:pPr>
            <w:r w:rsidRPr="00431BC7">
              <w:rPr>
                <w:rFonts w:ascii="Arial" w:hAnsi="Arial" w:cs="Arial"/>
                <w:b/>
                <w:sz w:val="22"/>
              </w:rPr>
              <w:t>RECOMMENDATION:</w:t>
            </w:r>
          </w:p>
        </w:tc>
        <w:tc>
          <w:tcPr>
            <w:tcW w:w="10773" w:type="dxa"/>
            <w:shd w:val="clear" w:color="auto" w:fill="auto"/>
          </w:tcPr>
          <w:p w14:paraId="233C795F" w14:textId="77777777" w:rsidR="00E67E75" w:rsidRPr="00431BC7" w:rsidRDefault="00E67E75" w:rsidP="00BA51C7">
            <w:pPr>
              <w:rPr>
                <w:rFonts w:ascii="Arial" w:hAnsi="Arial" w:cs="Arial"/>
                <w:sz w:val="22"/>
              </w:rPr>
            </w:pPr>
          </w:p>
        </w:tc>
      </w:tr>
      <w:tr w:rsidR="00E67E75" w:rsidRPr="00431BC7" w14:paraId="324DD969" w14:textId="77777777" w:rsidTr="00E67E75">
        <w:tc>
          <w:tcPr>
            <w:tcW w:w="3964" w:type="dxa"/>
            <w:shd w:val="clear" w:color="auto" w:fill="BFBFBF"/>
          </w:tcPr>
          <w:p w14:paraId="0F6A145B" w14:textId="77777777" w:rsidR="00E67E75" w:rsidRPr="00431BC7" w:rsidRDefault="00E67E75" w:rsidP="00BA51C7">
            <w:pPr>
              <w:pStyle w:val="ListParagraph"/>
              <w:rPr>
                <w:rFonts w:ascii="Arial" w:hAnsi="Arial" w:cs="Arial"/>
                <w:b/>
                <w:sz w:val="22"/>
              </w:rPr>
            </w:pPr>
            <w:r w:rsidRPr="00431BC7">
              <w:rPr>
                <w:rFonts w:ascii="Arial" w:hAnsi="Arial" w:cs="Arial"/>
                <w:b/>
                <w:sz w:val="22"/>
              </w:rPr>
              <w:t xml:space="preserve">HIGHLIGHT GOOD PRACTICE: </w:t>
            </w:r>
          </w:p>
        </w:tc>
        <w:tc>
          <w:tcPr>
            <w:tcW w:w="10773" w:type="dxa"/>
            <w:shd w:val="clear" w:color="auto" w:fill="auto"/>
          </w:tcPr>
          <w:p w14:paraId="739B9270" w14:textId="77777777" w:rsidR="00E67E75" w:rsidRPr="00431BC7" w:rsidRDefault="00E67E75" w:rsidP="00BA51C7">
            <w:pPr>
              <w:rPr>
                <w:rFonts w:ascii="Arial" w:hAnsi="Arial" w:cs="Arial"/>
                <w:sz w:val="22"/>
              </w:rPr>
            </w:pPr>
          </w:p>
        </w:tc>
      </w:tr>
    </w:tbl>
    <w:p w14:paraId="6F9A5B65" w14:textId="77777777" w:rsidR="00E67E75" w:rsidRDefault="00E67E75" w:rsidP="00E67E75">
      <w:pPr>
        <w:rPr>
          <w:rFonts w:ascii="Arial" w:hAnsi="Arial" w:cs="Arial"/>
          <w:b/>
          <w:sz w:val="22"/>
        </w:rPr>
      </w:pPr>
    </w:p>
    <w:p w14:paraId="0FB1321F" w14:textId="77777777" w:rsidR="00E67E75" w:rsidRDefault="00E67E75" w:rsidP="00E67E75">
      <w:pPr>
        <w:rPr>
          <w:rFonts w:ascii="Arial" w:hAnsi="Arial" w:cs="Arial"/>
          <w:b/>
          <w:sz w:val="22"/>
        </w:rPr>
      </w:pPr>
    </w:p>
    <w:p w14:paraId="1BDC8FA1" w14:textId="77777777" w:rsidR="00E67E75" w:rsidRDefault="00E67E75" w:rsidP="00E67E75">
      <w:pPr>
        <w:rPr>
          <w:rFonts w:ascii="Arial" w:hAnsi="Arial" w:cs="Arial"/>
          <w:b/>
          <w:sz w:val="22"/>
        </w:rPr>
      </w:pPr>
    </w:p>
    <w:p w14:paraId="777EC816" w14:textId="77777777" w:rsidR="00E67E75" w:rsidRPr="00431BC7" w:rsidRDefault="00E67E75" w:rsidP="00E67E75">
      <w:pPr>
        <w:rPr>
          <w:rFonts w:ascii="Arial" w:hAnsi="Arial" w:cs="Arial"/>
          <w:b/>
          <w:sz w:val="22"/>
        </w:rPr>
      </w:pPr>
    </w:p>
    <w:p w14:paraId="55CEE176" w14:textId="77777777" w:rsidR="00E67E75" w:rsidRPr="00431BC7" w:rsidRDefault="00E67E75" w:rsidP="00E67E75">
      <w:pPr>
        <w:rPr>
          <w:rFonts w:ascii="Arial" w:hAnsi="Arial" w:cs="Arial"/>
          <w:b/>
          <w:sz w:val="22"/>
        </w:rPr>
      </w:pPr>
      <w:r w:rsidRPr="00431BC7">
        <w:rPr>
          <w:rFonts w:ascii="Arial" w:hAnsi="Arial" w:cs="Arial"/>
          <w:b/>
          <w:sz w:val="22"/>
        </w:rPr>
        <w:t>SECTION 5</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73"/>
      </w:tblGrid>
      <w:tr w:rsidR="00E67E75" w:rsidRPr="00431BC7" w14:paraId="04F527C8" w14:textId="77777777" w:rsidTr="00E67E75">
        <w:tc>
          <w:tcPr>
            <w:tcW w:w="3964" w:type="dxa"/>
            <w:tcBorders>
              <w:top w:val="single" w:sz="4" w:space="0" w:color="auto"/>
              <w:left w:val="single" w:sz="4" w:space="0" w:color="auto"/>
              <w:bottom w:val="single" w:sz="4" w:space="0" w:color="auto"/>
              <w:right w:val="single" w:sz="4" w:space="0" w:color="auto"/>
            </w:tcBorders>
            <w:shd w:val="clear" w:color="auto" w:fill="BFBFBF"/>
          </w:tcPr>
          <w:p w14:paraId="7CAC543D" w14:textId="77777777" w:rsidR="00E67E75" w:rsidRPr="00431BC7" w:rsidRDefault="00E67E75" w:rsidP="00BA51C7">
            <w:pPr>
              <w:rPr>
                <w:rFonts w:ascii="Arial" w:hAnsi="Arial" w:cs="Arial"/>
                <w:b/>
                <w:sz w:val="22"/>
              </w:rPr>
            </w:pPr>
            <w:r w:rsidRPr="00431BC7">
              <w:rPr>
                <w:rFonts w:ascii="Arial" w:hAnsi="Arial" w:cs="Arial"/>
                <w:b/>
                <w:sz w:val="22"/>
              </w:rPr>
              <w:t>SYNOPSIS OF AGENCY INVOLVEMENT POST THE REVIEW PERIOD AND ADDITIONAL LEARNING</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A28A955" w14:textId="77777777" w:rsidR="00E67E75" w:rsidRPr="00431BC7" w:rsidRDefault="00E67E75" w:rsidP="00BA51C7">
            <w:pPr>
              <w:rPr>
                <w:rFonts w:ascii="Arial" w:hAnsi="Arial" w:cs="Arial"/>
                <w:sz w:val="22"/>
              </w:rPr>
            </w:pPr>
          </w:p>
        </w:tc>
      </w:tr>
    </w:tbl>
    <w:p w14:paraId="4C03C78C" w14:textId="77777777" w:rsidR="00E67E75" w:rsidRPr="00431BC7" w:rsidRDefault="00E67E75" w:rsidP="00E67E75">
      <w:pPr>
        <w:pStyle w:val="BodyText"/>
        <w:tabs>
          <w:tab w:val="left" w:pos="14175"/>
        </w:tabs>
        <w:spacing w:before="162" w:line="264" w:lineRule="auto"/>
        <w:ind w:right="1143"/>
        <w:rPr>
          <w:rFonts w:cs="Arial"/>
          <w:color w:val="414042"/>
          <w:sz w:val="22"/>
          <w:szCs w:val="22"/>
        </w:rPr>
      </w:pPr>
    </w:p>
    <w:p w14:paraId="480B1FEC" w14:textId="77777777" w:rsidR="00DA3914" w:rsidRDefault="00DA3914" w:rsidP="00E67E75">
      <w:pPr>
        <w:spacing w:after="0" w:line="240" w:lineRule="auto"/>
        <w:rPr>
          <w:rFonts w:ascii="Arial" w:hAnsi="Arial" w:cs="Arial"/>
          <w:sz w:val="22"/>
        </w:rPr>
      </w:pPr>
    </w:p>
    <w:p w14:paraId="6DD4874F" w14:textId="77777777" w:rsidR="00DA3914" w:rsidRDefault="00DA3914" w:rsidP="00E67E75">
      <w:pPr>
        <w:spacing w:after="0" w:line="240" w:lineRule="auto"/>
        <w:rPr>
          <w:rFonts w:ascii="Arial" w:hAnsi="Arial" w:cs="Arial"/>
          <w:sz w:val="22"/>
        </w:rPr>
      </w:pPr>
    </w:p>
    <w:p w14:paraId="0D57D518" w14:textId="77777777" w:rsidR="00DA3914" w:rsidRDefault="00DA3914" w:rsidP="00C73CAC">
      <w:pPr>
        <w:spacing w:after="0" w:line="240" w:lineRule="auto"/>
        <w:rPr>
          <w:rFonts w:ascii="Arial" w:hAnsi="Arial" w:cs="Arial"/>
          <w:sz w:val="22"/>
        </w:rPr>
      </w:pPr>
    </w:p>
    <w:p w14:paraId="7D96A2B3" w14:textId="77777777" w:rsidR="00054A3C" w:rsidRDefault="00054A3C" w:rsidP="00C73CAC">
      <w:pPr>
        <w:spacing w:after="0" w:line="240" w:lineRule="auto"/>
        <w:rPr>
          <w:rFonts w:ascii="Arial" w:hAnsi="Arial" w:cs="Arial"/>
          <w:sz w:val="22"/>
        </w:rPr>
        <w:sectPr w:rsidR="00054A3C" w:rsidSect="00E67E75">
          <w:headerReference w:type="default" r:id="rId72"/>
          <w:pgSz w:w="16838" w:h="11906" w:orient="landscape"/>
          <w:pgMar w:top="709" w:right="1106" w:bottom="709" w:left="851" w:header="709" w:footer="709" w:gutter="0"/>
          <w:pgNumType w:start="0"/>
          <w:cols w:space="708"/>
          <w:docGrid w:linePitch="360"/>
        </w:sect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054A3C" w:rsidRPr="00984366" w14:paraId="73ADB5A1" w14:textId="77777777" w:rsidTr="00271721">
        <w:tc>
          <w:tcPr>
            <w:tcW w:w="10603" w:type="dxa"/>
            <w:shd w:val="clear" w:color="auto" w:fill="FFFFFF"/>
          </w:tcPr>
          <w:p w14:paraId="16ECBAF2" w14:textId="77777777" w:rsidR="00054A3C" w:rsidRPr="00984366" w:rsidRDefault="00054A3C" w:rsidP="00F622E9">
            <w:pPr>
              <w:pStyle w:val="NoSpacing"/>
              <w:shd w:val="clear" w:color="auto" w:fill="FFFFFF"/>
              <w:ind w:left="567" w:hanging="630"/>
              <w:jc w:val="center"/>
              <w:rPr>
                <w:rFonts w:ascii="Arial" w:hAnsi="Arial" w:cs="Arial"/>
                <w:sz w:val="32"/>
                <w:szCs w:val="32"/>
              </w:rPr>
            </w:pPr>
            <w:bookmarkStart w:id="103" w:name="_Hlk138169177"/>
          </w:p>
          <w:p w14:paraId="12CC8A97" w14:textId="77777777" w:rsidR="00054A3C" w:rsidRPr="00984366" w:rsidRDefault="00054A3C" w:rsidP="00F622E9">
            <w:pPr>
              <w:pStyle w:val="NoSpacing"/>
              <w:shd w:val="clear" w:color="auto" w:fill="FFFFFF"/>
              <w:ind w:left="567" w:hanging="630"/>
              <w:jc w:val="center"/>
              <w:rPr>
                <w:rFonts w:ascii="Arial" w:hAnsi="Arial" w:cs="Arial"/>
              </w:rPr>
            </w:pPr>
          </w:p>
          <w:p w14:paraId="4BED90EE" w14:textId="77777777" w:rsidR="00054A3C" w:rsidRPr="00984366" w:rsidRDefault="00054A3C" w:rsidP="00F622E9">
            <w:pPr>
              <w:pStyle w:val="NoSpacing"/>
              <w:shd w:val="clear" w:color="auto" w:fill="FFFFFF"/>
              <w:ind w:left="567" w:hanging="630"/>
              <w:jc w:val="center"/>
              <w:rPr>
                <w:rFonts w:ascii="Arial" w:hAnsi="Arial" w:cs="Arial"/>
              </w:rPr>
            </w:pPr>
          </w:p>
          <w:p w14:paraId="73DDDEA3" w14:textId="77777777" w:rsidR="00054A3C" w:rsidRPr="00984366" w:rsidRDefault="00054A3C" w:rsidP="00F622E9">
            <w:pPr>
              <w:pStyle w:val="NoSpacing"/>
              <w:shd w:val="clear" w:color="auto" w:fill="FFFFFF"/>
              <w:ind w:left="567" w:hanging="630"/>
              <w:jc w:val="center"/>
              <w:rPr>
                <w:rFonts w:ascii="Arial" w:hAnsi="Arial" w:cs="Arial"/>
                <w:color w:val="FF0000"/>
              </w:rPr>
            </w:pPr>
            <w:r w:rsidRPr="00984366">
              <w:rPr>
                <w:rFonts w:ascii="Arial" w:hAnsi="Arial" w:cs="Arial"/>
                <w:color w:val="FF0000"/>
              </w:rPr>
              <w:t>Insert relevant area name and logo(s) here</w:t>
            </w:r>
          </w:p>
          <w:p w14:paraId="21B30DCD" w14:textId="77777777" w:rsidR="00054A3C" w:rsidRPr="00984366" w:rsidRDefault="00054A3C" w:rsidP="00F622E9">
            <w:pPr>
              <w:pStyle w:val="NoSpacing"/>
              <w:shd w:val="clear" w:color="auto" w:fill="FFFFFF"/>
              <w:ind w:left="567" w:hanging="630"/>
              <w:jc w:val="center"/>
              <w:rPr>
                <w:rFonts w:ascii="Arial" w:hAnsi="Arial" w:cs="Arial"/>
              </w:rPr>
            </w:pPr>
          </w:p>
          <w:p w14:paraId="6D252B3D" w14:textId="77777777" w:rsidR="00054A3C" w:rsidRPr="00984366" w:rsidRDefault="00054A3C" w:rsidP="00F622E9">
            <w:pPr>
              <w:pStyle w:val="NoSpacing"/>
              <w:shd w:val="clear" w:color="auto" w:fill="FFFFFF"/>
              <w:ind w:left="567" w:hanging="630"/>
              <w:jc w:val="center"/>
              <w:rPr>
                <w:rFonts w:ascii="Arial" w:hAnsi="Arial" w:cs="Arial"/>
              </w:rPr>
            </w:pPr>
          </w:p>
          <w:p w14:paraId="45F8C516" w14:textId="77777777" w:rsidR="00054A3C" w:rsidRPr="00984366" w:rsidRDefault="00054A3C" w:rsidP="00F622E9">
            <w:pPr>
              <w:pStyle w:val="NoSpacing"/>
              <w:ind w:left="567" w:hanging="630"/>
              <w:jc w:val="center"/>
              <w:rPr>
                <w:rFonts w:ascii="Arial" w:hAnsi="Arial" w:cs="Arial"/>
                <w:sz w:val="32"/>
                <w:szCs w:val="32"/>
              </w:rPr>
            </w:pPr>
          </w:p>
        </w:tc>
      </w:tr>
    </w:tbl>
    <w:p w14:paraId="6A1DDD1E" w14:textId="77777777" w:rsidR="00054A3C" w:rsidRDefault="00054A3C" w:rsidP="00F622E9">
      <w:pPr>
        <w:pStyle w:val="NoSpacing"/>
        <w:ind w:left="567"/>
        <w:jc w:val="center"/>
        <w:rPr>
          <w:rFonts w:ascii="Arial" w:hAnsi="Arial" w:cs="Arial"/>
          <w:sz w:val="32"/>
          <w:szCs w:val="32"/>
        </w:rPr>
      </w:pPr>
    </w:p>
    <w:p w14:paraId="16B8BD04" w14:textId="77777777" w:rsidR="00054A3C" w:rsidRPr="004D3D7B" w:rsidRDefault="00054A3C" w:rsidP="00F622E9">
      <w:pPr>
        <w:pStyle w:val="NoSpacing"/>
        <w:ind w:left="567" w:hanging="851"/>
        <w:jc w:val="center"/>
        <w:rPr>
          <w:rFonts w:ascii="Arial" w:hAnsi="Arial" w:cs="Arial"/>
          <w:b/>
        </w:rPr>
      </w:pPr>
      <w:r w:rsidRPr="004D3D7B">
        <w:rPr>
          <w:rFonts w:ascii="Arial" w:hAnsi="Arial" w:cs="Arial"/>
          <w:b/>
          <w:sz w:val="32"/>
          <w:szCs w:val="32"/>
        </w:rPr>
        <w:t>Information Report</w:t>
      </w:r>
    </w:p>
    <w:p w14:paraId="4837F242" w14:textId="77777777" w:rsidR="00054A3C" w:rsidRPr="00A80999" w:rsidRDefault="00054A3C" w:rsidP="00F622E9">
      <w:pPr>
        <w:pStyle w:val="Header"/>
        <w:tabs>
          <w:tab w:val="clear" w:pos="4513"/>
        </w:tabs>
        <w:ind w:left="567"/>
        <w:rPr>
          <w:rFonts w:ascii="Arial" w:hAnsi="Arial" w:cs="Arial"/>
        </w:rPr>
      </w:pPr>
    </w:p>
    <w:p w14:paraId="2555A379" w14:textId="77777777" w:rsidR="00054A3C" w:rsidRPr="00984366" w:rsidRDefault="00054A3C" w:rsidP="00F622E9">
      <w:pPr>
        <w:pStyle w:val="Header"/>
        <w:tabs>
          <w:tab w:val="clear" w:pos="4513"/>
        </w:tabs>
        <w:spacing w:after="160"/>
        <w:ind w:left="567"/>
        <w:jc w:val="both"/>
        <w:rPr>
          <w:rFonts w:ascii="Arial" w:hAnsi="Arial" w:cs="Arial"/>
          <w:b/>
          <w:color w:val="1F4E79"/>
          <w:szCs w:val="24"/>
          <w:u w:val="single"/>
        </w:rPr>
      </w:pPr>
      <w:r w:rsidRPr="00984366">
        <w:rPr>
          <w:rFonts w:ascii="Arial" w:hAnsi="Arial" w:cs="Arial"/>
          <w:b/>
          <w:color w:val="1F4E79"/>
          <w:szCs w:val="24"/>
          <w:u w:val="single"/>
        </w:rPr>
        <w:t>Purpose of this Information Report</w:t>
      </w:r>
    </w:p>
    <w:p w14:paraId="616D1619" w14:textId="77777777" w:rsidR="00054A3C" w:rsidRPr="007575AD" w:rsidRDefault="00054A3C" w:rsidP="00F622E9">
      <w:pPr>
        <w:ind w:left="567"/>
        <w:jc w:val="both"/>
        <w:rPr>
          <w:rFonts w:ascii="Arial" w:hAnsi="Arial" w:cs="Arial"/>
          <w:sz w:val="22"/>
        </w:rPr>
      </w:pPr>
      <w:r w:rsidRPr="007575AD">
        <w:rPr>
          <w:rFonts w:ascii="Arial" w:hAnsi="Arial" w:cs="Arial"/>
          <w:sz w:val="22"/>
        </w:rPr>
        <w:t xml:space="preserve">When a Local Child Safeguarding Practice Review is commissioned, relevant agencies </w:t>
      </w:r>
      <w:r w:rsidR="00370D8D">
        <w:rPr>
          <w:rFonts w:ascii="Arial" w:hAnsi="Arial" w:cs="Arial"/>
          <w:sz w:val="22"/>
        </w:rPr>
        <w:t xml:space="preserve">may </w:t>
      </w:r>
      <w:r w:rsidRPr="007575AD">
        <w:rPr>
          <w:rFonts w:ascii="Arial" w:hAnsi="Arial" w:cs="Arial"/>
          <w:sz w:val="22"/>
        </w:rPr>
        <w:t xml:space="preserve">be asked to complete an Information Report, along with chronologies of their agency’s involvement in the case and any organisational changes that took place within the </w:t>
      </w:r>
      <w:proofErr w:type="gramStart"/>
      <w:r w:rsidRPr="007575AD">
        <w:rPr>
          <w:rFonts w:ascii="Arial" w:hAnsi="Arial" w:cs="Arial"/>
          <w:sz w:val="22"/>
        </w:rPr>
        <w:t>time period</w:t>
      </w:r>
      <w:proofErr w:type="gramEnd"/>
      <w:r w:rsidRPr="007575AD">
        <w:rPr>
          <w:rFonts w:ascii="Arial" w:hAnsi="Arial" w:cs="Arial"/>
          <w:sz w:val="22"/>
        </w:rPr>
        <w:t xml:space="preserve"> being examined. The Information Report is designed to analyse the agency’s involvement with the child and family and any themes that have emerged. The aim is to:</w:t>
      </w:r>
    </w:p>
    <w:p w14:paraId="30F59F50" w14:textId="77777777" w:rsidR="00054A3C" w:rsidRPr="007575AD" w:rsidRDefault="00054A3C" w:rsidP="00E265AF">
      <w:pPr>
        <w:pStyle w:val="ListParagraph"/>
        <w:numPr>
          <w:ilvl w:val="0"/>
          <w:numId w:val="25"/>
        </w:numPr>
        <w:ind w:left="993"/>
        <w:jc w:val="both"/>
        <w:rPr>
          <w:rFonts w:ascii="Arial" w:hAnsi="Arial" w:cs="Arial"/>
          <w:sz w:val="22"/>
        </w:rPr>
      </w:pPr>
      <w:r w:rsidRPr="007575AD">
        <w:rPr>
          <w:rFonts w:ascii="Arial" w:hAnsi="Arial" w:cs="Arial"/>
          <w:sz w:val="22"/>
        </w:rPr>
        <w:t xml:space="preserve">allow agencies to look openly and critically at individual and organisational practice, and the context within which people were </w:t>
      </w:r>
      <w:proofErr w:type="gramStart"/>
      <w:r w:rsidRPr="007575AD">
        <w:rPr>
          <w:rFonts w:ascii="Arial" w:hAnsi="Arial" w:cs="Arial"/>
          <w:sz w:val="22"/>
        </w:rPr>
        <w:t>working;</w:t>
      </w:r>
      <w:proofErr w:type="gramEnd"/>
    </w:p>
    <w:p w14:paraId="59ED9EEC" w14:textId="77777777" w:rsidR="00054A3C" w:rsidRPr="007575AD" w:rsidRDefault="00054A3C" w:rsidP="00E265AF">
      <w:pPr>
        <w:pStyle w:val="ListParagraph"/>
        <w:numPr>
          <w:ilvl w:val="0"/>
          <w:numId w:val="25"/>
        </w:numPr>
        <w:ind w:left="993"/>
        <w:jc w:val="both"/>
        <w:rPr>
          <w:rFonts w:ascii="Arial" w:hAnsi="Arial" w:cs="Arial"/>
          <w:sz w:val="22"/>
        </w:rPr>
      </w:pPr>
      <w:r w:rsidRPr="007575AD">
        <w:rPr>
          <w:rFonts w:ascii="Arial" w:hAnsi="Arial" w:cs="Arial"/>
          <w:sz w:val="22"/>
        </w:rPr>
        <w:t xml:space="preserve">describe actions that have already been </w:t>
      </w:r>
      <w:proofErr w:type="gramStart"/>
      <w:r w:rsidRPr="007575AD">
        <w:rPr>
          <w:rFonts w:ascii="Arial" w:hAnsi="Arial" w:cs="Arial"/>
          <w:sz w:val="22"/>
        </w:rPr>
        <w:t>taken;</w:t>
      </w:r>
      <w:proofErr w:type="gramEnd"/>
    </w:p>
    <w:p w14:paraId="0BF69BEE" w14:textId="77777777" w:rsidR="00054A3C" w:rsidRPr="007575AD" w:rsidRDefault="00054A3C" w:rsidP="00E265AF">
      <w:pPr>
        <w:pStyle w:val="ListParagraph"/>
        <w:numPr>
          <w:ilvl w:val="0"/>
          <w:numId w:val="25"/>
        </w:numPr>
        <w:ind w:left="993"/>
        <w:jc w:val="both"/>
        <w:rPr>
          <w:rFonts w:ascii="Arial" w:hAnsi="Arial" w:cs="Arial"/>
          <w:sz w:val="22"/>
        </w:rPr>
      </w:pPr>
      <w:r w:rsidRPr="007575AD">
        <w:rPr>
          <w:rFonts w:ascii="Arial" w:hAnsi="Arial" w:cs="Arial"/>
          <w:sz w:val="22"/>
        </w:rPr>
        <w:t xml:space="preserve">identify examples of good practice in </w:t>
      </w:r>
      <w:proofErr w:type="gramStart"/>
      <w:r w:rsidRPr="007575AD">
        <w:rPr>
          <w:rFonts w:ascii="Arial" w:hAnsi="Arial" w:cs="Arial"/>
          <w:sz w:val="22"/>
        </w:rPr>
        <w:t>agencies;</w:t>
      </w:r>
      <w:proofErr w:type="gramEnd"/>
    </w:p>
    <w:p w14:paraId="0EC8A4EC" w14:textId="77777777" w:rsidR="00054A3C" w:rsidRPr="007575AD" w:rsidRDefault="00054A3C" w:rsidP="00E265AF">
      <w:pPr>
        <w:pStyle w:val="ListParagraph"/>
        <w:numPr>
          <w:ilvl w:val="0"/>
          <w:numId w:val="25"/>
        </w:numPr>
        <w:ind w:left="993"/>
        <w:jc w:val="both"/>
        <w:rPr>
          <w:rFonts w:ascii="Arial" w:hAnsi="Arial" w:cs="Arial"/>
          <w:sz w:val="22"/>
        </w:rPr>
      </w:pPr>
      <w:r w:rsidRPr="007575AD">
        <w:rPr>
          <w:rFonts w:ascii="Arial" w:hAnsi="Arial" w:cs="Arial"/>
          <w:sz w:val="22"/>
        </w:rPr>
        <w:t>identify any potential learning for the agency or for multi-agency arrangements.</w:t>
      </w:r>
    </w:p>
    <w:p w14:paraId="426BB2B3" w14:textId="77777777" w:rsidR="00054A3C" w:rsidRPr="007575AD" w:rsidRDefault="00054A3C" w:rsidP="00F622E9">
      <w:pPr>
        <w:ind w:left="567"/>
        <w:jc w:val="both"/>
        <w:rPr>
          <w:rFonts w:ascii="Arial" w:hAnsi="Arial" w:cs="Arial"/>
          <w:sz w:val="22"/>
        </w:rPr>
      </w:pPr>
      <w:r w:rsidRPr="007575AD">
        <w:rPr>
          <w:rFonts w:ascii="Arial" w:hAnsi="Arial" w:cs="Arial"/>
          <w:sz w:val="22"/>
        </w:rPr>
        <w:t xml:space="preserve">Information Reports are </w:t>
      </w:r>
      <w:r w:rsidRPr="007575AD">
        <w:rPr>
          <w:rFonts w:ascii="Arial" w:hAnsi="Arial" w:cs="Arial"/>
          <w:sz w:val="22"/>
          <w:u w:val="single"/>
        </w:rPr>
        <w:t>not</w:t>
      </w:r>
      <w:r w:rsidRPr="007575AD">
        <w:rPr>
          <w:rFonts w:ascii="Arial" w:hAnsi="Arial" w:cs="Arial"/>
          <w:sz w:val="22"/>
        </w:rPr>
        <w:t xml:space="preserve"> part of any disciplinary inquiry or process relating to individual practitioners. Any disciplinary action should be conducted in line with individual agencies’ established procedures and should be undertaken separately from the review.</w:t>
      </w:r>
    </w:p>
    <w:p w14:paraId="38B34303" w14:textId="77777777" w:rsidR="00054A3C" w:rsidRPr="00F622E9" w:rsidRDefault="00054A3C" w:rsidP="00520267">
      <w:pPr>
        <w:pStyle w:val="BodyText3"/>
        <w:spacing w:after="0" w:line="276" w:lineRule="auto"/>
        <w:ind w:left="567" w:right="-34"/>
        <w:jc w:val="both"/>
        <w:rPr>
          <w:rFonts w:ascii="Arial" w:hAnsi="Arial" w:cs="Arial"/>
          <w:b/>
          <w:sz w:val="22"/>
          <w:szCs w:val="22"/>
          <w:u w:val="single"/>
        </w:rPr>
      </w:pPr>
      <w:r w:rsidRPr="00F622E9">
        <w:rPr>
          <w:rFonts w:ascii="Arial" w:hAnsi="Arial" w:cs="Arial"/>
          <w:sz w:val="22"/>
          <w:szCs w:val="22"/>
          <w:u w:val="single"/>
        </w:rPr>
        <w:t>Disclosure of Information Reports</w:t>
      </w:r>
    </w:p>
    <w:p w14:paraId="501E9697" w14:textId="77777777" w:rsidR="00054A3C" w:rsidRPr="00F622E9" w:rsidRDefault="00054A3C" w:rsidP="00F622E9">
      <w:pPr>
        <w:pStyle w:val="BodyText3"/>
        <w:spacing w:after="160" w:line="276" w:lineRule="auto"/>
        <w:ind w:left="567" w:right="-34"/>
        <w:jc w:val="both"/>
        <w:rPr>
          <w:rFonts w:ascii="Arial" w:hAnsi="Arial" w:cs="Arial"/>
          <w:b/>
          <w:sz w:val="22"/>
          <w:szCs w:val="22"/>
        </w:rPr>
      </w:pPr>
      <w:r w:rsidRPr="00F622E9">
        <w:rPr>
          <w:rFonts w:ascii="Arial" w:hAnsi="Arial" w:cs="Arial"/>
          <w:sz w:val="22"/>
          <w:szCs w:val="22"/>
        </w:rPr>
        <w:t>Agencies should be aware that a request may be made by the police or court for disclosure of chronologies or Information Reports when information is being gathered for a criminal case. If requested, we will not provide a copy of your documents but will, instead, forward your contact details to the Officer seeking disclosure so that direct contact can be made.</w:t>
      </w:r>
    </w:p>
    <w:p w14:paraId="40840A27" w14:textId="77777777" w:rsidR="00054A3C" w:rsidRPr="00F622E9" w:rsidRDefault="00054A3C" w:rsidP="00520267">
      <w:pPr>
        <w:pStyle w:val="BodyText3"/>
        <w:spacing w:after="0" w:line="276" w:lineRule="auto"/>
        <w:ind w:left="567" w:right="-34"/>
        <w:jc w:val="both"/>
        <w:rPr>
          <w:rFonts w:ascii="Arial" w:hAnsi="Arial" w:cs="Arial"/>
          <w:b/>
          <w:sz w:val="22"/>
          <w:szCs w:val="22"/>
          <w:u w:val="single"/>
        </w:rPr>
      </w:pPr>
      <w:r w:rsidRPr="00F622E9">
        <w:rPr>
          <w:rFonts w:ascii="Arial" w:hAnsi="Arial" w:cs="Arial"/>
          <w:sz w:val="22"/>
          <w:szCs w:val="22"/>
          <w:u w:val="single"/>
        </w:rPr>
        <w:t>Quality Assurance and Agency Sign Off</w:t>
      </w:r>
    </w:p>
    <w:p w14:paraId="24865834" w14:textId="77777777" w:rsidR="00054A3C" w:rsidRPr="00F622E9" w:rsidRDefault="00054A3C" w:rsidP="00F622E9">
      <w:pPr>
        <w:pStyle w:val="BodyText3"/>
        <w:spacing w:after="160" w:line="276" w:lineRule="auto"/>
        <w:ind w:left="567" w:right="-34"/>
        <w:jc w:val="both"/>
        <w:rPr>
          <w:rFonts w:ascii="Arial" w:hAnsi="Arial" w:cs="Arial"/>
          <w:b/>
          <w:sz w:val="22"/>
          <w:szCs w:val="22"/>
        </w:rPr>
      </w:pPr>
      <w:r w:rsidRPr="00F622E9">
        <w:rPr>
          <w:rFonts w:ascii="Arial" w:hAnsi="Arial" w:cs="Arial"/>
          <w:sz w:val="22"/>
          <w:szCs w:val="22"/>
        </w:rPr>
        <w:t>Information Reports must be endorsed by a Senior Manager before being submitted.</w:t>
      </w:r>
    </w:p>
    <w:p w14:paraId="50F29B28" w14:textId="77777777" w:rsidR="00054A3C" w:rsidRPr="00370D8D" w:rsidRDefault="00054A3C" w:rsidP="00F622E9">
      <w:pPr>
        <w:ind w:left="567"/>
        <w:jc w:val="both"/>
        <w:rPr>
          <w:rFonts w:ascii="Arial" w:hAnsi="Arial" w:cs="Arial"/>
          <w:sz w:val="22"/>
        </w:rPr>
      </w:pPr>
      <w:r w:rsidRPr="00370D8D">
        <w:rPr>
          <w:rFonts w:ascii="Arial" w:hAnsi="Arial" w:cs="Arial"/>
          <w:b/>
          <w:sz w:val="22"/>
          <w:u w:val="single"/>
        </w:rPr>
        <w:t>Before completing this form</w:t>
      </w:r>
      <w:r w:rsidRPr="00370D8D">
        <w:rPr>
          <w:rFonts w:ascii="Arial" w:hAnsi="Arial" w:cs="Arial"/>
          <w:sz w:val="22"/>
        </w:rPr>
        <w:t xml:space="preserve">, it is essential that you read both the attached ‘Case Summary’ and the ‘Guidance Notes on Completing an Information Report’. You should regularly refer to both these documents when completing this form. </w:t>
      </w:r>
    </w:p>
    <w:p w14:paraId="06372653" w14:textId="77777777" w:rsidR="00054A3C" w:rsidRDefault="00054A3C" w:rsidP="00370D8D">
      <w:pPr>
        <w:pBdr>
          <w:bottom w:val="single" w:sz="4" w:space="1" w:color="auto"/>
        </w:pBdr>
        <w:spacing w:after="0"/>
        <w:ind w:left="567"/>
        <w:jc w:val="both"/>
        <w:rPr>
          <w:rFonts w:ascii="Arial" w:hAnsi="Arial" w:cs="Arial"/>
          <w:sz w:val="22"/>
        </w:rPr>
      </w:pPr>
      <w:proofErr w:type="gramStart"/>
      <w:r w:rsidRPr="00370D8D">
        <w:rPr>
          <w:rFonts w:ascii="Arial" w:hAnsi="Arial" w:cs="Arial"/>
          <w:sz w:val="22"/>
        </w:rPr>
        <w:t>In particular, please</w:t>
      </w:r>
      <w:proofErr w:type="gramEnd"/>
      <w:r w:rsidRPr="00370D8D">
        <w:rPr>
          <w:rFonts w:ascii="Arial" w:hAnsi="Arial" w:cs="Arial"/>
          <w:sz w:val="22"/>
        </w:rPr>
        <w:t xml:space="preserve"> ensure that you </w:t>
      </w:r>
      <w:r w:rsidRPr="00370D8D">
        <w:rPr>
          <w:rFonts w:ascii="Arial" w:hAnsi="Arial" w:cs="Arial"/>
          <w:b/>
          <w:sz w:val="22"/>
        </w:rPr>
        <w:t>specifically address the identified ‘Key Lines of Enquiry’ and the ‘Agency Specific Issues’</w:t>
      </w:r>
      <w:r w:rsidRPr="00370D8D">
        <w:rPr>
          <w:rFonts w:ascii="Arial" w:hAnsi="Arial" w:cs="Arial"/>
          <w:sz w:val="22"/>
        </w:rPr>
        <w:t xml:space="preserve"> that are outlined on the Case Summary document. </w:t>
      </w:r>
    </w:p>
    <w:p w14:paraId="0CC5FAFF" w14:textId="77777777" w:rsidR="00370D8D" w:rsidRPr="00370D8D" w:rsidRDefault="00370D8D" w:rsidP="00F622E9">
      <w:pPr>
        <w:pBdr>
          <w:bottom w:val="single" w:sz="4" w:space="1" w:color="auto"/>
        </w:pBdr>
        <w:ind w:left="567"/>
        <w:jc w:val="both"/>
        <w:rPr>
          <w:rFonts w:ascii="Arial" w:hAnsi="Arial" w:cs="Arial"/>
          <w:sz w:val="16"/>
          <w:szCs w:val="16"/>
        </w:rPr>
      </w:pPr>
    </w:p>
    <w:p w14:paraId="223ACEFF" w14:textId="77777777" w:rsidR="00054A3C" w:rsidRPr="001B788B" w:rsidRDefault="00054A3C" w:rsidP="00520267">
      <w:pPr>
        <w:pStyle w:val="NoSpacing"/>
        <w:spacing w:before="360"/>
        <w:ind w:left="567"/>
        <w:rPr>
          <w:rFonts w:ascii="Arial" w:hAnsi="Arial" w:cs="Arial"/>
          <w:b/>
          <w:color w:val="2F5496"/>
          <w:szCs w:val="24"/>
          <w:u w:val="single"/>
        </w:rPr>
      </w:pPr>
      <w:r w:rsidRPr="001B788B">
        <w:rPr>
          <w:rFonts w:ascii="Arial" w:hAnsi="Arial" w:cs="Arial"/>
          <w:b/>
          <w:color w:val="2F5496"/>
          <w:szCs w:val="24"/>
          <w:u w:val="single"/>
        </w:rPr>
        <w:t>Background Information</w:t>
      </w:r>
    </w:p>
    <w:p w14:paraId="4523D59E" w14:textId="77777777" w:rsidR="00054A3C" w:rsidRDefault="00054A3C" w:rsidP="00F622E9">
      <w:pPr>
        <w:pStyle w:val="NoSpacing"/>
        <w:ind w:left="567" w:hanging="851"/>
        <w:rPr>
          <w:rFonts w:ascii="Arial" w:hAnsi="Arial" w:cs="Arial"/>
        </w:rPr>
      </w:pPr>
    </w:p>
    <w:p w14:paraId="0AC6E518" w14:textId="77777777" w:rsidR="00054A3C" w:rsidRDefault="00054A3C" w:rsidP="00520267">
      <w:pPr>
        <w:pStyle w:val="NoSpacing"/>
        <w:ind w:left="567"/>
        <w:rPr>
          <w:rFonts w:ascii="Arial" w:hAnsi="Arial" w:cs="Arial"/>
          <w:b/>
          <w:szCs w:val="24"/>
        </w:rPr>
      </w:pPr>
      <w:r w:rsidRPr="001B788B">
        <w:rPr>
          <w:rFonts w:ascii="Arial" w:hAnsi="Arial" w:cs="Arial"/>
          <w:b/>
          <w:szCs w:val="24"/>
        </w:rPr>
        <w:t xml:space="preserve">Name of Child / Case Reference: </w:t>
      </w:r>
    </w:p>
    <w:p w14:paraId="0B4F8344" w14:textId="77777777" w:rsidR="00054A3C" w:rsidRDefault="00054A3C" w:rsidP="00F622E9">
      <w:pPr>
        <w:pStyle w:val="NoSpacing"/>
        <w:ind w:left="567" w:hanging="851"/>
        <w:rPr>
          <w:rFonts w:ascii="Arial" w:hAnsi="Arial" w:cs="Arial"/>
          <w:b/>
          <w:szCs w:val="24"/>
        </w:rPr>
      </w:pPr>
    </w:p>
    <w:p w14:paraId="046B8E5D" w14:textId="77777777" w:rsidR="00054A3C" w:rsidRPr="001B788B" w:rsidRDefault="00054A3C" w:rsidP="00520267">
      <w:pPr>
        <w:pStyle w:val="NoSpacing"/>
        <w:ind w:left="567"/>
        <w:rPr>
          <w:rFonts w:ascii="Arial" w:hAnsi="Arial" w:cs="Arial"/>
          <w:b/>
          <w:szCs w:val="24"/>
        </w:rPr>
      </w:pPr>
      <w:r>
        <w:rPr>
          <w:rFonts w:ascii="Arial" w:hAnsi="Arial" w:cs="Arial"/>
          <w:b/>
          <w:szCs w:val="24"/>
        </w:rPr>
        <w:t>Name of Agency Completing this Form:</w:t>
      </w:r>
    </w:p>
    <w:p w14:paraId="2D414447" w14:textId="77777777" w:rsidR="00054A3C" w:rsidRDefault="00054A3C" w:rsidP="00F622E9">
      <w:pPr>
        <w:pStyle w:val="NoSpacing"/>
        <w:ind w:left="567" w:hanging="851"/>
        <w:rPr>
          <w:rFonts w:ascii="Arial" w:hAnsi="Arial" w:cs="Arial"/>
        </w:rPr>
      </w:pPr>
    </w:p>
    <w:p w14:paraId="3BE51E00" w14:textId="77777777" w:rsidR="00054A3C" w:rsidRPr="00905EA9" w:rsidRDefault="00054A3C" w:rsidP="00F622E9">
      <w:pPr>
        <w:ind w:left="567"/>
        <w:jc w:val="both"/>
        <w:rPr>
          <w:rFonts w:ascii="Arial" w:hAnsi="Arial" w:cs="Arial"/>
          <w:i/>
          <w:color w:val="7B7B7B"/>
          <w:sz w:val="22"/>
        </w:rPr>
      </w:pPr>
      <w:r w:rsidRPr="00905EA9">
        <w:rPr>
          <w:rFonts w:ascii="Arial" w:hAnsi="Arial" w:cs="Arial"/>
          <w:i/>
          <w:color w:val="7B7B7B"/>
          <w:sz w:val="22"/>
        </w:rPr>
        <w:lastRenderedPageBreak/>
        <w:t>NOTE: To maintain independence, neither the individual completing this report nor the Senior Officer endorsing it should have had any direct involvement in this case.</w:t>
      </w:r>
    </w:p>
    <w:p w14:paraId="5FBCC768" w14:textId="77777777" w:rsidR="00054A3C" w:rsidRPr="001B788B" w:rsidRDefault="00054A3C" w:rsidP="00F622E9">
      <w:pPr>
        <w:pStyle w:val="NoSpacing"/>
        <w:ind w:left="567"/>
        <w:rPr>
          <w:rFonts w:ascii="Arial" w:hAnsi="Arial" w:cs="Arial"/>
          <w:b/>
          <w:color w:val="2F5496"/>
          <w:szCs w:val="24"/>
          <w:u w:val="single"/>
        </w:rPr>
      </w:pPr>
      <w:r w:rsidRPr="001B788B">
        <w:rPr>
          <w:rFonts w:ascii="Arial" w:hAnsi="Arial" w:cs="Arial"/>
          <w:b/>
          <w:color w:val="2F5496"/>
          <w:szCs w:val="24"/>
          <w:u w:val="single"/>
        </w:rPr>
        <w:t xml:space="preserve">Contact </w:t>
      </w:r>
      <w:r>
        <w:rPr>
          <w:rFonts w:ascii="Arial" w:hAnsi="Arial" w:cs="Arial"/>
          <w:b/>
          <w:color w:val="2F5496"/>
          <w:szCs w:val="24"/>
          <w:u w:val="single"/>
        </w:rPr>
        <w:t>D</w:t>
      </w:r>
      <w:r w:rsidRPr="001B788B">
        <w:rPr>
          <w:rFonts w:ascii="Arial" w:hAnsi="Arial" w:cs="Arial"/>
          <w:b/>
          <w:color w:val="2F5496"/>
          <w:szCs w:val="24"/>
          <w:u w:val="single"/>
        </w:rPr>
        <w:t xml:space="preserve">etails of </w:t>
      </w:r>
      <w:r>
        <w:rPr>
          <w:rFonts w:ascii="Arial" w:hAnsi="Arial" w:cs="Arial"/>
          <w:b/>
          <w:color w:val="2F5496"/>
          <w:szCs w:val="24"/>
          <w:u w:val="single"/>
        </w:rPr>
        <w:t>I</w:t>
      </w:r>
      <w:r w:rsidRPr="001B788B">
        <w:rPr>
          <w:rFonts w:ascii="Arial" w:hAnsi="Arial" w:cs="Arial"/>
          <w:b/>
          <w:color w:val="2F5496"/>
          <w:szCs w:val="24"/>
          <w:u w:val="single"/>
        </w:rPr>
        <w:t xml:space="preserve">ndividual </w:t>
      </w:r>
      <w:r>
        <w:rPr>
          <w:rFonts w:ascii="Arial" w:hAnsi="Arial" w:cs="Arial"/>
          <w:b/>
          <w:color w:val="2F5496"/>
          <w:szCs w:val="24"/>
          <w:u w:val="single"/>
        </w:rPr>
        <w:t>C</w:t>
      </w:r>
      <w:r w:rsidRPr="001B788B">
        <w:rPr>
          <w:rFonts w:ascii="Arial" w:hAnsi="Arial" w:cs="Arial"/>
          <w:b/>
          <w:color w:val="2F5496"/>
          <w:szCs w:val="24"/>
          <w:u w:val="single"/>
        </w:rPr>
        <w:t xml:space="preserve">ompleting this </w:t>
      </w:r>
      <w:r>
        <w:rPr>
          <w:rFonts w:ascii="Arial" w:hAnsi="Arial" w:cs="Arial"/>
          <w:b/>
          <w:color w:val="2F5496"/>
          <w:szCs w:val="24"/>
          <w:u w:val="single"/>
        </w:rPr>
        <w:t>F</w:t>
      </w:r>
      <w:r w:rsidRPr="001B788B">
        <w:rPr>
          <w:rFonts w:ascii="Arial" w:hAnsi="Arial" w:cs="Arial"/>
          <w:b/>
          <w:color w:val="2F5496"/>
          <w:szCs w:val="24"/>
          <w:u w:val="single"/>
        </w:rPr>
        <w:t xml:space="preserve">orm </w:t>
      </w:r>
    </w:p>
    <w:p w14:paraId="683ABFB7" w14:textId="77777777" w:rsidR="00054A3C" w:rsidRPr="002076B2" w:rsidRDefault="00054A3C" w:rsidP="00F622E9">
      <w:pPr>
        <w:pStyle w:val="NoSpacing"/>
        <w:ind w:left="567"/>
        <w:rPr>
          <w:rFonts w:ascii="Arial" w:hAnsi="Arial" w:cs="Arial"/>
          <w:color w:val="2F5496"/>
          <w:u w:val="single"/>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35"/>
        <w:gridCol w:w="4507"/>
      </w:tblGrid>
      <w:tr w:rsidR="00054A3C" w:rsidRPr="00984366" w14:paraId="2775D89A" w14:textId="77777777" w:rsidTr="008A38C7">
        <w:tc>
          <w:tcPr>
            <w:tcW w:w="2297" w:type="dxa"/>
            <w:shd w:val="clear" w:color="auto" w:fill="D9D9D9"/>
          </w:tcPr>
          <w:p w14:paraId="30D9AEA4"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NAME</w:t>
            </w:r>
          </w:p>
        </w:tc>
        <w:tc>
          <w:tcPr>
            <w:tcW w:w="2835" w:type="dxa"/>
            <w:shd w:val="clear" w:color="auto" w:fill="D9D9D9"/>
          </w:tcPr>
          <w:p w14:paraId="2A0D9748"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AGENCY &amp; DESIGNATION/TITLE</w:t>
            </w:r>
          </w:p>
        </w:tc>
        <w:tc>
          <w:tcPr>
            <w:tcW w:w="4507" w:type="dxa"/>
            <w:shd w:val="clear" w:color="auto" w:fill="D9D9D9"/>
          </w:tcPr>
          <w:p w14:paraId="6671667E"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CONTACT DETAILS – Address, telephone number and e-mail address</w:t>
            </w:r>
          </w:p>
        </w:tc>
      </w:tr>
      <w:tr w:rsidR="00054A3C" w:rsidRPr="00984366" w14:paraId="2E7D2190" w14:textId="77777777" w:rsidTr="008A38C7">
        <w:trPr>
          <w:trHeight w:val="700"/>
        </w:trPr>
        <w:tc>
          <w:tcPr>
            <w:tcW w:w="2297" w:type="dxa"/>
          </w:tcPr>
          <w:p w14:paraId="6F0343D7" w14:textId="77777777" w:rsidR="00054A3C" w:rsidRPr="00984366" w:rsidRDefault="00054A3C" w:rsidP="00F622E9">
            <w:pPr>
              <w:ind w:left="567"/>
              <w:rPr>
                <w:rFonts w:ascii="Arial" w:hAnsi="Arial" w:cs="Arial"/>
              </w:rPr>
            </w:pPr>
          </w:p>
          <w:p w14:paraId="6B4E7C46" w14:textId="77777777" w:rsidR="00054A3C" w:rsidRPr="00984366" w:rsidRDefault="00054A3C" w:rsidP="00F622E9">
            <w:pPr>
              <w:ind w:left="567"/>
              <w:rPr>
                <w:rFonts w:ascii="Arial" w:hAnsi="Arial" w:cs="Arial"/>
              </w:rPr>
            </w:pPr>
          </w:p>
          <w:p w14:paraId="3D027C4C" w14:textId="77777777" w:rsidR="00054A3C" w:rsidRPr="00984366" w:rsidRDefault="00054A3C" w:rsidP="00F622E9">
            <w:pPr>
              <w:ind w:left="567"/>
              <w:rPr>
                <w:rFonts w:ascii="Arial" w:hAnsi="Arial" w:cs="Arial"/>
              </w:rPr>
            </w:pPr>
          </w:p>
        </w:tc>
        <w:tc>
          <w:tcPr>
            <w:tcW w:w="2835" w:type="dxa"/>
          </w:tcPr>
          <w:p w14:paraId="2367349F" w14:textId="77777777" w:rsidR="00054A3C" w:rsidRPr="00984366" w:rsidRDefault="00054A3C" w:rsidP="00F622E9">
            <w:pPr>
              <w:ind w:left="567"/>
              <w:rPr>
                <w:rFonts w:ascii="Arial" w:hAnsi="Arial" w:cs="Arial"/>
              </w:rPr>
            </w:pPr>
          </w:p>
        </w:tc>
        <w:tc>
          <w:tcPr>
            <w:tcW w:w="4507" w:type="dxa"/>
          </w:tcPr>
          <w:p w14:paraId="495A7667" w14:textId="77777777" w:rsidR="00054A3C" w:rsidRPr="00984366" w:rsidRDefault="00054A3C" w:rsidP="00F622E9">
            <w:pPr>
              <w:ind w:left="567"/>
              <w:rPr>
                <w:rFonts w:ascii="Arial" w:hAnsi="Arial" w:cs="Arial"/>
              </w:rPr>
            </w:pPr>
          </w:p>
        </w:tc>
      </w:tr>
    </w:tbl>
    <w:p w14:paraId="117D6A7B" w14:textId="77777777" w:rsidR="00054A3C" w:rsidRPr="001B788B" w:rsidRDefault="00054A3C" w:rsidP="00F622E9">
      <w:pPr>
        <w:pBdr>
          <w:bottom w:val="single" w:sz="6" w:space="6" w:color="auto"/>
        </w:pBdr>
        <w:spacing w:after="0"/>
        <w:ind w:left="567"/>
        <w:rPr>
          <w:rFonts w:ascii="Arial" w:hAnsi="Arial" w:cs="Arial"/>
          <w:b/>
          <w:sz w:val="16"/>
          <w:szCs w:val="16"/>
        </w:rPr>
      </w:pPr>
    </w:p>
    <w:p w14:paraId="136AAA02" w14:textId="77777777" w:rsidR="00054A3C" w:rsidRDefault="00054A3C" w:rsidP="00F622E9">
      <w:pPr>
        <w:pBdr>
          <w:bottom w:val="single" w:sz="6" w:space="6" w:color="auto"/>
        </w:pBdr>
        <w:ind w:left="567"/>
        <w:rPr>
          <w:rFonts w:ascii="Arial" w:hAnsi="Arial" w:cs="Arial"/>
          <w:b/>
        </w:rPr>
      </w:pPr>
      <w:r>
        <w:rPr>
          <w:rFonts w:ascii="Arial" w:hAnsi="Arial" w:cs="Arial"/>
          <w:b/>
        </w:rPr>
        <w:t>Date form completed:</w:t>
      </w:r>
    </w:p>
    <w:p w14:paraId="7E08C07A" w14:textId="77777777" w:rsidR="00054A3C" w:rsidRPr="001B788B" w:rsidRDefault="00054A3C" w:rsidP="00F622E9">
      <w:pPr>
        <w:pStyle w:val="NoSpacing"/>
        <w:ind w:left="567"/>
        <w:rPr>
          <w:rFonts w:ascii="Arial" w:hAnsi="Arial" w:cs="Arial"/>
          <w:b/>
          <w:color w:val="2F5496"/>
          <w:szCs w:val="24"/>
          <w:u w:val="single"/>
        </w:rPr>
      </w:pPr>
      <w:r w:rsidRPr="001B788B">
        <w:rPr>
          <w:rFonts w:ascii="Arial" w:hAnsi="Arial" w:cs="Arial"/>
          <w:b/>
          <w:color w:val="2F5496"/>
          <w:szCs w:val="24"/>
          <w:u w:val="single"/>
        </w:rPr>
        <w:t xml:space="preserve">Contact </w:t>
      </w:r>
      <w:r>
        <w:rPr>
          <w:rFonts w:ascii="Arial" w:hAnsi="Arial" w:cs="Arial"/>
          <w:b/>
          <w:color w:val="2F5496"/>
          <w:szCs w:val="24"/>
          <w:u w:val="single"/>
        </w:rPr>
        <w:t>D</w:t>
      </w:r>
      <w:r w:rsidRPr="001B788B">
        <w:rPr>
          <w:rFonts w:ascii="Arial" w:hAnsi="Arial" w:cs="Arial"/>
          <w:b/>
          <w:color w:val="2F5496"/>
          <w:szCs w:val="24"/>
          <w:u w:val="single"/>
        </w:rPr>
        <w:t xml:space="preserve">etails of </w:t>
      </w:r>
      <w:r>
        <w:rPr>
          <w:rFonts w:ascii="Arial" w:hAnsi="Arial" w:cs="Arial"/>
          <w:b/>
          <w:color w:val="2F5496"/>
          <w:szCs w:val="24"/>
          <w:u w:val="single"/>
        </w:rPr>
        <w:t xml:space="preserve">Senior Officer Endorsing </w:t>
      </w:r>
      <w:r w:rsidRPr="001B788B">
        <w:rPr>
          <w:rFonts w:ascii="Arial" w:hAnsi="Arial" w:cs="Arial"/>
          <w:b/>
          <w:color w:val="2F5496"/>
          <w:szCs w:val="24"/>
          <w:u w:val="single"/>
        </w:rPr>
        <w:t xml:space="preserve">this </w:t>
      </w:r>
      <w:r>
        <w:rPr>
          <w:rFonts w:ascii="Arial" w:hAnsi="Arial" w:cs="Arial"/>
          <w:b/>
          <w:color w:val="2F5496"/>
          <w:szCs w:val="24"/>
          <w:u w:val="single"/>
        </w:rPr>
        <w:t>F</w:t>
      </w:r>
      <w:r w:rsidRPr="001B788B">
        <w:rPr>
          <w:rFonts w:ascii="Arial" w:hAnsi="Arial" w:cs="Arial"/>
          <w:b/>
          <w:color w:val="2F5496"/>
          <w:szCs w:val="24"/>
          <w:u w:val="single"/>
        </w:rPr>
        <w:t xml:space="preserve">orm </w:t>
      </w:r>
    </w:p>
    <w:p w14:paraId="30CCF98A" w14:textId="77777777" w:rsidR="00054A3C" w:rsidRPr="002076B2" w:rsidRDefault="00054A3C" w:rsidP="00F622E9">
      <w:pPr>
        <w:pStyle w:val="NoSpacing"/>
        <w:ind w:left="567"/>
        <w:rPr>
          <w:rFonts w:ascii="Arial" w:hAnsi="Arial" w:cs="Arial"/>
          <w:color w:val="2F5496"/>
          <w:u w:val="single"/>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35"/>
        <w:gridCol w:w="4507"/>
      </w:tblGrid>
      <w:tr w:rsidR="00054A3C" w:rsidRPr="00984366" w14:paraId="2F8A3C80" w14:textId="77777777" w:rsidTr="008A38C7">
        <w:tc>
          <w:tcPr>
            <w:tcW w:w="2297" w:type="dxa"/>
            <w:shd w:val="clear" w:color="auto" w:fill="D9D9D9"/>
          </w:tcPr>
          <w:p w14:paraId="428DE84B"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NAME</w:t>
            </w:r>
          </w:p>
        </w:tc>
        <w:tc>
          <w:tcPr>
            <w:tcW w:w="2835" w:type="dxa"/>
            <w:shd w:val="clear" w:color="auto" w:fill="D9D9D9"/>
          </w:tcPr>
          <w:p w14:paraId="591551D2"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AGENCY &amp; DESIGNATION/TITLE</w:t>
            </w:r>
          </w:p>
        </w:tc>
        <w:tc>
          <w:tcPr>
            <w:tcW w:w="4507" w:type="dxa"/>
            <w:shd w:val="clear" w:color="auto" w:fill="D9D9D9"/>
          </w:tcPr>
          <w:p w14:paraId="21F0D78F" w14:textId="77777777" w:rsidR="00054A3C" w:rsidRPr="00984366" w:rsidRDefault="00054A3C" w:rsidP="00F622E9">
            <w:pPr>
              <w:ind w:left="567"/>
              <w:jc w:val="center"/>
              <w:rPr>
                <w:rFonts w:ascii="Arial" w:hAnsi="Arial" w:cs="Arial"/>
                <w:b/>
                <w:sz w:val="20"/>
                <w:szCs w:val="20"/>
              </w:rPr>
            </w:pPr>
            <w:r w:rsidRPr="00984366">
              <w:rPr>
                <w:rFonts w:ascii="Arial" w:hAnsi="Arial" w:cs="Arial"/>
                <w:b/>
                <w:sz w:val="20"/>
                <w:szCs w:val="20"/>
              </w:rPr>
              <w:t>CONTACT DETAILS – Address, telephone number and e-mail address</w:t>
            </w:r>
          </w:p>
        </w:tc>
      </w:tr>
      <w:tr w:rsidR="00054A3C" w:rsidRPr="00984366" w14:paraId="5D213F0B" w14:textId="77777777" w:rsidTr="008A38C7">
        <w:trPr>
          <w:trHeight w:val="700"/>
        </w:trPr>
        <w:tc>
          <w:tcPr>
            <w:tcW w:w="2297" w:type="dxa"/>
          </w:tcPr>
          <w:p w14:paraId="653FD323" w14:textId="77777777" w:rsidR="00054A3C" w:rsidRPr="00984366" w:rsidRDefault="00054A3C" w:rsidP="00F622E9">
            <w:pPr>
              <w:ind w:left="567"/>
              <w:rPr>
                <w:rFonts w:ascii="Arial" w:hAnsi="Arial" w:cs="Arial"/>
              </w:rPr>
            </w:pPr>
          </w:p>
          <w:p w14:paraId="5C93E158" w14:textId="77777777" w:rsidR="00054A3C" w:rsidRPr="00984366" w:rsidRDefault="00054A3C" w:rsidP="00F622E9">
            <w:pPr>
              <w:ind w:left="567"/>
              <w:rPr>
                <w:rFonts w:ascii="Arial" w:hAnsi="Arial" w:cs="Arial"/>
              </w:rPr>
            </w:pPr>
          </w:p>
          <w:p w14:paraId="3038E1EF" w14:textId="77777777" w:rsidR="00054A3C" w:rsidRPr="00984366" w:rsidRDefault="00054A3C" w:rsidP="00F622E9">
            <w:pPr>
              <w:ind w:left="567"/>
              <w:rPr>
                <w:rFonts w:ascii="Arial" w:hAnsi="Arial" w:cs="Arial"/>
              </w:rPr>
            </w:pPr>
          </w:p>
        </w:tc>
        <w:tc>
          <w:tcPr>
            <w:tcW w:w="2835" w:type="dxa"/>
          </w:tcPr>
          <w:p w14:paraId="1140560F" w14:textId="77777777" w:rsidR="00054A3C" w:rsidRPr="00984366" w:rsidRDefault="00054A3C" w:rsidP="00F622E9">
            <w:pPr>
              <w:ind w:left="567"/>
              <w:rPr>
                <w:rFonts w:ascii="Arial" w:hAnsi="Arial" w:cs="Arial"/>
              </w:rPr>
            </w:pPr>
          </w:p>
        </w:tc>
        <w:tc>
          <w:tcPr>
            <w:tcW w:w="4507" w:type="dxa"/>
          </w:tcPr>
          <w:p w14:paraId="6C3234D2" w14:textId="77777777" w:rsidR="00054A3C" w:rsidRPr="00984366" w:rsidRDefault="00054A3C" w:rsidP="00F622E9">
            <w:pPr>
              <w:ind w:left="567"/>
              <w:rPr>
                <w:rFonts w:ascii="Arial" w:hAnsi="Arial" w:cs="Arial"/>
              </w:rPr>
            </w:pPr>
          </w:p>
        </w:tc>
      </w:tr>
    </w:tbl>
    <w:p w14:paraId="5F7C726B" w14:textId="77777777" w:rsidR="00054A3C" w:rsidRDefault="00054A3C" w:rsidP="00F622E9">
      <w:pPr>
        <w:spacing w:after="0" w:line="240" w:lineRule="auto"/>
        <w:ind w:left="567"/>
        <w:rPr>
          <w:rFonts w:ascii="Arial" w:hAnsi="Arial" w:cs="Arial"/>
          <w:lang w:val="en"/>
        </w:rPr>
      </w:pPr>
    </w:p>
    <w:p w14:paraId="443E6284" w14:textId="77777777" w:rsidR="00054A3C" w:rsidRDefault="00054A3C" w:rsidP="00F622E9">
      <w:pPr>
        <w:ind w:left="567"/>
        <w:rPr>
          <w:rFonts w:ascii="Arial" w:hAnsi="Arial" w:cs="Arial"/>
          <w:b/>
          <w:lang w:val="en"/>
        </w:rPr>
      </w:pPr>
      <w:r w:rsidRPr="001B788B">
        <w:rPr>
          <w:rFonts w:ascii="Arial" w:hAnsi="Arial" w:cs="Arial"/>
          <w:b/>
          <w:lang w:val="en"/>
        </w:rPr>
        <w:t>Date Information Report endorsed by agency senior officer:</w:t>
      </w:r>
    </w:p>
    <w:p w14:paraId="28562E28" w14:textId="4C256D95" w:rsidR="00054A3C" w:rsidRPr="001B788B" w:rsidRDefault="0040197D" w:rsidP="00F622E9">
      <w:pPr>
        <w:ind w:left="567"/>
        <w:jc w:val="both"/>
        <w:rPr>
          <w:rFonts w:ascii="Arial" w:hAnsi="Arial" w:cs="Arial"/>
          <w:lang w:val="en"/>
        </w:rPr>
      </w:pPr>
      <w:r>
        <w:rPr>
          <w:noProof/>
          <w:lang w:eastAsia="en-GB"/>
        </w:rPr>
        <mc:AlternateContent>
          <mc:Choice Requires="wps">
            <w:drawing>
              <wp:anchor distT="0" distB="0" distL="114300" distR="114300" simplePos="0" relativeHeight="251659776" behindDoc="0" locked="0" layoutInCell="1" allowOverlap="1" wp14:anchorId="1F9FC0C0" wp14:editId="649F3E49">
                <wp:simplePos x="0" y="0"/>
                <wp:positionH relativeFrom="margin">
                  <wp:align>left</wp:align>
                </wp:positionH>
                <wp:positionV relativeFrom="paragraph">
                  <wp:posOffset>412115</wp:posOffset>
                </wp:positionV>
                <wp:extent cx="5824855" cy="45720"/>
                <wp:effectExtent l="0" t="0" r="4445" b="11430"/>
                <wp:wrapNone/>
                <wp:docPr id="3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855" cy="457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7EC05" id="Straight Arrow Connector 1" o:spid="_x0000_s1026" type="#_x0000_t32" style="position:absolute;margin-left:0;margin-top:32.45pt;width:458.65pt;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" strokeweight="1.5pt">
                <w10:wrap anchorx="margin"/>
              </v:shape>
            </w:pict>
          </mc:Fallback>
        </mc:AlternateContent>
      </w:r>
      <w:r w:rsidR="00054A3C" w:rsidRPr="001B788B">
        <w:rPr>
          <w:rFonts w:ascii="Arial" w:hAnsi="Arial" w:cs="Arial"/>
          <w:lang w:val="en"/>
        </w:rPr>
        <w:t>I confirm that the individual completing this report has had no previous operational involvement in the management of this case.</w:t>
      </w:r>
    </w:p>
    <w:p w14:paraId="0D3583F5" w14:textId="77777777" w:rsidR="00054A3C" w:rsidRDefault="00054A3C" w:rsidP="00F622E9">
      <w:pPr>
        <w:spacing w:before="400"/>
        <w:ind w:left="567"/>
        <w:rPr>
          <w:rFonts w:ascii="Arial" w:hAnsi="Arial" w:cs="Arial"/>
          <w:b/>
          <w:color w:val="2F5496"/>
          <w:szCs w:val="24"/>
          <w:u w:val="single"/>
        </w:rPr>
      </w:pPr>
      <w:r>
        <w:rPr>
          <w:rFonts w:ascii="Arial" w:hAnsi="Arial" w:cs="Arial"/>
          <w:b/>
          <w:color w:val="2F5496"/>
          <w:szCs w:val="24"/>
          <w:u w:val="single"/>
        </w:rPr>
        <w:t>Section 1: Sources of Evidence and Agency Understanding of the Case</w:t>
      </w:r>
    </w:p>
    <w:p w14:paraId="59141629" w14:textId="77777777" w:rsidR="00054A3C" w:rsidRPr="00303C9B" w:rsidRDefault="00054A3C" w:rsidP="00E265AF">
      <w:pPr>
        <w:pStyle w:val="ListParagraph"/>
        <w:numPr>
          <w:ilvl w:val="0"/>
          <w:numId w:val="26"/>
        </w:numPr>
        <w:ind w:left="567" w:hanging="567"/>
        <w:rPr>
          <w:rFonts w:ascii="Arial" w:hAnsi="Arial" w:cs="Arial"/>
          <w:b/>
        </w:rPr>
      </w:pPr>
      <w:r>
        <w:rPr>
          <w:rFonts w:ascii="Arial" w:hAnsi="Arial" w:cs="Arial"/>
          <w:b/>
        </w:rPr>
        <w:t>Parallel Processes and Investigations</w:t>
      </w:r>
    </w:p>
    <w:p w14:paraId="72A2F9A9" w14:textId="77777777" w:rsidR="00054A3C" w:rsidRPr="00A54212" w:rsidRDefault="00054A3C" w:rsidP="00F622E9">
      <w:pPr>
        <w:spacing w:after="120" w:line="240" w:lineRule="auto"/>
        <w:ind w:left="567"/>
        <w:rPr>
          <w:rFonts w:ascii="Arial" w:hAnsi="Arial" w:cs="Arial"/>
        </w:rPr>
      </w:pPr>
      <w:r>
        <w:rPr>
          <w:rFonts w:ascii="Arial" w:hAnsi="Arial" w:cs="Arial"/>
        </w:rPr>
        <w:t>Is your organisation undertaking an internal, multi-agency or parallel review process related to this case (such as misconduct hearing, serious untoward incident, Independent Police Complaints Investigation etc.)?</w:t>
      </w:r>
      <w:r w:rsidRPr="00A54212">
        <w:rPr>
          <w:rFonts w:ascii="Arial" w:hAnsi="Arial" w:cs="Arial"/>
        </w:rPr>
        <w:t xml:space="preserve">         </w:t>
      </w:r>
    </w:p>
    <w:p w14:paraId="7150AF45" w14:textId="77777777" w:rsidR="00054A3C" w:rsidRDefault="00054A3C" w:rsidP="00F622E9">
      <w:pPr>
        <w:spacing w:after="0" w:line="240" w:lineRule="auto"/>
        <w:ind w:left="567" w:firstLine="720"/>
        <w:rPr>
          <w:rFonts w:ascii="Arial" w:hAnsi="Arial" w:cs="Arial"/>
        </w:rPr>
      </w:pPr>
      <w:r w:rsidRPr="00A54212">
        <w:rPr>
          <w:rFonts w:ascii="Arial" w:hAnsi="Arial" w:cs="Arial"/>
        </w:rPr>
        <w:t xml:space="preserve">Yes        </w:t>
      </w:r>
      <w:r w:rsidRPr="00A54212">
        <w:rPr>
          <w:rFonts w:ascii="Arial" w:hAnsi="Arial" w:cs="Arial"/>
        </w:rPr>
        <w:fldChar w:fldCharType="begin">
          <w:ffData>
            <w:name w:val=""/>
            <w:enabled/>
            <w:calcOnExit w:val="0"/>
            <w:checkBox>
              <w:sizeAuto/>
              <w:default w:val="0"/>
            </w:checkBox>
          </w:ffData>
        </w:fldChar>
      </w:r>
      <w:r w:rsidRPr="00A54212">
        <w:rPr>
          <w:rFonts w:ascii="Arial" w:hAnsi="Arial" w:cs="Arial"/>
        </w:rPr>
        <w:instrText xml:space="preserve"> FORMCHECKBOX </w:instrText>
      </w:r>
      <w:r w:rsidRPr="00A54212">
        <w:rPr>
          <w:rFonts w:ascii="Arial" w:hAnsi="Arial" w:cs="Arial"/>
        </w:rPr>
      </w:r>
      <w:r w:rsidRPr="00A54212">
        <w:rPr>
          <w:rFonts w:ascii="Arial" w:hAnsi="Arial" w:cs="Arial"/>
        </w:rPr>
        <w:fldChar w:fldCharType="separate"/>
      </w:r>
      <w:r w:rsidRPr="00A54212">
        <w:rPr>
          <w:rFonts w:ascii="Arial" w:hAnsi="Arial" w:cs="Arial"/>
        </w:rPr>
        <w:fldChar w:fldCharType="end"/>
      </w:r>
      <w:r w:rsidRPr="00A54212">
        <w:rPr>
          <w:rFonts w:ascii="Arial" w:hAnsi="Arial" w:cs="Arial"/>
        </w:rPr>
        <w:t xml:space="preserve">             No       </w:t>
      </w:r>
      <w:r w:rsidRPr="00A54212">
        <w:rPr>
          <w:rFonts w:ascii="Arial" w:hAnsi="Arial" w:cs="Arial"/>
        </w:rPr>
        <w:fldChar w:fldCharType="begin">
          <w:ffData>
            <w:name w:val=""/>
            <w:enabled/>
            <w:calcOnExit w:val="0"/>
            <w:checkBox>
              <w:sizeAuto/>
              <w:default w:val="0"/>
            </w:checkBox>
          </w:ffData>
        </w:fldChar>
      </w:r>
      <w:r w:rsidRPr="00A54212">
        <w:rPr>
          <w:rFonts w:ascii="Arial" w:hAnsi="Arial" w:cs="Arial"/>
        </w:rPr>
        <w:instrText xml:space="preserve"> FORMCHECKBOX </w:instrText>
      </w:r>
      <w:r w:rsidRPr="00A54212">
        <w:rPr>
          <w:rFonts w:ascii="Arial" w:hAnsi="Arial" w:cs="Arial"/>
        </w:rPr>
      </w:r>
      <w:r w:rsidRPr="00A54212">
        <w:rPr>
          <w:rFonts w:ascii="Arial" w:hAnsi="Arial" w:cs="Arial"/>
        </w:rPr>
        <w:fldChar w:fldCharType="separate"/>
      </w:r>
      <w:r w:rsidRPr="00A54212">
        <w:rPr>
          <w:rFonts w:ascii="Arial" w:hAnsi="Arial" w:cs="Arial"/>
        </w:rPr>
        <w:fldChar w:fldCharType="end"/>
      </w:r>
    </w:p>
    <w:p w14:paraId="3F60D30B" w14:textId="77777777" w:rsidR="00054A3C" w:rsidRPr="00A54212" w:rsidRDefault="00054A3C" w:rsidP="00F622E9">
      <w:pPr>
        <w:spacing w:after="0" w:line="240" w:lineRule="auto"/>
        <w:ind w:left="567" w:firstLine="720"/>
        <w:rPr>
          <w:rFonts w:ascii="Arial" w:hAnsi="Arial" w:cs="Arial"/>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54A3C" w:rsidRPr="00984366" w14:paraId="3F1B13D1" w14:textId="77777777" w:rsidTr="008A38C7">
        <w:trPr>
          <w:trHeight w:val="616"/>
        </w:trPr>
        <w:tc>
          <w:tcPr>
            <w:tcW w:w="9639" w:type="dxa"/>
            <w:shd w:val="clear" w:color="auto" w:fill="D5DCE4"/>
          </w:tcPr>
          <w:p w14:paraId="008D12E9" w14:textId="77777777" w:rsidR="00054A3C" w:rsidRPr="00984366" w:rsidRDefault="00054A3C" w:rsidP="00F622E9">
            <w:pPr>
              <w:ind w:left="567"/>
              <w:rPr>
                <w:rFonts w:ascii="Arial" w:hAnsi="Arial" w:cs="Arial"/>
                <w:b/>
                <w:szCs w:val="24"/>
              </w:rPr>
            </w:pPr>
            <w:r w:rsidRPr="00984366">
              <w:rPr>
                <w:rFonts w:ascii="Arial" w:hAnsi="Arial" w:cs="Arial"/>
                <w:b/>
              </w:rPr>
              <w:t>If yes, please state the type of investigation and, where relevant, give the name and contact detail of the individual leading or co-ordinating the investigation.</w:t>
            </w:r>
          </w:p>
        </w:tc>
      </w:tr>
      <w:tr w:rsidR="00054A3C" w:rsidRPr="00984366" w14:paraId="3363F915" w14:textId="77777777" w:rsidTr="008A38C7">
        <w:tc>
          <w:tcPr>
            <w:tcW w:w="9639" w:type="dxa"/>
          </w:tcPr>
          <w:p w14:paraId="0CD401FC" w14:textId="77777777" w:rsidR="00054A3C" w:rsidRPr="00984366" w:rsidRDefault="00054A3C" w:rsidP="00F622E9">
            <w:pPr>
              <w:shd w:val="clear" w:color="auto" w:fill="FFFFFF"/>
              <w:spacing w:after="0" w:line="240" w:lineRule="auto"/>
              <w:ind w:left="567"/>
              <w:jc w:val="both"/>
              <w:rPr>
                <w:rFonts w:ascii="Arial" w:hAnsi="Arial" w:cs="Arial"/>
              </w:rPr>
            </w:pPr>
          </w:p>
          <w:p w14:paraId="3C5CE34F" w14:textId="77777777" w:rsidR="00054A3C" w:rsidRPr="00984366" w:rsidRDefault="00054A3C" w:rsidP="00F622E9">
            <w:pPr>
              <w:shd w:val="clear" w:color="auto" w:fill="FFFFFF"/>
              <w:spacing w:after="0" w:line="240" w:lineRule="auto"/>
              <w:ind w:left="567"/>
              <w:jc w:val="both"/>
              <w:rPr>
                <w:rFonts w:ascii="Arial" w:hAnsi="Arial" w:cs="Arial"/>
              </w:rPr>
            </w:pPr>
          </w:p>
          <w:p w14:paraId="52892178" w14:textId="77777777" w:rsidR="00054A3C" w:rsidRPr="00984366" w:rsidRDefault="00054A3C" w:rsidP="00F622E9">
            <w:pPr>
              <w:shd w:val="clear" w:color="auto" w:fill="FFFFFF"/>
              <w:spacing w:after="0" w:line="240" w:lineRule="auto"/>
              <w:ind w:left="567"/>
              <w:jc w:val="both"/>
              <w:rPr>
                <w:rFonts w:ascii="Arial" w:hAnsi="Arial" w:cs="Arial"/>
              </w:rPr>
            </w:pPr>
          </w:p>
          <w:p w14:paraId="71D5D547" w14:textId="77777777" w:rsidR="00054A3C" w:rsidRPr="00984366" w:rsidRDefault="00054A3C" w:rsidP="00607487">
            <w:pPr>
              <w:shd w:val="clear" w:color="auto" w:fill="FFFFFF"/>
              <w:spacing w:after="0" w:line="240" w:lineRule="auto"/>
              <w:jc w:val="both"/>
              <w:rPr>
                <w:rFonts w:ascii="Arial" w:hAnsi="Arial" w:cs="Arial"/>
              </w:rPr>
            </w:pPr>
          </w:p>
        </w:tc>
      </w:tr>
    </w:tbl>
    <w:p w14:paraId="1D5770E0" w14:textId="77777777" w:rsidR="00054A3C" w:rsidRPr="00A54212" w:rsidRDefault="00054A3C" w:rsidP="00F622E9">
      <w:pPr>
        <w:spacing w:after="0"/>
        <w:ind w:left="567"/>
        <w:rPr>
          <w:rFonts w:ascii="Arial" w:hAnsi="Arial"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4A3C" w:rsidRPr="00984366" w14:paraId="3C793836" w14:textId="77777777" w:rsidTr="008A38C7">
        <w:tc>
          <w:tcPr>
            <w:tcW w:w="9639" w:type="dxa"/>
            <w:shd w:val="clear" w:color="auto" w:fill="D5DCE4"/>
          </w:tcPr>
          <w:p w14:paraId="3E91F779" w14:textId="77777777" w:rsidR="00054A3C" w:rsidRPr="00984366" w:rsidRDefault="00054A3C" w:rsidP="00E265AF">
            <w:pPr>
              <w:pStyle w:val="ListParagraph"/>
              <w:numPr>
                <w:ilvl w:val="0"/>
                <w:numId w:val="26"/>
              </w:numPr>
              <w:ind w:left="567" w:hanging="454"/>
              <w:contextualSpacing w:val="0"/>
              <w:rPr>
                <w:rFonts w:ascii="Arial" w:hAnsi="Arial" w:cs="Arial"/>
                <w:b/>
              </w:rPr>
            </w:pPr>
            <w:r w:rsidRPr="00984366">
              <w:rPr>
                <w:rFonts w:ascii="Arial" w:hAnsi="Arial" w:cs="Arial"/>
                <w:b/>
              </w:rPr>
              <w:t xml:space="preserve">Sources of Information </w:t>
            </w:r>
          </w:p>
          <w:p w14:paraId="00CFBC58" w14:textId="77777777" w:rsidR="00054A3C" w:rsidRPr="00984366" w:rsidRDefault="00054A3C" w:rsidP="00984366">
            <w:pPr>
              <w:ind w:left="567"/>
              <w:rPr>
                <w:rFonts w:ascii="Arial" w:hAnsi="Arial" w:cs="Arial"/>
                <w:b/>
              </w:rPr>
            </w:pPr>
            <w:r w:rsidRPr="00984366">
              <w:rPr>
                <w:rFonts w:ascii="Arial" w:hAnsi="Arial" w:cs="Arial"/>
                <w:i/>
                <w:color w:val="525252"/>
              </w:rPr>
              <w:lastRenderedPageBreak/>
              <w:t>Before completing this section, please refer to the advice in the ‘Guidance Notes on Completing an Information Report’.</w:t>
            </w:r>
          </w:p>
        </w:tc>
      </w:tr>
      <w:tr w:rsidR="00054A3C" w:rsidRPr="00984366" w14:paraId="300495EC" w14:textId="77777777" w:rsidTr="008A38C7">
        <w:tc>
          <w:tcPr>
            <w:tcW w:w="9639" w:type="dxa"/>
          </w:tcPr>
          <w:p w14:paraId="116E4AF6" w14:textId="77777777" w:rsidR="00054A3C" w:rsidRPr="00984366" w:rsidRDefault="00054A3C" w:rsidP="00984366">
            <w:pPr>
              <w:spacing w:after="0" w:line="240" w:lineRule="auto"/>
              <w:ind w:left="567"/>
              <w:rPr>
                <w:rFonts w:ascii="Arial" w:hAnsi="Arial" w:cs="Arial"/>
              </w:rPr>
            </w:pPr>
          </w:p>
          <w:p w14:paraId="4F3E680D" w14:textId="77777777" w:rsidR="00054A3C" w:rsidRPr="00233A9B" w:rsidRDefault="00054A3C" w:rsidP="00984366">
            <w:pPr>
              <w:pStyle w:val="Footer"/>
              <w:spacing w:after="160" w:line="259" w:lineRule="auto"/>
              <w:ind w:left="567"/>
              <w:rPr>
                <w:rFonts w:ascii="Arial" w:hAnsi="Arial" w:cs="Arial"/>
                <w:b/>
                <w:sz w:val="22"/>
              </w:rPr>
            </w:pPr>
            <w:r w:rsidRPr="00233A9B">
              <w:rPr>
                <w:rFonts w:ascii="Arial" w:hAnsi="Arial" w:cs="Arial"/>
                <w:b/>
                <w:sz w:val="22"/>
              </w:rPr>
              <w:t>Please give the date that files were secured and by whom:</w:t>
            </w:r>
          </w:p>
          <w:p w14:paraId="282AACC4" w14:textId="77777777" w:rsidR="00054A3C" w:rsidRPr="00984366" w:rsidRDefault="00054A3C" w:rsidP="00984366">
            <w:pPr>
              <w:spacing w:after="0" w:line="240" w:lineRule="auto"/>
              <w:ind w:left="567"/>
              <w:rPr>
                <w:rFonts w:ascii="Arial" w:hAnsi="Arial" w:cs="Arial"/>
              </w:rPr>
            </w:pPr>
          </w:p>
          <w:p w14:paraId="0832A037" w14:textId="77777777" w:rsidR="00054A3C" w:rsidRPr="00984366" w:rsidRDefault="00054A3C" w:rsidP="00984366">
            <w:pPr>
              <w:spacing w:after="0" w:line="240" w:lineRule="auto"/>
              <w:ind w:left="567"/>
              <w:rPr>
                <w:rFonts w:ascii="Arial" w:hAnsi="Arial" w:cs="Arial"/>
              </w:rPr>
            </w:pPr>
            <w:r w:rsidRPr="00984366">
              <w:rPr>
                <w:rFonts w:ascii="Arial" w:hAnsi="Arial" w:cs="Arial"/>
                <w:b/>
              </w:rPr>
              <w:t xml:space="preserve">Please list the documents that were reviewed in putting together this report: </w:t>
            </w:r>
            <w:r w:rsidRPr="00984366">
              <w:rPr>
                <w:rFonts w:ascii="Arial" w:hAnsi="Arial" w:cs="Arial"/>
                <w:i/>
                <w:color w:val="525252"/>
              </w:rPr>
              <w:t>(An explanation should be included of any documents not seen and the reason why).</w:t>
            </w:r>
          </w:p>
          <w:p w14:paraId="19391CA0" w14:textId="77777777" w:rsidR="00054A3C" w:rsidRPr="00984366" w:rsidRDefault="00054A3C" w:rsidP="00984366">
            <w:pPr>
              <w:spacing w:after="0" w:line="240" w:lineRule="auto"/>
              <w:ind w:left="567"/>
              <w:rPr>
                <w:rFonts w:ascii="Arial" w:hAnsi="Arial" w:cs="Arial"/>
              </w:rPr>
            </w:pPr>
          </w:p>
          <w:p w14:paraId="3F0BD3E8" w14:textId="77777777" w:rsidR="00054A3C" w:rsidRPr="00984366" w:rsidRDefault="00054A3C" w:rsidP="00984366">
            <w:pPr>
              <w:spacing w:after="0" w:line="240" w:lineRule="auto"/>
              <w:ind w:left="567"/>
              <w:rPr>
                <w:rFonts w:ascii="Arial" w:hAnsi="Arial" w:cs="Arial"/>
              </w:rPr>
            </w:pPr>
          </w:p>
          <w:p w14:paraId="43CD4472" w14:textId="77777777" w:rsidR="00054A3C" w:rsidRPr="00984366" w:rsidRDefault="00054A3C" w:rsidP="00984366">
            <w:pPr>
              <w:spacing w:after="0" w:line="240" w:lineRule="auto"/>
              <w:ind w:left="567"/>
              <w:rPr>
                <w:rFonts w:ascii="Arial" w:hAnsi="Arial" w:cs="Arial"/>
              </w:rPr>
            </w:pPr>
          </w:p>
          <w:p w14:paraId="34C7A919" w14:textId="77777777" w:rsidR="00054A3C" w:rsidRPr="00984366" w:rsidRDefault="00054A3C" w:rsidP="00984366">
            <w:pPr>
              <w:spacing w:after="0" w:line="240" w:lineRule="auto"/>
              <w:ind w:left="567"/>
              <w:rPr>
                <w:rFonts w:ascii="Arial" w:hAnsi="Arial" w:cs="Arial"/>
              </w:rPr>
            </w:pPr>
          </w:p>
          <w:p w14:paraId="6AAEFC32" w14:textId="77777777" w:rsidR="00054A3C" w:rsidRPr="00984366" w:rsidRDefault="00054A3C" w:rsidP="00984366">
            <w:pPr>
              <w:spacing w:after="0" w:line="240" w:lineRule="auto"/>
              <w:ind w:left="567"/>
              <w:rPr>
                <w:rFonts w:ascii="Arial" w:hAnsi="Arial" w:cs="Arial"/>
              </w:rPr>
            </w:pPr>
          </w:p>
          <w:p w14:paraId="560DFB61" w14:textId="77777777" w:rsidR="00054A3C" w:rsidRPr="00984366" w:rsidRDefault="00054A3C" w:rsidP="00984366">
            <w:pPr>
              <w:spacing w:after="0" w:line="240" w:lineRule="auto"/>
              <w:ind w:left="567"/>
              <w:rPr>
                <w:rFonts w:ascii="Arial" w:hAnsi="Arial" w:cs="Arial"/>
              </w:rPr>
            </w:pPr>
          </w:p>
          <w:p w14:paraId="7171A3AF" w14:textId="77777777" w:rsidR="00054A3C" w:rsidRPr="00984366" w:rsidRDefault="00054A3C" w:rsidP="00984366">
            <w:pPr>
              <w:spacing w:after="0" w:line="240" w:lineRule="auto"/>
              <w:ind w:left="567"/>
              <w:rPr>
                <w:rFonts w:ascii="Arial" w:hAnsi="Arial" w:cs="Arial"/>
                <w:b/>
              </w:rPr>
            </w:pPr>
            <w:r w:rsidRPr="00984366">
              <w:rPr>
                <w:rFonts w:ascii="Arial" w:hAnsi="Arial" w:cs="Arial"/>
                <w:b/>
              </w:rPr>
              <w:t>Give details of interviews undertaken:</w:t>
            </w:r>
          </w:p>
          <w:p w14:paraId="2FA15C8C" w14:textId="77777777" w:rsidR="00054A3C" w:rsidRPr="00984366" w:rsidRDefault="00054A3C" w:rsidP="00984366">
            <w:pPr>
              <w:spacing w:after="0" w:line="240" w:lineRule="auto"/>
              <w:ind w:left="567"/>
              <w:rPr>
                <w:rFonts w:ascii="Arial" w:hAnsi="Arial" w:cs="Arial"/>
              </w:rPr>
            </w:pPr>
          </w:p>
          <w:p w14:paraId="5C6836F5" w14:textId="77777777" w:rsidR="00054A3C" w:rsidRPr="00984366" w:rsidRDefault="00054A3C" w:rsidP="00984366">
            <w:pPr>
              <w:spacing w:after="0" w:line="240" w:lineRule="auto"/>
              <w:ind w:left="567"/>
              <w:rPr>
                <w:rFonts w:ascii="Arial" w:hAnsi="Arial" w:cs="Arial"/>
              </w:rPr>
            </w:pPr>
          </w:p>
          <w:p w14:paraId="25113583" w14:textId="77777777" w:rsidR="00054A3C" w:rsidRPr="00984366" w:rsidRDefault="00054A3C" w:rsidP="00984366">
            <w:pPr>
              <w:spacing w:after="0" w:line="240" w:lineRule="auto"/>
              <w:ind w:left="567"/>
              <w:rPr>
                <w:rFonts w:ascii="Arial" w:hAnsi="Arial" w:cs="Arial"/>
              </w:rPr>
            </w:pPr>
          </w:p>
          <w:p w14:paraId="203EBAA2" w14:textId="77777777" w:rsidR="00054A3C" w:rsidRPr="00984366" w:rsidRDefault="00054A3C" w:rsidP="00984366">
            <w:pPr>
              <w:spacing w:after="0" w:line="240" w:lineRule="auto"/>
              <w:ind w:left="567"/>
              <w:rPr>
                <w:rFonts w:ascii="Arial" w:hAnsi="Arial" w:cs="Arial"/>
              </w:rPr>
            </w:pPr>
          </w:p>
          <w:p w14:paraId="218A9CBD" w14:textId="77777777" w:rsidR="00054A3C" w:rsidRPr="00984366" w:rsidRDefault="00054A3C" w:rsidP="00984366">
            <w:pPr>
              <w:spacing w:after="0" w:line="240" w:lineRule="auto"/>
              <w:ind w:left="567"/>
              <w:rPr>
                <w:rFonts w:ascii="Arial" w:hAnsi="Arial" w:cs="Arial"/>
              </w:rPr>
            </w:pPr>
          </w:p>
          <w:p w14:paraId="5DABC7DD" w14:textId="77777777" w:rsidR="00054A3C" w:rsidRPr="00984366" w:rsidRDefault="00054A3C" w:rsidP="00984366">
            <w:pPr>
              <w:spacing w:after="0" w:line="240" w:lineRule="auto"/>
              <w:ind w:left="567"/>
              <w:rPr>
                <w:rFonts w:ascii="Arial" w:hAnsi="Arial" w:cs="Arial"/>
              </w:rPr>
            </w:pPr>
          </w:p>
          <w:p w14:paraId="221F54E2" w14:textId="77777777" w:rsidR="00054A3C" w:rsidRPr="00984366" w:rsidRDefault="00054A3C" w:rsidP="00984366">
            <w:pPr>
              <w:spacing w:after="0" w:line="240" w:lineRule="auto"/>
              <w:ind w:left="567"/>
              <w:rPr>
                <w:rFonts w:ascii="Arial" w:hAnsi="Arial" w:cs="Arial"/>
              </w:rPr>
            </w:pPr>
          </w:p>
          <w:p w14:paraId="270835A6" w14:textId="77777777" w:rsidR="00054A3C" w:rsidRPr="00984366" w:rsidRDefault="00054A3C" w:rsidP="00984366">
            <w:pPr>
              <w:spacing w:after="0" w:line="240" w:lineRule="auto"/>
              <w:ind w:left="567"/>
              <w:rPr>
                <w:rFonts w:ascii="Arial" w:hAnsi="Arial" w:cs="Arial"/>
              </w:rPr>
            </w:pPr>
          </w:p>
          <w:p w14:paraId="00FEE917" w14:textId="77777777" w:rsidR="00054A3C" w:rsidRPr="00984366" w:rsidRDefault="00054A3C" w:rsidP="00984366">
            <w:pPr>
              <w:spacing w:after="0" w:line="240" w:lineRule="auto"/>
              <w:ind w:left="567"/>
              <w:rPr>
                <w:rFonts w:ascii="Arial" w:hAnsi="Arial" w:cs="Arial"/>
              </w:rPr>
            </w:pPr>
          </w:p>
          <w:p w14:paraId="4E40CB48" w14:textId="77777777" w:rsidR="00054A3C" w:rsidRPr="00984366" w:rsidRDefault="00054A3C" w:rsidP="00984366">
            <w:pPr>
              <w:spacing w:after="0" w:line="240" w:lineRule="auto"/>
              <w:ind w:left="567"/>
              <w:rPr>
                <w:rFonts w:ascii="Arial" w:hAnsi="Arial" w:cs="Arial"/>
              </w:rPr>
            </w:pPr>
          </w:p>
          <w:p w14:paraId="26C35E47" w14:textId="77777777" w:rsidR="00054A3C" w:rsidRPr="00984366" w:rsidRDefault="00054A3C" w:rsidP="00984366">
            <w:pPr>
              <w:spacing w:after="0" w:line="240" w:lineRule="auto"/>
              <w:ind w:left="567"/>
              <w:rPr>
                <w:rFonts w:ascii="Arial" w:hAnsi="Arial" w:cs="Arial"/>
              </w:rPr>
            </w:pPr>
          </w:p>
        </w:tc>
      </w:tr>
    </w:tbl>
    <w:p w14:paraId="3AF84731" w14:textId="77777777" w:rsidR="00054A3C" w:rsidRPr="00A80999" w:rsidRDefault="00054A3C" w:rsidP="00F622E9">
      <w:pPr>
        <w:spacing w:after="0"/>
        <w:ind w:left="567"/>
        <w:rPr>
          <w:rFonts w:ascii="Arial" w:hAnsi="Arial" w:cs="Arial"/>
        </w:rPr>
      </w:pPr>
    </w:p>
    <w:p w14:paraId="61CFEF13" w14:textId="77777777" w:rsidR="00054A3C" w:rsidRDefault="00054A3C" w:rsidP="00E265AF">
      <w:pPr>
        <w:pStyle w:val="ListParagraph"/>
        <w:numPr>
          <w:ilvl w:val="0"/>
          <w:numId w:val="26"/>
        </w:numPr>
        <w:ind w:left="567" w:hanging="567"/>
        <w:contextualSpacing w:val="0"/>
        <w:rPr>
          <w:rFonts w:ascii="Arial" w:hAnsi="Arial" w:cs="Arial"/>
          <w:b/>
        </w:rPr>
      </w:pPr>
      <w:r>
        <w:rPr>
          <w:rFonts w:ascii="Arial" w:hAnsi="Arial" w:cs="Arial"/>
          <w:b/>
        </w:rPr>
        <w:t>Summary of Agency involvement with the child and family who are the subject of this review</w:t>
      </w:r>
    </w:p>
    <w:p w14:paraId="0113A8AA" w14:textId="77777777" w:rsidR="00054A3C" w:rsidRPr="00A54212" w:rsidRDefault="00054A3C" w:rsidP="00F622E9">
      <w:pPr>
        <w:spacing w:after="120" w:line="240" w:lineRule="auto"/>
        <w:ind w:left="567" w:hanging="567"/>
        <w:rPr>
          <w:rFonts w:ascii="Arial" w:hAnsi="Arial" w:cs="Arial"/>
        </w:rPr>
      </w:pPr>
      <w:r>
        <w:rPr>
          <w:rFonts w:ascii="Arial" w:hAnsi="Arial" w:cs="Arial"/>
        </w:rPr>
        <w:t>3.1</w:t>
      </w:r>
      <w:r>
        <w:rPr>
          <w:rFonts w:ascii="Arial" w:hAnsi="Arial" w:cs="Arial"/>
        </w:rPr>
        <w:tab/>
        <w:t>Please tick to confirm you have reviewed the details of the victim, perpetrator, family and significant others in the attached ‘Case Summary’:</w:t>
      </w:r>
      <w:r w:rsidRPr="00A54212">
        <w:rPr>
          <w:rFonts w:ascii="Arial" w:hAnsi="Arial" w:cs="Arial"/>
        </w:rPr>
        <w:t xml:space="preserve">         </w:t>
      </w:r>
    </w:p>
    <w:p w14:paraId="6A3A1F6D" w14:textId="77777777" w:rsidR="00054A3C" w:rsidRDefault="00054A3C" w:rsidP="00F622E9">
      <w:pPr>
        <w:spacing w:after="0" w:line="240" w:lineRule="auto"/>
        <w:ind w:left="567" w:firstLine="720"/>
        <w:rPr>
          <w:rFonts w:ascii="Arial" w:hAnsi="Arial" w:cs="Arial"/>
        </w:rPr>
      </w:pPr>
      <w:r w:rsidRPr="00A54212">
        <w:rPr>
          <w:rFonts w:ascii="Arial" w:hAnsi="Arial" w:cs="Arial"/>
        </w:rPr>
        <w:t xml:space="preserve">Yes        </w:t>
      </w:r>
      <w:r w:rsidRPr="00A54212">
        <w:rPr>
          <w:rFonts w:ascii="Arial" w:hAnsi="Arial" w:cs="Arial"/>
        </w:rPr>
        <w:fldChar w:fldCharType="begin">
          <w:ffData>
            <w:name w:val=""/>
            <w:enabled/>
            <w:calcOnExit w:val="0"/>
            <w:checkBox>
              <w:sizeAuto/>
              <w:default w:val="0"/>
            </w:checkBox>
          </w:ffData>
        </w:fldChar>
      </w:r>
      <w:r w:rsidRPr="00A54212">
        <w:rPr>
          <w:rFonts w:ascii="Arial" w:hAnsi="Arial" w:cs="Arial"/>
        </w:rPr>
        <w:instrText xml:space="preserve"> FORMCHECKBOX </w:instrText>
      </w:r>
      <w:r w:rsidRPr="00A54212">
        <w:rPr>
          <w:rFonts w:ascii="Arial" w:hAnsi="Arial" w:cs="Arial"/>
        </w:rPr>
      </w:r>
      <w:r w:rsidRPr="00A54212">
        <w:rPr>
          <w:rFonts w:ascii="Arial" w:hAnsi="Arial" w:cs="Arial"/>
        </w:rPr>
        <w:fldChar w:fldCharType="separate"/>
      </w:r>
      <w:r w:rsidRPr="00A54212">
        <w:rPr>
          <w:rFonts w:ascii="Arial" w:hAnsi="Arial" w:cs="Arial"/>
        </w:rPr>
        <w:fldChar w:fldCharType="end"/>
      </w:r>
      <w:r w:rsidRPr="00A54212">
        <w:rPr>
          <w:rFonts w:ascii="Arial" w:hAnsi="Arial" w:cs="Arial"/>
        </w:rPr>
        <w:t xml:space="preserve">      </w:t>
      </w:r>
    </w:p>
    <w:p w14:paraId="52D4961A" w14:textId="77777777" w:rsidR="00054A3C" w:rsidRPr="00A54212" w:rsidRDefault="00054A3C" w:rsidP="00F622E9">
      <w:pPr>
        <w:spacing w:after="0" w:line="240" w:lineRule="auto"/>
        <w:ind w:left="567" w:firstLine="720"/>
        <w:rPr>
          <w:rFonts w:ascii="Arial" w:hAnsi="Arial" w:cs="Arial"/>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54A3C" w:rsidRPr="00984366" w14:paraId="5553C6FB" w14:textId="77777777" w:rsidTr="008A38C7">
        <w:trPr>
          <w:trHeight w:val="616"/>
        </w:trPr>
        <w:tc>
          <w:tcPr>
            <w:tcW w:w="9639" w:type="dxa"/>
            <w:shd w:val="clear" w:color="auto" w:fill="D5DCE4"/>
          </w:tcPr>
          <w:p w14:paraId="408F5244" w14:textId="77777777" w:rsidR="00054A3C" w:rsidRPr="00984366" w:rsidRDefault="00054A3C" w:rsidP="00F622E9">
            <w:pPr>
              <w:ind w:left="567"/>
              <w:rPr>
                <w:rFonts w:ascii="Arial" w:hAnsi="Arial" w:cs="Arial"/>
                <w:b/>
                <w:szCs w:val="24"/>
              </w:rPr>
            </w:pPr>
            <w:r w:rsidRPr="00984366">
              <w:rPr>
                <w:rFonts w:ascii="Arial" w:hAnsi="Arial" w:cs="Arial"/>
                <w:b/>
              </w:rPr>
              <w:t>Please include any corrections and additional information your agency has on the victim, perpetrator, family or significant others involved in this case:</w:t>
            </w:r>
          </w:p>
        </w:tc>
      </w:tr>
      <w:tr w:rsidR="00054A3C" w:rsidRPr="00984366" w14:paraId="46FF7ABD" w14:textId="77777777" w:rsidTr="008A38C7">
        <w:tc>
          <w:tcPr>
            <w:tcW w:w="9639" w:type="dxa"/>
          </w:tcPr>
          <w:p w14:paraId="0A056194" w14:textId="77777777" w:rsidR="00054A3C" w:rsidRPr="00984366" w:rsidRDefault="00054A3C" w:rsidP="00F622E9">
            <w:pPr>
              <w:shd w:val="clear" w:color="auto" w:fill="FFFFFF"/>
              <w:spacing w:after="0" w:line="240" w:lineRule="auto"/>
              <w:ind w:left="567"/>
              <w:jc w:val="both"/>
              <w:rPr>
                <w:rFonts w:ascii="Arial" w:hAnsi="Arial" w:cs="Arial"/>
              </w:rPr>
            </w:pPr>
          </w:p>
          <w:p w14:paraId="0B7D2ECE" w14:textId="77777777" w:rsidR="00054A3C" w:rsidRPr="00984366" w:rsidRDefault="00054A3C" w:rsidP="00F622E9">
            <w:pPr>
              <w:shd w:val="clear" w:color="auto" w:fill="FFFFFF"/>
              <w:spacing w:after="0" w:line="240" w:lineRule="auto"/>
              <w:ind w:left="567"/>
              <w:jc w:val="both"/>
              <w:rPr>
                <w:rFonts w:ascii="Arial" w:hAnsi="Arial" w:cs="Arial"/>
              </w:rPr>
            </w:pPr>
          </w:p>
          <w:p w14:paraId="5C79459D" w14:textId="77777777" w:rsidR="00054A3C" w:rsidRPr="00984366" w:rsidRDefault="00054A3C" w:rsidP="00F622E9">
            <w:pPr>
              <w:shd w:val="clear" w:color="auto" w:fill="FFFFFF"/>
              <w:spacing w:after="0" w:line="240" w:lineRule="auto"/>
              <w:ind w:left="567"/>
              <w:jc w:val="both"/>
              <w:rPr>
                <w:rFonts w:ascii="Arial" w:hAnsi="Arial" w:cs="Arial"/>
              </w:rPr>
            </w:pPr>
          </w:p>
          <w:p w14:paraId="33707B64" w14:textId="77777777" w:rsidR="00054A3C" w:rsidRPr="00984366" w:rsidRDefault="00054A3C" w:rsidP="00F622E9">
            <w:pPr>
              <w:shd w:val="clear" w:color="auto" w:fill="FFFFFF"/>
              <w:spacing w:after="0" w:line="240" w:lineRule="auto"/>
              <w:ind w:left="567"/>
              <w:jc w:val="both"/>
              <w:rPr>
                <w:rFonts w:ascii="Arial" w:hAnsi="Arial" w:cs="Arial"/>
              </w:rPr>
            </w:pPr>
          </w:p>
          <w:p w14:paraId="7D3A7F9E" w14:textId="77777777" w:rsidR="00054A3C" w:rsidRPr="00984366" w:rsidRDefault="00054A3C" w:rsidP="00F622E9">
            <w:pPr>
              <w:shd w:val="clear" w:color="auto" w:fill="FFFFFF"/>
              <w:spacing w:after="0" w:line="240" w:lineRule="auto"/>
              <w:ind w:left="567"/>
              <w:jc w:val="both"/>
              <w:rPr>
                <w:rFonts w:ascii="Arial" w:hAnsi="Arial" w:cs="Arial"/>
              </w:rPr>
            </w:pPr>
          </w:p>
          <w:p w14:paraId="483EDDDD" w14:textId="77777777" w:rsidR="00054A3C" w:rsidRDefault="00054A3C" w:rsidP="00F622E9">
            <w:pPr>
              <w:shd w:val="clear" w:color="auto" w:fill="FFFFFF"/>
              <w:spacing w:after="0" w:line="240" w:lineRule="auto"/>
              <w:ind w:left="567"/>
              <w:jc w:val="both"/>
              <w:rPr>
                <w:rFonts w:ascii="Arial" w:hAnsi="Arial" w:cs="Arial"/>
              </w:rPr>
            </w:pPr>
          </w:p>
          <w:p w14:paraId="29FE0ADB" w14:textId="77777777" w:rsidR="00877BD1" w:rsidRDefault="00877BD1" w:rsidP="00F622E9">
            <w:pPr>
              <w:shd w:val="clear" w:color="auto" w:fill="FFFFFF"/>
              <w:spacing w:after="0" w:line="240" w:lineRule="auto"/>
              <w:ind w:left="567"/>
              <w:jc w:val="both"/>
              <w:rPr>
                <w:rFonts w:ascii="Arial" w:hAnsi="Arial" w:cs="Arial"/>
              </w:rPr>
            </w:pPr>
          </w:p>
          <w:p w14:paraId="2ED23EBA" w14:textId="77777777" w:rsidR="00B32572" w:rsidRPr="00984366" w:rsidRDefault="00B32572" w:rsidP="00F622E9">
            <w:pPr>
              <w:shd w:val="clear" w:color="auto" w:fill="FFFFFF"/>
              <w:spacing w:after="0" w:line="240" w:lineRule="auto"/>
              <w:ind w:left="567"/>
              <w:jc w:val="both"/>
              <w:rPr>
                <w:rFonts w:ascii="Arial" w:hAnsi="Arial" w:cs="Arial"/>
              </w:rPr>
            </w:pPr>
          </w:p>
          <w:p w14:paraId="52BD3E6F" w14:textId="77777777" w:rsidR="00054A3C" w:rsidRPr="00984366" w:rsidRDefault="00054A3C" w:rsidP="00F622E9">
            <w:pPr>
              <w:shd w:val="clear" w:color="auto" w:fill="FFFFFF"/>
              <w:spacing w:after="0" w:line="240" w:lineRule="auto"/>
              <w:ind w:left="567"/>
              <w:jc w:val="both"/>
              <w:rPr>
                <w:rFonts w:ascii="Arial" w:hAnsi="Arial" w:cs="Arial"/>
              </w:rPr>
            </w:pPr>
          </w:p>
          <w:p w14:paraId="4111127F" w14:textId="77777777" w:rsidR="00054A3C" w:rsidRPr="00984366" w:rsidRDefault="00054A3C" w:rsidP="00F622E9">
            <w:pPr>
              <w:shd w:val="clear" w:color="auto" w:fill="FFFFFF"/>
              <w:spacing w:after="0" w:line="240" w:lineRule="auto"/>
              <w:ind w:left="567"/>
              <w:jc w:val="both"/>
              <w:rPr>
                <w:rFonts w:ascii="Arial" w:hAnsi="Arial" w:cs="Arial"/>
              </w:rPr>
            </w:pPr>
          </w:p>
        </w:tc>
      </w:tr>
    </w:tbl>
    <w:p w14:paraId="52146E04" w14:textId="77777777" w:rsidR="00054A3C" w:rsidRPr="00984366" w:rsidRDefault="00054A3C" w:rsidP="00984366">
      <w:pPr>
        <w:spacing w:after="0"/>
        <w:rPr>
          <w:vanish/>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4A3C" w:rsidRPr="00984366" w14:paraId="6152C791" w14:textId="77777777" w:rsidTr="008A38C7">
        <w:tc>
          <w:tcPr>
            <w:tcW w:w="9639" w:type="dxa"/>
            <w:shd w:val="clear" w:color="auto" w:fill="D5DCE4"/>
          </w:tcPr>
          <w:p w14:paraId="74CD629F" w14:textId="77777777" w:rsidR="00054A3C" w:rsidRPr="00984366" w:rsidRDefault="00054A3C" w:rsidP="00984366">
            <w:pPr>
              <w:ind w:left="567" w:hanging="454"/>
              <w:rPr>
                <w:rFonts w:ascii="Arial" w:hAnsi="Arial" w:cs="Arial"/>
                <w:b/>
              </w:rPr>
            </w:pPr>
            <w:r w:rsidRPr="00984366">
              <w:rPr>
                <w:rFonts w:ascii="Arial" w:hAnsi="Arial" w:cs="Arial"/>
                <w:b/>
              </w:rPr>
              <w:lastRenderedPageBreak/>
              <w:t xml:space="preserve">3.2  Please include any contextual information relevant to this case that has not be captured elsewhere </w:t>
            </w:r>
          </w:p>
          <w:p w14:paraId="064D5F6F" w14:textId="77777777" w:rsidR="00054A3C" w:rsidRPr="00984366" w:rsidRDefault="00054A3C" w:rsidP="00984366">
            <w:pPr>
              <w:ind w:left="567"/>
              <w:rPr>
                <w:rFonts w:ascii="Arial" w:hAnsi="Arial" w:cs="Arial"/>
                <w:b/>
              </w:rPr>
            </w:pPr>
            <w:r w:rsidRPr="00984366">
              <w:rPr>
                <w:rFonts w:ascii="Arial" w:hAnsi="Arial" w:cs="Arial"/>
                <w:i/>
                <w:color w:val="525252"/>
              </w:rPr>
              <w:t xml:space="preserve">(This may include information about the agency’s involvement with the victim, perpetrator, family member or any significant others or information about organisational factors that may have influenced events). </w:t>
            </w:r>
          </w:p>
        </w:tc>
      </w:tr>
      <w:tr w:rsidR="00054A3C" w:rsidRPr="00984366" w14:paraId="58E09FD9" w14:textId="77777777" w:rsidTr="008A38C7">
        <w:tc>
          <w:tcPr>
            <w:tcW w:w="9639" w:type="dxa"/>
          </w:tcPr>
          <w:p w14:paraId="3FBEDFE4" w14:textId="77777777" w:rsidR="00054A3C" w:rsidRPr="00984366" w:rsidRDefault="00054A3C" w:rsidP="00984366">
            <w:pPr>
              <w:spacing w:after="0" w:line="240" w:lineRule="auto"/>
              <w:ind w:left="567"/>
              <w:rPr>
                <w:rFonts w:ascii="Arial" w:hAnsi="Arial" w:cs="Arial"/>
              </w:rPr>
            </w:pPr>
          </w:p>
          <w:p w14:paraId="189FFBFB" w14:textId="77777777" w:rsidR="00054A3C" w:rsidRPr="00984366" w:rsidRDefault="00054A3C" w:rsidP="00984366">
            <w:pPr>
              <w:spacing w:after="0" w:line="240" w:lineRule="auto"/>
              <w:ind w:left="567"/>
              <w:rPr>
                <w:rFonts w:ascii="Arial" w:hAnsi="Arial" w:cs="Arial"/>
              </w:rPr>
            </w:pPr>
          </w:p>
          <w:p w14:paraId="4C9290F8" w14:textId="77777777" w:rsidR="00054A3C" w:rsidRPr="00984366" w:rsidRDefault="00054A3C" w:rsidP="00984366">
            <w:pPr>
              <w:spacing w:after="0" w:line="240" w:lineRule="auto"/>
              <w:ind w:left="567"/>
              <w:rPr>
                <w:rFonts w:ascii="Arial" w:hAnsi="Arial" w:cs="Arial"/>
              </w:rPr>
            </w:pPr>
          </w:p>
          <w:p w14:paraId="2DD04A32" w14:textId="77777777" w:rsidR="00054A3C" w:rsidRPr="00984366" w:rsidRDefault="00054A3C" w:rsidP="00984366">
            <w:pPr>
              <w:spacing w:after="0" w:line="240" w:lineRule="auto"/>
              <w:ind w:left="567"/>
              <w:rPr>
                <w:rFonts w:ascii="Arial" w:hAnsi="Arial" w:cs="Arial"/>
              </w:rPr>
            </w:pPr>
          </w:p>
          <w:p w14:paraId="2ABB1A4F" w14:textId="77777777" w:rsidR="00054A3C" w:rsidRPr="00984366" w:rsidRDefault="00054A3C" w:rsidP="00984366">
            <w:pPr>
              <w:spacing w:after="0" w:line="240" w:lineRule="auto"/>
              <w:ind w:left="567"/>
              <w:rPr>
                <w:rFonts w:ascii="Arial" w:hAnsi="Arial" w:cs="Arial"/>
              </w:rPr>
            </w:pPr>
          </w:p>
          <w:p w14:paraId="66ED20BD" w14:textId="77777777" w:rsidR="00054A3C" w:rsidRPr="00984366" w:rsidRDefault="00054A3C" w:rsidP="00984366">
            <w:pPr>
              <w:spacing w:after="0" w:line="240" w:lineRule="auto"/>
              <w:ind w:left="567"/>
              <w:rPr>
                <w:rFonts w:ascii="Arial" w:hAnsi="Arial" w:cs="Arial"/>
              </w:rPr>
            </w:pPr>
          </w:p>
          <w:p w14:paraId="320DDCE9" w14:textId="77777777" w:rsidR="00054A3C" w:rsidRPr="00984366" w:rsidRDefault="00054A3C" w:rsidP="00984366">
            <w:pPr>
              <w:spacing w:after="0" w:line="240" w:lineRule="auto"/>
              <w:ind w:left="567"/>
              <w:rPr>
                <w:rFonts w:ascii="Arial" w:hAnsi="Arial" w:cs="Arial"/>
              </w:rPr>
            </w:pPr>
          </w:p>
        </w:tc>
      </w:tr>
    </w:tbl>
    <w:p w14:paraId="3C61336E" w14:textId="77777777" w:rsidR="00054A3C" w:rsidRPr="000E2992" w:rsidRDefault="00054A3C" w:rsidP="00F622E9">
      <w:pPr>
        <w:spacing w:before="240"/>
        <w:ind w:left="567"/>
        <w:rPr>
          <w:rFonts w:ascii="Arial" w:hAnsi="Arial" w:cs="Arial"/>
          <w:b/>
          <w:color w:val="2F5496"/>
          <w:szCs w:val="24"/>
          <w:u w:val="single"/>
        </w:rPr>
      </w:pPr>
      <w:r>
        <w:rPr>
          <w:rFonts w:ascii="Arial" w:hAnsi="Arial" w:cs="Arial"/>
          <w:b/>
          <w:color w:val="2F5496"/>
          <w:szCs w:val="24"/>
          <w:u w:val="single"/>
        </w:rPr>
        <w:t>Section 2: Analysis of Involvement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54A3C" w:rsidRPr="00984366" w14:paraId="3410CA08" w14:textId="77777777" w:rsidTr="008A38C7">
        <w:tc>
          <w:tcPr>
            <w:tcW w:w="9668" w:type="dxa"/>
            <w:shd w:val="clear" w:color="auto" w:fill="D5DCE4"/>
          </w:tcPr>
          <w:p w14:paraId="77FED681" w14:textId="77777777" w:rsidR="00054A3C" w:rsidRPr="00984366" w:rsidRDefault="00054A3C" w:rsidP="00E265AF">
            <w:pPr>
              <w:pStyle w:val="ListParagraph"/>
              <w:numPr>
                <w:ilvl w:val="0"/>
                <w:numId w:val="26"/>
              </w:numPr>
              <w:ind w:left="567" w:hanging="425"/>
              <w:contextualSpacing w:val="0"/>
              <w:rPr>
                <w:rFonts w:ascii="Arial" w:hAnsi="Arial" w:cs="Arial"/>
                <w:b/>
              </w:rPr>
            </w:pPr>
            <w:r w:rsidRPr="00984366">
              <w:rPr>
                <w:rFonts w:ascii="Arial" w:hAnsi="Arial" w:cs="Arial"/>
                <w:b/>
              </w:rPr>
              <w:t>Analysis of Involvement</w:t>
            </w:r>
          </w:p>
          <w:p w14:paraId="06780103" w14:textId="77777777" w:rsidR="00054A3C" w:rsidRPr="00984366" w:rsidRDefault="00054A3C" w:rsidP="00984366">
            <w:pPr>
              <w:spacing w:after="0"/>
              <w:ind w:left="567"/>
              <w:rPr>
                <w:rFonts w:ascii="Arial" w:hAnsi="Arial" w:cs="Arial"/>
                <w:b/>
                <w:i/>
                <w:color w:val="525252"/>
              </w:rPr>
            </w:pPr>
            <w:r w:rsidRPr="00984366">
              <w:rPr>
                <w:rFonts w:ascii="Arial" w:hAnsi="Arial" w:cs="Arial"/>
                <w:i/>
                <w:color w:val="525252"/>
              </w:rPr>
              <w:t>Before completing this section, please refer to the questions in the ‘Guidance Notes on Completing an Information Report’. In your answer you must:</w:t>
            </w:r>
          </w:p>
          <w:p w14:paraId="44CB842A" w14:textId="77777777" w:rsidR="00054A3C" w:rsidRPr="00984366" w:rsidRDefault="00054A3C" w:rsidP="00E265AF">
            <w:pPr>
              <w:pStyle w:val="NoSpacing"/>
              <w:numPr>
                <w:ilvl w:val="0"/>
                <w:numId w:val="27"/>
              </w:numPr>
              <w:spacing w:after="160" w:line="259" w:lineRule="auto"/>
              <w:ind w:left="567" w:hanging="357"/>
              <w:contextualSpacing/>
              <w:rPr>
                <w:rFonts w:ascii="Arial" w:hAnsi="Arial" w:cs="Arial"/>
                <w:i/>
                <w:color w:val="525252"/>
              </w:rPr>
            </w:pPr>
            <w:r w:rsidRPr="00984366">
              <w:rPr>
                <w:rFonts w:ascii="Arial" w:hAnsi="Arial" w:cs="Arial"/>
                <w:i/>
                <w:color w:val="525252"/>
              </w:rPr>
              <w:t xml:space="preserve">report why actions did or did not take </w:t>
            </w:r>
            <w:proofErr w:type="gramStart"/>
            <w:r w:rsidRPr="00984366">
              <w:rPr>
                <w:rFonts w:ascii="Arial" w:hAnsi="Arial" w:cs="Arial"/>
                <w:i/>
                <w:color w:val="525252"/>
              </w:rPr>
              <w:t>place;</w:t>
            </w:r>
            <w:proofErr w:type="gramEnd"/>
          </w:p>
          <w:p w14:paraId="4E9A2250" w14:textId="77777777" w:rsidR="00054A3C" w:rsidRPr="00984366" w:rsidRDefault="00054A3C" w:rsidP="00E265AF">
            <w:pPr>
              <w:pStyle w:val="NoSpacing"/>
              <w:numPr>
                <w:ilvl w:val="0"/>
                <w:numId w:val="27"/>
              </w:numPr>
              <w:spacing w:after="160" w:line="259" w:lineRule="auto"/>
              <w:ind w:left="567" w:hanging="357"/>
              <w:contextualSpacing/>
              <w:rPr>
                <w:rFonts w:ascii="Arial" w:hAnsi="Arial" w:cs="Arial"/>
                <w:i/>
                <w:color w:val="525252"/>
              </w:rPr>
            </w:pPr>
            <w:r w:rsidRPr="00984366">
              <w:rPr>
                <w:rFonts w:ascii="Arial" w:hAnsi="Arial" w:cs="Arial"/>
                <w:i/>
                <w:color w:val="525252"/>
              </w:rPr>
              <w:t xml:space="preserve">consider the events that occurred, the decisions made, and the actions taken or not and assess practice against guidance and relevant </w:t>
            </w:r>
            <w:proofErr w:type="gramStart"/>
            <w:r w:rsidRPr="00984366">
              <w:rPr>
                <w:rFonts w:ascii="Arial" w:hAnsi="Arial" w:cs="Arial"/>
                <w:i/>
                <w:color w:val="525252"/>
              </w:rPr>
              <w:t>legislation;</w:t>
            </w:r>
            <w:proofErr w:type="gramEnd"/>
          </w:p>
          <w:p w14:paraId="0A2335DA" w14:textId="77777777" w:rsidR="00054A3C" w:rsidRPr="00984366" w:rsidRDefault="00054A3C" w:rsidP="00E265AF">
            <w:pPr>
              <w:pStyle w:val="NoSpacing"/>
              <w:numPr>
                <w:ilvl w:val="0"/>
                <w:numId w:val="27"/>
              </w:numPr>
              <w:spacing w:after="160" w:line="259" w:lineRule="auto"/>
              <w:ind w:left="567" w:hanging="357"/>
              <w:contextualSpacing/>
              <w:rPr>
                <w:rFonts w:ascii="Arial" w:hAnsi="Arial" w:cs="Arial"/>
                <w:i/>
                <w:color w:val="525252"/>
              </w:rPr>
            </w:pPr>
            <w:r w:rsidRPr="00984366">
              <w:rPr>
                <w:rFonts w:ascii="Arial" w:hAnsi="Arial" w:cs="Arial"/>
                <w:i/>
                <w:color w:val="525252"/>
              </w:rPr>
              <w:t xml:space="preserve">address the ‘Key Lines of Enquiry’ and ‘Agency Specific Issues’ outlined in the attached Case </w:t>
            </w:r>
            <w:proofErr w:type="gramStart"/>
            <w:r w:rsidRPr="00984366">
              <w:rPr>
                <w:rFonts w:ascii="Arial" w:hAnsi="Arial" w:cs="Arial"/>
                <w:i/>
                <w:color w:val="525252"/>
              </w:rPr>
              <w:t>Summary;</w:t>
            </w:r>
            <w:proofErr w:type="gramEnd"/>
          </w:p>
          <w:p w14:paraId="03D5970F" w14:textId="77777777" w:rsidR="00054A3C" w:rsidRPr="00984366" w:rsidRDefault="00054A3C" w:rsidP="00E265AF">
            <w:pPr>
              <w:pStyle w:val="NoSpacing"/>
              <w:numPr>
                <w:ilvl w:val="0"/>
                <w:numId w:val="27"/>
              </w:numPr>
              <w:ind w:left="567" w:hanging="357"/>
              <w:contextualSpacing/>
              <w:rPr>
                <w:rFonts w:ascii="Arial" w:hAnsi="Arial" w:cs="Arial"/>
              </w:rPr>
            </w:pPr>
            <w:r w:rsidRPr="00984366">
              <w:rPr>
                <w:rFonts w:ascii="Arial" w:hAnsi="Arial" w:cs="Arial"/>
                <w:i/>
                <w:color w:val="525252"/>
              </w:rPr>
              <w:t>complete analysis in respect of key critical factors, which are not otherwise covered by the prompts above.</w:t>
            </w:r>
          </w:p>
        </w:tc>
      </w:tr>
      <w:tr w:rsidR="00054A3C" w:rsidRPr="00984366" w14:paraId="72FF0DB1" w14:textId="77777777" w:rsidTr="008A38C7">
        <w:tc>
          <w:tcPr>
            <w:tcW w:w="9668" w:type="dxa"/>
          </w:tcPr>
          <w:p w14:paraId="03235580" w14:textId="77777777" w:rsidR="00054A3C" w:rsidRPr="00984366" w:rsidRDefault="00054A3C" w:rsidP="00984366">
            <w:pPr>
              <w:spacing w:after="0" w:line="240" w:lineRule="auto"/>
              <w:ind w:left="567"/>
              <w:rPr>
                <w:rFonts w:ascii="Arial" w:hAnsi="Arial" w:cs="Arial"/>
              </w:rPr>
            </w:pPr>
          </w:p>
          <w:p w14:paraId="7D93B2A3" w14:textId="77777777" w:rsidR="00054A3C" w:rsidRPr="00984366" w:rsidRDefault="00054A3C" w:rsidP="00984366">
            <w:pPr>
              <w:spacing w:after="0" w:line="240" w:lineRule="auto"/>
              <w:ind w:left="567"/>
              <w:rPr>
                <w:rFonts w:ascii="Arial" w:hAnsi="Arial" w:cs="Arial"/>
              </w:rPr>
            </w:pPr>
          </w:p>
          <w:p w14:paraId="26391EB0" w14:textId="77777777" w:rsidR="00054A3C" w:rsidRPr="00984366" w:rsidRDefault="00054A3C" w:rsidP="00984366">
            <w:pPr>
              <w:spacing w:after="0" w:line="240" w:lineRule="auto"/>
              <w:ind w:left="567"/>
              <w:rPr>
                <w:rFonts w:ascii="Arial" w:hAnsi="Arial" w:cs="Arial"/>
              </w:rPr>
            </w:pPr>
          </w:p>
          <w:p w14:paraId="785B2013" w14:textId="77777777" w:rsidR="00054A3C" w:rsidRPr="00984366" w:rsidRDefault="00054A3C" w:rsidP="00984366">
            <w:pPr>
              <w:spacing w:after="0" w:line="240" w:lineRule="auto"/>
              <w:ind w:left="567"/>
              <w:rPr>
                <w:rFonts w:ascii="Arial" w:hAnsi="Arial" w:cs="Arial"/>
              </w:rPr>
            </w:pPr>
          </w:p>
          <w:p w14:paraId="5AEA6672" w14:textId="77777777" w:rsidR="00054A3C" w:rsidRPr="00984366" w:rsidRDefault="00054A3C" w:rsidP="00984366">
            <w:pPr>
              <w:spacing w:after="0" w:line="240" w:lineRule="auto"/>
              <w:ind w:left="567"/>
              <w:rPr>
                <w:rFonts w:ascii="Arial" w:hAnsi="Arial" w:cs="Arial"/>
              </w:rPr>
            </w:pPr>
          </w:p>
          <w:p w14:paraId="6D6912D4" w14:textId="77777777" w:rsidR="00054A3C" w:rsidRPr="00984366" w:rsidRDefault="00054A3C" w:rsidP="00984366">
            <w:pPr>
              <w:spacing w:after="0" w:line="240" w:lineRule="auto"/>
              <w:ind w:left="567"/>
              <w:rPr>
                <w:rFonts w:ascii="Arial" w:hAnsi="Arial" w:cs="Arial"/>
              </w:rPr>
            </w:pPr>
          </w:p>
          <w:p w14:paraId="73045309" w14:textId="77777777" w:rsidR="00054A3C" w:rsidRPr="00984366" w:rsidRDefault="00054A3C" w:rsidP="00984366">
            <w:pPr>
              <w:spacing w:after="0" w:line="240" w:lineRule="auto"/>
              <w:ind w:left="567"/>
              <w:rPr>
                <w:rFonts w:ascii="Arial" w:hAnsi="Arial" w:cs="Arial"/>
              </w:rPr>
            </w:pPr>
          </w:p>
          <w:p w14:paraId="07F28293" w14:textId="77777777" w:rsidR="00054A3C" w:rsidRPr="00984366" w:rsidRDefault="00054A3C" w:rsidP="00984366">
            <w:pPr>
              <w:spacing w:after="0" w:line="240" w:lineRule="auto"/>
              <w:ind w:left="567"/>
              <w:rPr>
                <w:rFonts w:ascii="Arial" w:hAnsi="Arial" w:cs="Arial"/>
              </w:rPr>
            </w:pPr>
          </w:p>
          <w:p w14:paraId="7D87F014" w14:textId="77777777" w:rsidR="00054A3C" w:rsidRPr="00984366" w:rsidRDefault="00054A3C" w:rsidP="00984366">
            <w:pPr>
              <w:spacing w:after="0" w:line="240" w:lineRule="auto"/>
              <w:ind w:left="567"/>
              <w:rPr>
                <w:rFonts w:ascii="Arial" w:hAnsi="Arial" w:cs="Arial"/>
              </w:rPr>
            </w:pPr>
          </w:p>
          <w:p w14:paraId="631235AF" w14:textId="77777777" w:rsidR="00054A3C" w:rsidRPr="00984366" w:rsidRDefault="00054A3C" w:rsidP="00984366">
            <w:pPr>
              <w:spacing w:after="0" w:line="240" w:lineRule="auto"/>
              <w:ind w:left="567"/>
              <w:rPr>
                <w:rFonts w:ascii="Arial" w:hAnsi="Arial" w:cs="Arial"/>
              </w:rPr>
            </w:pPr>
          </w:p>
          <w:p w14:paraId="4CA275AE" w14:textId="77777777" w:rsidR="00054A3C" w:rsidRPr="00984366" w:rsidRDefault="00054A3C" w:rsidP="00984366">
            <w:pPr>
              <w:spacing w:after="0" w:line="240" w:lineRule="auto"/>
              <w:ind w:left="567"/>
              <w:rPr>
                <w:rFonts w:ascii="Arial" w:hAnsi="Arial" w:cs="Arial"/>
              </w:rPr>
            </w:pPr>
          </w:p>
          <w:p w14:paraId="0F897EC3" w14:textId="77777777" w:rsidR="00054A3C" w:rsidRPr="00984366" w:rsidRDefault="00054A3C" w:rsidP="00984366">
            <w:pPr>
              <w:spacing w:after="0" w:line="240" w:lineRule="auto"/>
              <w:ind w:left="567"/>
              <w:rPr>
                <w:rFonts w:ascii="Arial" w:hAnsi="Arial" w:cs="Arial"/>
              </w:rPr>
            </w:pPr>
          </w:p>
          <w:p w14:paraId="28D0BD8E" w14:textId="77777777" w:rsidR="00054A3C" w:rsidRPr="00984366" w:rsidRDefault="00054A3C" w:rsidP="00984366">
            <w:pPr>
              <w:spacing w:after="0" w:line="240" w:lineRule="auto"/>
              <w:ind w:left="567"/>
              <w:rPr>
                <w:rFonts w:ascii="Arial" w:hAnsi="Arial" w:cs="Arial"/>
              </w:rPr>
            </w:pPr>
          </w:p>
          <w:p w14:paraId="6B04CBB2" w14:textId="77777777" w:rsidR="00054A3C" w:rsidRPr="00984366" w:rsidRDefault="00054A3C" w:rsidP="00984366">
            <w:pPr>
              <w:spacing w:after="0" w:line="240" w:lineRule="auto"/>
              <w:ind w:left="567"/>
              <w:rPr>
                <w:rFonts w:ascii="Arial" w:hAnsi="Arial" w:cs="Arial"/>
              </w:rPr>
            </w:pPr>
          </w:p>
          <w:p w14:paraId="32076712" w14:textId="77777777" w:rsidR="00054A3C" w:rsidRPr="00984366" w:rsidRDefault="00054A3C" w:rsidP="00984366">
            <w:pPr>
              <w:spacing w:after="0" w:line="240" w:lineRule="auto"/>
              <w:ind w:left="567"/>
              <w:rPr>
                <w:rFonts w:ascii="Arial" w:hAnsi="Arial" w:cs="Arial"/>
              </w:rPr>
            </w:pPr>
          </w:p>
          <w:p w14:paraId="6109FDAC" w14:textId="77777777" w:rsidR="00054A3C" w:rsidRPr="00984366" w:rsidRDefault="00054A3C" w:rsidP="00984366">
            <w:pPr>
              <w:spacing w:after="0" w:line="240" w:lineRule="auto"/>
              <w:ind w:left="567"/>
              <w:rPr>
                <w:rFonts w:ascii="Arial" w:hAnsi="Arial" w:cs="Arial"/>
              </w:rPr>
            </w:pPr>
          </w:p>
          <w:p w14:paraId="57558B0C" w14:textId="77777777" w:rsidR="00054A3C" w:rsidRPr="00984366" w:rsidRDefault="00054A3C" w:rsidP="00984366">
            <w:pPr>
              <w:spacing w:after="0" w:line="240" w:lineRule="auto"/>
              <w:ind w:left="567"/>
              <w:rPr>
                <w:rFonts w:ascii="Arial" w:hAnsi="Arial" w:cs="Arial"/>
              </w:rPr>
            </w:pPr>
          </w:p>
          <w:p w14:paraId="07C423DA" w14:textId="77777777" w:rsidR="00054A3C" w:rsidRPr="00984366" w:rsidRDefault="00054A3C" w:rsidP="00984366">
            <w:pPr>
              <w:spacing w:after="0" w:line="240" w:lineRule="auto"/>
              <w:ind w:left="567"/>
              <w:rPr>
                <w:rFonts w:ascii="Arial" w:hAnsi="Arial" w:cs="Arial"/>
              </w:rPr>
            </w:pPr>
          </w:p>
          <w:p w14:paraId="0AA02988" w14:textId="77777777" w:rsidR="00054A3C" w:rsidRDefault="00054A3C" w:rsidP="00984366">
            <w:pPr>
              <w:spacing w:after="0" w:line="240" w:lineRule="auto"/>
              <w:ind w:left="567"/>
              <w:rPr>
                <w:rFonts w:ascii="Arial" w:hAnsi="Arial" w:cs="Arial"/>
              </w:rPr>
            </w:pPr>
          </w:p>
          <w:p w14:paraId="3D65F6E3" w14:textId="77777777" w:rsidR="006F6312" w:rsidRPr="00984366" w:rsidRDefault="006F6312" w:rsidP="00984366">
            <w:pPr>
              <w:spacing w:after="0" w:line="240" w:lineRule="auto"/>
              <w:ind w:left="567"/>
              <w:rPr>
                <w:rFonts w:ascii="Arial" w:hAnsi="Arial" w:cs="Arial"/>
              </w:rPr>
            </w:pPr>
          </w:p>
          <w:p w14:paraId="0BBD29F3" w14:textId="77777777" w:rsidR="00054A3C" w:rsidRPr="00984366" w:rsidRDefault="00054A3C" w:rsidP="00984366">
            <w:pPr>
              <w:spacing w:after="0" w:line="240" w:lineRule="auto"/>
              <w:ind w:left="567"/>
              <w:rPr>
                <w:rFonts w:ascii="Arial" w:hAnsi="Arial" w:cs="Arial"/>
              </w:rPr>
            </w:pPr>
          </w:p>
        </w:tc>
      </w:tr>
    </w:tbl>
    <w:p w14:paraId="3DBD24E7" w14:textId="77777777" w:rsidR="00054A3C" w:rsidRPr="00A80999" w:rsidRDefault="00054A3C" w:rsidP="00F622E9">
      <w:pPr>
        <w:spacing w:before="360"/>
        <w:ind w:left="567"/>
        <w:rPr>
          <w:rFonts w:ascii="Arial" w:hAnsi="Arial" w:cs="Arial"/>
        </w:rPr>
      </w:pPr>
      <w:r>
        <w:rPr>
          <w:rFonts w:ascii="Arial" w:hAnsi="Arial" w:cs="Arial"/>
          <w:b/>
          <w:color w:val="2F5496"/>
          <w:szCs w:val="24"/>
          <w:u w:val="single"/>
        </w:rPr>
        <w:lastRenderedPageBreak/>
        <w:t>Section 3: Potential Learning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4A3C" w:rsidRPr="00984366" w14:paraId="01E7CEFA" w14:textId="77777777" w:rsidTr="008A38C7">
        <w:tc>
          <w:tcPr>
            <w:tcW w:w="9639" w:type="dxa"/>
            <w:shd w:val="clear" w:color="auto" w:fill="D5DCE4"/>
          </w:tcPr>
          <w:p w14:paraId="1C3D9773" w14:textId="77777777" w:rsidR="00054A3C" w:rsidRPr="00984366" w:rsidRDefault="00054A3C" w:rsidP="00E265AF">
            <w:pPr>
              <w:pStyle w:val="ListParagraph"/>
              <w:numPr>
                <w:ilvl w:val="0"/>
                <w:numId w:val="26"/>
              </w:numPr>
              <w:ind w:left="567" w:hanging="454"/>
              <w:contextualSpacing w:val="0"/>
              <w:rPr>
                <w:rFonts w:ascii="Arial" w:hAnsi="Arial" w:cs="Arial"/>
                <w:b/>
              </w:rPr>
            </w:pPr>
            <w:r w:rsidRPr="00984366">
              <w:rPr>
                <w:rFonts w:ascii="Arial" w:hAnsi="Arial" w:cs="Arial"/>
                <w:b/>
              </w:rPr>
              <w:t>Good Practice identified in this case</w:t>
            </w:r>
          </w:p>
        </w:tc>
      </w:tr>
      <w:tr w:rsidR="00054A3C" w:rsidRPr="00984366" w14:paraId="348F98D8" w14:textId="77777777" w:rsidTr="008A38C7">
        <w:tc>
          <w:tcPr>
            <w:tcW w:w="9639" w:type="dxa"/>
          </w:tcPr>
          <w:p w14:paraId="34FC0923" w14:textId="77777777" w:rsidR="00054A3C" w:rsidRPr="00984366" w:rsidRDefault="00054A3C" w:rsidP="00984366">
            <w:pPr>
              <w:spacing w:after="0" w:line="240" w:lineRule="auto"/>
              <w:ind w:left="567"/>
              <w:rPr>
                <w:rFonts w:ascii="Arial" w:hAnsi="Arial" w:cs="Arial"/>
              </w:rPr>
            </w:pPr>
          </w:p>
          <w:p w14:paraId="43F76606" w14:textId="77777777" w:rsidR="00054A3C" w:rsidRPr="00984366" w:rsidRDefault="00054A3C" w:rsidP="00984366">
            <w:pPr>
              <w:spacing w:after="0" w:line="240" w:lineRule="auto"/>
              <w:ind w:left="567"/>
              <w:rPr>
                <w:rFonts w:ascii="Arial" w:hAnsi="Arial" w:cs="Arial"/>
              </w:rPr>
            </w:pPr>
          </w:p>
          <w:p w14:paraId="0511CAA7" w14:textId="77777777" w:rsidR="00054A3C" w:rsidRPr="00984366" w:rsidRDefault="00054A3C" w:rsidP="00984366">
            <w:pPr>
              <w:spacing w:after="0" w:line="240" w:lineRule="auto"/>
              <w:ind w:left="567"/>
              <w:rPr>
                <w:rFonts w:ascii="Arial" w:hAnsi="Arial" w:cs="Arial"/>
              </w:rPr>
            </w:pPr>
          </w:p>
          <w:p w14:paraId="16980D50" w14:textId="77777777" w:rsidR="00054A3C" w:rsidRPr="00984366" w:rsidRDefault="00054A3C" w:rsidP="00984366">
            <w:pPr>
              <w:spacing w:after="0" w:line="240" w:lineRule="auto"/>
              <w:ind w:left="567"/>
              <w:rPr>
                <w:rFonts w:ascii="Arial" w:hAnsi="Arial" w:cs="Arial"/>
              </w:rPr>
            </w:pPr>
          </w:p>
          <w:p w14:paraId="624362B8" w14:textId="77777777" w:rsidR="00054A3C" w:rsidRPr="00984366" w:rsidRDefault="00054A3C" w:rsidP="00984366">
            <w:pPr>
              <w:spacing w:after="0" w:line="240" w:lineRule="auto"/>
              <w:ind w:left="567"/>
              <w:rPr>
                <w:rFonts w:ascii="Arial" w:hAnsi="Arial" w:cs="Arial"/>
              </w:rPr>
            </w:pPr>
          </w:p>
          <w:p w14:paraId="4E2F1093" w14:textId="77777777" w:rsidR="00054A3C" w:rsidRPr="00984366" w:rsidRDefault="00054A3C" w:rsidP="00984366">
            <w:pPr>
              <w:spacing w:after="0" w:line="240" w:lineRule="auto"/>
              <w:ind w:left="567"/>
              <w:rPr>
                <w:rFonts w:ascii="Arial" w:hAnsi="Arial" w:cs="Arial"/>
              </w:rPr>
            </w:pPr>
          </w:p>
          <w:p w14:paraId="7E9BA82C" w14:textId="77777777" w:rsidR="00054A3C" w:rsidRPr="00984366" w:rsidRDefault="00054A3C" w:rsidP="00984366">
            <w:pPr>
              <w:spacing w:after="0" w:line="240" w:lineRule="auto"/>
              <w:ind w:left="567"/>
              <w:rPr>
                <w:rFonts w:ascii="Arial" w:hAnsi="Arial" w:cs="Arial"/>
              </w:rPr>
            </w:pPr>
          </w:p>
        </w:tc>
      </w:tr>
      <w:tr w:rsidR="00054A3C" w:rsidRPr="00984366" w14:paraId="236560B4" w14:textId="77777777" w:rsidTr="008A38C7">
        <w:tc>
          <w:tcPr>
            <w:tcW w:w="9639" w:type="dxa"/>
            <w:shd w:val="clear" w:color="auto" w:fill="D5DCE4"/>
          </w:tcPr>
          <w:p w14:paraId="03E76FDD" w14:textId="77777777" w:rsidR="00054A3C" w:rsidRPr="00984366" w:rsidRDefault="00054A3C" w:rsidP="00E265AF">
            <w:pPr>
              <w:pStyle w:val="ListParagraph"/>
              <w:numPr>
                <w:ilvl w:val="0"/>
                <w:numId w:val="26"/>
              </w:numPr>
              <w:ind w:left="567" w:hanging="425"/>
              <w:contextualSpacing w:val="0"/>
              <w:rPr>
                <w:rFonts w:ascii="Arial" w:hAnsi="Arial" w:cs="Arial"/>
                <w:b/>
              </w:rPr>
            </w:pPr>
            <w:r w:rsidRPr="00984366">
              <w:rPr>
                <w:rFonts w:ascii="Arial" w:hAnsi="Arial" w:cs="Arial"/>
                <w:b/>
              </w:rPr>
              <w:t>Key Learning Points</w:t>
            </w:r>
          </w:p>
          <w:p w14:paraId="60BB1925" w14:textId="77777777" w:rsidR="00054A3C" w:rsidRPr="00233A9B" w:rsidRDefault="00054A3C" w:rsidP="00E265AF">
            <w:pPr>
              <w:pStyle w:val="Footer"/>
              <w:numPr>
                <w:ilvl w:val="0"/>
                <w:numId w:val="29"/>
              </w:numPr>
              <w:tabs>
                <w:tab w:val="clear" w:pos="4513"/>
                <w:tab w:val="clear" w:pos="9026"/>
              </w:tabs>
              <w:spacing w:line="259" w:lineRule="auto"/>
              <w:ind w:left="567"/>
              <w:rPr>
                <w:rFonts w:ascii="Arial" w:hAnsi="Arial" w:cs="Arial"/>
                <w:i/>
                <w:color w:val="525252"/>
                <w:sz w:val="22"/>
              </w:rPr>
            </w:pPr>
            <w:r w:rsidRPr="00233A9B">
              <w:rPr>
                <w:rFonts w:ascii="Arial" w:hAnsi="Arial" w:cs="Arial"/>
                <w:i/>
                <w:color w:val="525252"/>
                <w:sz w:val="22"/>
              </w:rPr>
              <w:t xml:space="preserve">Are there lessons from this case relating to the way in which this agency works to safeguard children and promote their welfare, or the way it identifies, assesses and manages the risks posed by perpetrators? </w:t>
            </w:r>
          </w:p>
          <w:p w14:paraId="04C09290" w14:textId="77777777" w:rsidR="00054A3C" w:rsidRPr="00233A9B" w:rsidRDefault="00054A3C" w:rsidP="00E265AF">
            <w:pPr>
              <w:pStyle w:val="Footer"/>
              <w:numPr>
                <w:ilvl w:val="0"/>
                <w:numId w:val="29"/>
              </w:numPr>
              <w:tabs>
                <w:tab w:val="clear" w:pos="4513"/>
                <w:tab w:val="clear" w:pos="9026"/>
              </w:tabs>
              <w:spacing w:line="259" w:lineRule="auto"/>
              <w:ind w:left="567"/>
              <w:rPr>
                <w:rFonts w:ascii="Arial" w:hAnsi="Arial" w:cs="Arial"/>
                <w:i/>
                <w:color w:val="525252"/>
                <w:sz w:val="22"/>
              </w:rPr>
            </w:pPr>
            <w:r w:rsidRPr="00233A9B">
              <w:rPr>
                <w:rFonts w:ascii="Arial" w:hAnsi="Arial" w:cs="Arial"/>
                <w:i/>
                <w:color w:val="525252"/>
                <w:sz w:val="22"/>
              </w:rPr>
              <w:t xml:space="preserve">Where can practice be improved? </w:t>
            </w:r>
          </w:p>
          <w:p w14:paraId="6AC343ED" w14:textId="77777777" w:rsidR="00054A3C" w:rsidRPr="00233A9B" w:rsidRDefault="00054A3C" w:rsidP="00E265AF">
            <w:pPr>
              <w:pStyle w:val="Footer"/>
              <w:numPr>
                <w:ilvl w:val="0"/>
                <w:numId w:val="29"/>
              </w:numPr>
              <w:tabs>
                <w:tab w:val="clear" w:pos="4513"/>
                <w:tab w:val="clear" w:pos="9026"/>
              </w:tabs>
              <w:spacing w:line="259" w:lineRule="auto"/>
              <w:ind w:left="567"/>
              <w:rPr>
                <w:rFonts w:ascii="Arial" w:hAnsi="Arial" w:cs="Arial"/>
                <w:i/>
                <w:color w:val="525252"/>
                <w:sz w:val="22"/>
              </w:rPr>
            </w:pPr>
            <w:r w:rsidRPr="00233A9B">
              <w:rPr>
                <w:rFonts w:ascii="Arial" w:hAnsi="Arial" w:cs="Arial"/>
                <w:i/>
                <w:color w:val="525252"/>
                <w:sz w:val="22"/>
              </w:rPr>
              <w:t>Are there implications for ways of working, training, management and supervision, working in partnership with other agencies and resources?</w:t>
            </w:r>
          </w:p>
          <w:p w14:paraId="6011BBFA" w14:textId="77777777" w:rsidR="00054A3C" w:rsidRPr="00984366" w:rsidRDefault="00054A3C" w:rsidP="00984366">
            <w:pPr>
              <w:pStyle w:val="Footer"/>
              <w:spacing w:line="259" w:lineRule="auto"/>
              <w:ind w:left="567"/>
              <w:rPr>
                <w:sz w:val="16"/>
                <w:szCs w:val="16"/>
              </w:rPr>
            </w:pPr>
          </w:p>
        </w:tc>
      </w:tr>
      <w:tr w:rsidR="00054A3C" w:rsidRPr="00984366" w14:paraId="39469548" w14:textId="77777777" w:rsidTr="008A38C7">
        <w:tc>
          <w:tcPr>
            <w:tcW w:w="9639" w:type="dxa"/>
          </w:tcPr>
          <w:p w14:paraId="033BAF0A" w14:textId="77777777" w:rsidR="00054A3C" w:rsidRPr="00984366" w:rsidRDefault="00054A3C" w:rsidP="00984366">
            <w:pPr>
              <w:spacing w:after="0" w:line="240" w:lineRule="auto"/>
              <w:ind w:left="567"/>
              <w:rPr>
                <w:rFonts w:ascii="Arial" w:hAnsi="Arial" w:cs="Arial"/>
              </w:rPr>
            </w:pPr>
          </w:p>
          <w:p w14:paraId="23B6B75A" w14:textId="77777777" w:rsidR="00054A3C" w:rsidRPr="00984366" w:rsidRDefault="00054A3C" w:rsidP="00984366">
            <w:pPr>
              <w:spacing w:after="0" w:line="240" w:lineRule="auto"/>
              <w:ind w:left="567"/>
              <w:rPr>
                <w:rFonts w:ascii="Arial" w:hAnsi="Arial" w:cs="Arial"/>
              </w:rPr>
            </w:pPr>
          </w:p>
          <w:p w14:paraId="33A4AB53" w14:textId="77777777" w:rsidR="00054A3C" w:rsidRPr="00984366" w:rsidRDefault="00054A3C" w:rsidP="00984366">
            <w:pPr>
              <w:spacing w:after="0" w:line="240" w:lineRule="auto"/>
              <w:ind w:left="567"/>
              <w:rPr>
                <w:rFonts w:ascii="Arial" w:hAnsi="Arial" w:cs="Arial"/>
              </w:rPr>
            </w:pPr>
          </w:p>
          <w:p w14:paraId="4F4D5F66" w14:textId="77777777" w:rsidR="00054A3C" w:rsidRPr="00984366" w:rsidRDefault="00054A3C" w:rsidP="00984366">
            <w:pPr>
              <w:spacing w:after="0" w:line="240" w:lineRule="auto"/>
              <w:ind w:left="567"/>
              <w:rPr>
                <w:rFonts w:ascii="Arial" w:hAnsi="Arial" w:cs="Arial"/>
              </w:rPr>
            </w:pPr>
          </w:p>
          <w:p w14:paraId="6651BA7F" w14:textId="77777777" w:rsidR="00054A3C" w:rsidRPr="00984366" w:rsidRDefault="00054A3C" w:rsidP="00984366">
            <w:pPr>
              <w:spacing w:after="0" w:line="240" w:lineRule="auto"/>
              <w:ind w:left="567"/>
              <w:rPr>
                <w:rFonts w:ascii="Arial" w:hAnsi="Arial" w:cs="Arial"/>
              </w:rPr>
            </w:pPr>
          </w:p>
          <w:p w14:paraId="686C904C" w14:textId="77777777" w:rsidR="00054A3C" w:rsidRPr="00984366" w:rsidRDefault="00054A3C" w:rsidP="00984366">
            <w:pPr>
              <w:spacing w:after="0" w:line="240" w:lineRule="auto"/>
              <w:ind w:left="567"/>
              <w:rPr>
                <w:rFonts w:ascii="Arial" w:hAnsi="Arial" w:cs="Arial"/>
              </w:rPr>
            </w:pPr>
          </w:p>
          <w:p w14:paraId="27E89E9C" w14:textId="77777777" w:rsidR="00054A3C" w:rsidRPr="00984366" w:rsidRDefault="00054A3C" w:rsidP="00984366">
            <w:pPr>
              <w:spacing w:after="0" w:line="240" w:lineRule="auto"/>
              <w:ind w:left="567"/>
              <w:rPr>
                <w:rFonts w:ascii="Arial" w:hAnsi="Arial" w:cs="Arial"/>
              </w:rPr>
            </w:pPr>
          </w:p>
          <w:p w14:paraId="221988D6" w14:textId="77777777" w:rsidR="00054A3C" w:rsidRPr="00984366" w:rsidRDefault="00054A3C" w:rsidP="00984366">
            <w:pPr>
              <w:spacing w:after="0" w:line="240" w:lineRule="auto"/>
              <w:ind w:left="567"/>
              <w:rPr>
                <w:rFonts w:ascii="Arial" w:hAnsi="Arial" w:cs="Arial"/>
              </w:rPr>
            </w:pPr>
          </w:p>
          <w:p w14:paraId="48A33C21" w14:textId="77777777" w:rsidR="00054A3C" w:rsidRPr="00984366" w:rsidRDefault="00054A3C" w:rsidP="00984366">
            <w:pPr>
              <w:spacing w:after="0" w:line="240" w:lineRule="auto"/>
              <w:ind w:left="567"/>
              <w:rPr>
                <w:rFonts w:ascii="Arial" w:hAnsi="Arial" w:cs="Arial"/>
              </w:rPr>
            </w:pPr>
          </w:p>
        </w:tc>
      </w:tr>
      <w:tr w:rsidR="00054A3C" w:rsidRPr="00984366" w14:paraId="3EC52BD9" w14:textId="77777777" w:rsidTr="008A38C7">
        <w:tc>
          <w:tcPr>
            <w:tcW w:w="9639" w:type="dxa"/>
            <w:shd w:val="clear" w:color="auto" w:fill="D5DCE4"/>
          </w:tcPr>
          <w:p w14:paraId="63D9B615" w14:textId="77777777" w:rsidR="00054A3C" w:rsidRPr="00984366" w:rsidRDefault="00054A3C" w:rsidP="00E265AF">
            <w:pPr>
              <w:pStyle w:val="ListParagraph"/>
              <w:numPr>
                <w:ilvl w:val="0"/>
                <w:numId w:val="26"/>
              </w:numPr>
              <w:ind w:left="567" w:hanging="425"/>
              <w:contextualSpacing w:val="0"/>
              <w:rPr>
                <w:rFonts w:ascii="Arial" w:hAnsi="Arial" w:cs="Arial"/>
                <w:b/>
              </w:rPr>
            </w:pPr>
            <w:r w:rsidRPr="00984366">
              <w:rPr>
                <w:rFonts w:ascii="Arial" w:hAnsi="Arial" w:cs="Arial"/>
                <w:b/>
              </w:rPr>
              <w:t>Single Agency Learning</w:t>
            </w:r>
          </w:p>
          <w:p w14:paraId="322B360C" w14:textId="77777777" w:rsidR="00054A3C" w:rsidRPr="00233A9B" w:rsidRDefault="00054A3C" w:rsidP="00E265AF">
            <w:pPr>
              <w:pStyle w:val="Footer"/>
              <w:numPr>
                <w:ilvl w:val="0"/>
                <w:numId w:val="28"/>
              </w:numPr>
              <w:tabs>
                <w:tab w:val="clear" w:pos="4513"/>
                <w:tab w:val="clear" w:pos="9026"/>
              </w:tabs>
              <w:spacing w:line="259" w:lineRule="auto"/>
              <w:ind w:left="567" w:hanging="357"/>
              <w:rPr>
                <w:rFonts w:ascii="Arial" w:hAnsi="Arial" w:cs="Arial"/>
                <w:sz w:val="16"/>
                <w:szCs w:val="16"/>
              </w:rPr>
            </w:pPr>
            <w:r w:rsidRPr="00233A9B">
              <w:rPr>
                <w:rFonts w:ascii="Arial" w:hAnsi="Arial" w:cs="Arial"/>
                <w:i/>
                <w:color w:val="525252"/>
                <w:sz w:val="22"/>
              </w:rPr>
              <w:t xml:space="preserve">What actions will your agency be taking as a response to learning from this case? </w:t>
            </w:r>
          </w:p>
        </w:tc>
      </w:tr>
      <w:tr w:rsidR="00054A3C" w:rsidRPr="00984366" w14:paraId="4C1750B9" w14:textId="77777777" w:rsidTr="008A38C7">
        <w:tc>
          <w:tcPr>
            <w:tcW w:w="9639" w:type="dxa"/>
          </w:tcPr>
          <w:p w14:paraId="2D2FF43B" w14:textId="77777777" w:rsidR="00054A3C" w:rsidRPr="00984366" w:rsidRDefault="00054A3C" w:rsidP="00984366">
            <w:pPr>
              <w:spacing w:after="0" w:line="240" w:lineRule="auto"/>
              <w:ind w:left="567"/>
              <w:rPr>
                <w:rFonts w:ascii="Arial" w:hAnsi="Arial" w:cs="Arial"/>
                <w:b/>
                <w:sz w:val="16"/>
                <w:szCs w:val="16"/>
              </w:rPr>
            </w:pPr>
          </w:p>
          <w:p w14:paraId="23B95174" w14:textId="77777777" w:rsidR="00054A3C" w:rsidRPr="00984366" w:rsidRDefault="00054A3C" w:rsidP="00984366">
            <w:pPr>
              <w:spacing w:after="0" w:line="240" w:lineRule="auto"/>
              <w:ind w:left="567"/>
              <w:rPr>
                <w:rFonts w:ascii="Arial" w:hAnsi="Arial" w:cs="Arial"/>
                <w:b/>
              </w:rPr>
            </w:pPr>
            <w:r w:rsidRPr="00984366">
              <w:rPr>
                <w:rFonts w:ascii="Arial" w:hAnsi="Arial" w:cs="Arial"/>
                <w:b/>
              </w:rPr>
              <w:t>Actions that have already been implemented:</w:t>
            </w:r>
          </w:p>
          <w:p w14:paraId="177696B3" w14:textId="77777777" w:rsidR="00054A3C" w:rsidRPr="00984366" w:rsidRDefault="00054A3C" w:rsidP="00984366">
            <w:pPr>
              <w:spacing w:after="0" w:line="240" w:lineRule="auto"/>
              <w:ind w:left="567"/>
              <w:rPr>
                <w:rFonts w:ascii="Arial" w:hAnsi="Arial" w:cs="Arial"/>
              </w:rPr>
            </w:pPr>
          </w:p>
          <w:p w14:paraId="3B801669" w14:textId="77777777" w:rsidR="00054A3C" w:rsidRPr="00984366" w:rsidRDefault="00054A3C" w:rsidP="00984366">
            <w:pPr>
              <w:spacing w:after="0" w:line="240" w:lineRule="auto"/>
              <w:ind w:left="567"/>
              <w:rPr>
                <w:rFonts w:ascii="Arial" w:hAnsi="Arial" w:cs="Arial"/>
              </w:rPr>
            </w:pPr>
          </w:p>
          <w:p w14:paraId="3BE89BA0" w14:textId="77777777" w:rsidR="00054A3C" w:rsidRPr="00984366" w:rsidRDefault="00054A3C" w:rsidP="00984366">
            <w:pPr>
              <w:spacing w:after="0" w:line="240" w:lineRule="auto"/>
              <w:ind w:left="567"/>
              <w:rPr>
                <w:rFonts w:ascii="Arial" w:hAnsi="Arial" w:cs="Arial"/>
              </w:rPr>
            </w:pPr>
          </w:p>
          <w:p w14:paraId="65A72F07" w14:textId="77777777" w:rsidR="00054A3C" w:rsidRPr="00984366" w:rsidRDefault="00054A3C" w:rsidP="00984366">
            <w:pPr>
              <w:spacing w:after="0" w:line="240" w:lineRule="auto"/>
              <w:ind w:left="567"/>
              <w:rPr>
                <w:rFonts w:ascii="Arial" w:hAnsi="Arial" w:cs="Arial"/>
              </w:rPr>
            </w:pPr>
          </w:p>
          <w:p w14:paraId="59C3FA94" w14:textId="77777777" w:rsidR="00054A3C" w:rsidRPr="00984366" w:rsidRDefault="00054A3C" w:rsidP="00984366">
            <w:pPr>
              <w:spacing w:after="0" w:line="240" w:lineRule="auto"/>
              <w:ind w:left="567"/>
              <w:rPr>
                <w:rFonts w:ascii="Arial" w:hAnsi="Arial" w:cs="Arial"/>
              </w:rPr>
            </w:pPr>
          </w:p>
          <w:p w14:paraId="4E70F434" w14:textId="77777777" w:rsidR="00054A3C" w:rsidRPr="00984366" w:rsidRDefault="00054A3C" w:rsidP="00984366">
            <w:pPr>
              <w:spacing w:after="0" w:line="240" w:lineRule="auto"/>
              <w:ind w:left="567"/>
              <w:rPr>
                <w:rFonts w:ascii="Arial" w:hAnsi="Arial" w:cs="Arial"/>
              </w:rPr>
            </w:pPr>
          </w:p>
          <w:p w14:paraId="5E555311" w14:textId="77777777" w:rsidR="00054A3C" w:rsidRPr="00984366" w:rsidRDefault="00054A3C" w:rsidP="00984366">
            <w:pPr>
              <w:spacing w:after="0" w:line="240" w:lineRule="auto"/>
              <w:ind w:left="567"/>
              <w:rPr>
                <w:rFonts w:ascii="Arial" w:hAnsi="Arial" w:cs="Arial"/>
              </w:rPr>
            </w:pPr>
          </w:p>
          <w:p w14:paraId="0A60ADC3" w14:textId="77777777" w:rsidR="00054A3C" w:rsidRPr="00984366" w:rsidRDefault="00054A3C" w:rsidP="00984366">
            <w:pPr>
              <w:spacing w:after="0" w:line="240" w:lineRule="auto"/>
              <w:ind w:left="567"/>
              <w:rPr>
                <w:rFonts w:ascii="Arial" w:hAnsi="Arial" w:cs="Arial"/>
              </w:rPr>
            </w:pPr>
          </w:p>
          <w:p w14:paraId="39F6CB9C" w14:textId="77777777" w:rsidR="00054A3C" w:rsidRPr="00984366" w:rsidRDefault="00054A3C" w:rsidP="00984366">
            <w:pPr>
              <w:spacing w:after="0" w:line="240" w:lineRule="auto"/>
              <w:ind w:left="567"/>
              <w:rPr>
                <w:rFonts w:ascii="Arial" w:hAnsi="Arial" w:cs="Arial"/>
              </w:rPr>
            </w:pPr>
          </w:p>
          <w:p w14:paraId="4BEDFB3C" w14:textId="77777777" w:rsidR="00054A3C" w:rsidRPr="00984366" w:rsidRDefault="00054A3C" w:rsidP="00984366">
            <w:pPr>
              <w:spacing w:after="0" w:line="240" w:lineRule="auto"/>
              <w:ind w:left="567"/>
              <w:rPr>
                <w:rFonts w:ascii="Arial" w:hAnsi="Arial" w:cs="Arial"/>
                <w:b/>
              </w:rPr>
            </w:pPr>
            <w:r w:rsidRPr="00984366">
              <w:rPr>
                <w:rFonts w:ascii="Arial" w:hAnsi="Arial" w:cs="Arial"/>
                <w:b/>
              </w:rPr>
              <w:t>Actions planned:</w:t>
            </w:r>
          </w:p>
          <w:p w14:paraId="03CC054B" w14:textId="77777777" w:rsidR="00054A3C" w:rsidRPr="00984366" w:rsidRDefault="00054A3C" w:rsidP="00984366">
            <w:pPr>
              <w:spacing w:after="0" w:line="240" w:lineRule="auto"/>
              <w:ind w:left="567"/>
              <w:rPr>
                <w:rFonts w:ascii="Arial" w:hAnsi="Arial" w:cs="Arial"/>
              </w:rPr>
            </w:pPr>
          </w:p>
          <w:p w14:paraId="44F3AF37" w14:textId="77777777" w:rsidR="00054A3C" w:rsidRPr="00984366" w:rsidRDefault="00054A3C" w:rsidP="00984366">
            <w:pPr>
              <w:spacing w:after="0" w:line="240" w:lineRule="auto"/>
              <w:ind w:left="567"/>
              <w:rPr>
                <w:rFonts w:ascii="Arial" w:hAnsi="Arial" w:cs="Arial"/>
              </w:rPr>
            </w:pPr>
          </w:p>
          <w:p w14:paraId="5395A7D2" w14:textId="77777777" w:rsidR="00054A3C" w:rsidRPr="00984366" w:rsidRDefault="00054A3C" w:rsidP="00984366">
            <w:pPr>
              <w:spacing w:after="0" w:line="240" w:lineRule="auto"/>
              <w:ind w:left="567"/>
              <w:rPr>
                <w:rFonts w:ascii="Arial" w:hAnsi="Arial" w:cs="Arial"/>
              </w:rPr>
            </w:pPr>
          </w:p>
          <w:p w14:paraId="2F541123" w14:textId="77777777" w:rsidR="00054A3C" w:rsidRPr="00984366" w:rsidRDefault="00054A3C" w:rsidP="00984366">
            <w:pPr>
              <w:spacing w:after="0" w:line="240" w:lineRule="auto"/>
              <w:ind w:left="567"/>
              <w:rPr>
                <w:rFonts w:ascii="Arial" w:hAnsi="Arial" w:cs="Arial"/>
              </w:rPr>
            </w:pPr>
          </w:p>
          <w:p w14:paraId="47222A21" w14:textId="77777777" w:rsidR="00054A3C" w:rsidRPr="00984366" w:rsidRDefault="00054A3C" w:rsidP="00984366">
            <w:pPr>
              <w:spacing w:after="0" w:line="240" w:lineRule="auto"/>
              <w:ind w:left="567"/>
              <w:rPr>
                <w:rFonts w:ascii="Arial" w:hAnsi="Arial" w:cs="Arial"/>
              </w:rPr>
            </w:pPr>
          </w:p>
          <w:p w14:paraId="04B71998" w14:textId="77777777" w:rsidR="00054A3C" w:rsidRPr="00984366" w:rsidRDefault="00054A3C" w:rsidP="00984366">
            <w:pPr>
              <w:spacing w:after="0" w:line="240" w:lineRule="auto"/>
              <w:rPr>
                <w:rFonts w:ascii="Arial" w:hAnsi="Arial" w:cs="Arial"/>
              </w:rPr>
            </w:pPr>
          </w:p>
          <w:p w14:paraId="7F5D9B61" w14:textId="77777777" w:rsidR="00054A3C" w:rsidRPr="00984366" w:rsidRDefault="00054A3C" w:rsidP="00984366">
            <w:pPr>
              <w:spacing w:after="0" w:line="240" w:lineRule="auto"/>
              <w:ind w:left="567"/>
              <w:rPr>
                <w:rFonts w:ascii="Arial" w:hAnsi="Arial" w:cs="Arial"/>
              </w:rPr>
            </w:pPr>
          </w:p>
          <w:p w14:paraId="451EDD29" w14:textId="77777777" w:rsidR="00054A3C" w:rsidRPr="00984366" w:rsidRDefault="00054A3C" w:rsidP="00984366">
            <w:pPr>
              <w:spacing w:after="0" w:line="240" w:lineRule="auto"/>
              <w:ind w:left="567"/>
              <w:rPr>
                <w:rFonts w:ascii="Arial" w:hAnsi="Arial" w:cs="Arial"/>
              </w:rPr>
            </w:pPr>
          </w:p>
        </w:tc>
      </w:tr>
      <w:tr w:rsidR="00054A3C" w:rsidRPr="00984366" w14:paraId="7E661A9A" w14:textId="77777777" w:rsidTr="008A38C7">
        <w:tc>
          <w:tcPr>
            <w:tcW w:w="9639" w:type="dxa"/>
            <w:shd w:val="clear" w:color="auto" w:fill="D5DCE4"/>
          </w:tcPr>
          <w:p w14:paraId="3580B973" w14:textId="77777777" w:rsidR="00054A3C" w:rsidRPr="00984366" w:rsidRDefault="00054A3C" w:rsidP="00E265AF">
            <w:pPr>
              <w:pStyle w:val="ListParagraph"/>
              <w:numPr>
                <w:ilvl w:val="0"/>
                <w:numId w:val="26"/>
              </w:numPr>
              <w:ind w:left="567" w:hanging="454"/>
              <w:contextualSpacing w:val="0"/>
              <w:rPr>
                <w:rFonts w:ascii="Arial" w:hAnsi="Arial" w:cs="Arial"/>
                <w:b/>
              </w:rPr>
            </w:pPr>
            <w:r w:rsidRPr="00984366">
              <w:rPr>
                <w:rFonts w:ascii="Arial" w:hAnsi="Arial" w:cs="Arial"/>
                <w:b/>
              </w:rPr>
              <w:lastRenderedPageBreak/>
              <w:t>Multi-Agency Learning</w:t>
            </w:r>
          </w:p>
          <w:p w14:paraId="26574E5D" w14:textId="77777777" w:rsidR="00054A3C" w:rsidRPr="00233A9B" w:rsidRDefault="00054A3C" w:rsidP="00E265AF">
            <w:pPr>
              <w:pStyle w:val="Footer"/>
              <w:numPr>
                <w:ilvl w:val="0"/>
                <w:numId w:val="28"/>
              </w:numPr>
              <w:tabs>
                <w:tab w:val="clear" w:pos="4513"/>
                <w:tab w:val="clear" w:pos="9026"/>
              </w:tabs>
              <w:spacing w:line="259" w:lineRule="auto"/>
              <w:ind w:left="567" w:hanging="357"/>
              <w:rPr>
                <w:rFonts w:ascii="Arial" w:hAnsi="Arial" w:cs="Arial"/>
                <w:sz w:val="16"/>
                <w:szCs w:val="16"/>
              </w:rPr>
            </w:pPr>
            <w:r w:rsidRPr="00233A9B">
              <w:rPr>
                <w:rFonts w:ascii="Arial" w:hAnsi="Arial" w:cs="Arial"/>
                <w:i/>
                <w:color w:val="525252"/>
                <w:sz w:val="22"/>
              </w:rPr>
              <w:t xml:space="preserve">What actions to improve multi-agency working do you wish the Review Team to consider </w:t>
            </w:r>
            <w:proofErr w:type="gramStart"/>
            <w:r w:rsidRPr="00233A9B">
              <w:rPr>
                <w:rFonts w:ascii="Arial" w:hAnsi="Arial" w:cs="Arial"/>
                <w:i/>
                <w:color w:val="525252"/>
                <w:sz w:val="22"/>
              </w:rPr>
              <w:t>as a result of</w:t>
            </w:r>
            <w:proofErr w:type="gramEnd"/>
            <w:r w:rsidRPr="00233A9B">
              <w:rPr>
                <w:rFonts w:ascii="Arial" w:hAnsi="Arial" w:cs="Arial"/>
                <w:i/>
                <w:color w:val="525252"/>
                <w:sz w:val="22"/>
              </w:rPr>
              <w:t xml:space="preserve"> this case?</w:t>
            </w:r>
          </w:p>
        </w:tc>
      </w:tr>
      <w:tr w:rsidR="00054A3C" w:rsidRPr="00984366" w14:paraId="105843C1" w14:textId="77777777" w:rsidTr="008A38C7">
        <w:tc>
          <w:tcPr>
            <w:tcW w:w="9639" w:type="dxa"/>
          </w:tcPr>
          <w:p w14:paraId="2E177777" w14:textId="77777777" w:rsidR="00054A3C" w:rsidRPr="00984366" w:rsidRDefault="00054A3C" w:rsidP="00984366">
            <w:pPr>
              <w:spacing w:after="0" w:line="240" w:lineRule="auto"/>
              <w:ind w:left="567"/>
              <w:rPr>
                <w:rFonts w:ascii="Arial" w:hAnsi="Arial" w:cs="Arial"/>
              </w:rPr>
            </w:pPr>
          </w:p>
          <w:p w14:paraId="554ECAE6" w14:textId="77777777" w:rsidR="00054A3C" w:rsidRPr="00984366" w:rsidRDefault="00054A3C" w:rsidP="00984366">
            <w:pPr>
              <w:spacing w:after="0" w:line="240" w:lineRule="auto"/>
              <w:ind w:left="567"/>
              <w:rPr>
                <w:rFonts w:ascii="Arial" w:hAnsi="Arial" w:cs="Arial"/>
              </w:rPr>
            </w:pPr>
          </w:p>
          <w:p w14:paraId="4ACABC03" w14:textId="77777777" w:rsidR="00054A3C" w:rsidRPr="00984366" w:rsidRDefault="00054A3C" w:rsidP="00984366">
            <w:pPr>
              <w:spacing w:after="0" w:line="240" w:lineRule="auto"/>
              <w:ind w:left="567"/>
              <w:rPr>
                <w:rFonts w:ascii="Arial" w:hAnsi="Arial" w:cs="Arial"/>
              </w:rPr>
            </w:pPr>
          </w:p>
          <w:p w14:paraId="5E9B8C7D" w14:textId="77777777" w:rsidR="00054A3C" w:rsidRPr="00984366" w:rsidRDefault="00054A3C" w:rsidP="00984366">
            <w:pPr>
              <w:spacing w:after="0" w:line="240" w:lineRule="auto"/>
              <w:ind w:left="567"/>
              <w:rPr>
                <w:rFonts w:ascii="Arial" w:hAnsi="Arial" w:cs="Arial"/>
              </w:rPr>
            </w:pPr>
          </w:p>
          <w:p w14:paraId="1069899B" w14:textId="77777777" w:rsidR="00054A3C" w:rsidRPr="00984366" w:rsidRDefault="00054A3C" w:rsidP="00984366">
            <w:pPr>
              <w:spacing w:after="0" w:line="240" w:lineRule="auto"/>
              <w:ind w:left="567"/>
              <w:rPr>
                <w:rFonts w:ascii="Arial" w:hAnsi="Arial" w:cs="Arial"/>
              </w:rPr>
            </w:pPr>
          </w:p>
          <w:p w14:paraId="3BD0ABE4" w14:textId="77777777" w:rsidR="00054A3C" w:rsidRPr="00984366" w:rsidRDefault="00054A3C" w:rsidP="00984366">
            <w:pPr>
              <w:spacing w:after="0" w:line="240" w:lineRule="auto"/>
              <w:ind w:left="567"/>
              <w:rPr>
                <w:rFonts w:ascii="Arial" w:hAnsi="Arial" w:cs="Arial"/>
              </w:rPr>
            </w:pPr>
          </w:p>
          <w:p w14:paraId="4F5F2697" w14:textId="77777777" w:rsidR="00054A3C" w:rsidRPr="00984366" w:rsidRDefault="00054A3C" w:rsidP="00984366">
            <w:pPr>
              <w:spacing w:after="0" w:line="240" w:lineRule="auto"/>
              <w:ind w:left="567"/>
              <w:rPr>
                <w:rFonts w:ascii="Arial" w:hAnsi="Arial" w:cs="Arial"/>
              </w:rPr>
            </w:pPr>
          </w:p>
        </w:tc>
      </w:tr>
    </w:tbl>
    <w:p w14:paraId="252BEEE0" w14:textId="77777777" w:rsidR="00054A3C" w:rsidRPr="00A80999" w:rsidRDefault="00054A3C" w:rsidP="00F622E9">
      <w:pPr>
        <w:spacing w:before="360"/>
        <w:ind w:left="567"/>
        <w:rPr>
          <w:rFonts w:ascii="Arial" w:hAnsi="Arial" w:cs="Arial"/>
        </w:rPr>
      </w:pPr>
      <w:r>
        <w:rPr>
          <w:rFonts w:ascii="Arial" w:hAnsi="Arial" w:cs="Arial"/>
          <w:b/>
          <w:color w:val="2F5496"/>
          <w:szCs w:val="24"/>
          <w:u w:val="single"/>
        </w:rPr>
        <w:t>Section 4: Other Relevant Information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54A3C" w:rsidRPr="00984366" w14:paraId="09BB09B3" w14:textId="77777777" w:rsidTr="008A38C7">
        <w:tc>
          <w:tcPr>
            <w:tcW w:w="9668" w:type="dxa"/>
            <w:shd w:val="clear" w:color="auto" w:fill="D5DCE4"/>
          </w:tcPr>
          <w:p w14:paraId="2177BDDA" w14:textId="77777777" w:rsidR="00054A3C" w:rsidRPr="00984366" w:rsidRDefault="00054A3C" w:rsidP="00E265AF">
            <w:pPr>
              <w:pStyle w:val="ListParagraph"/>
              <w:numPr>
                <w:ilvl w:val="0"/>
                <w:numId w:val="26"/>
              </w:numPr>
              <w:ind w:left="567" w:hanging="425"/>
              <w:contextualSpacing w:val="0"/>
              <w:rPr>
                <w:rFonts w:ascii="Arial" w:hAnsi="Arial" w:cs="Arial"/>
                <w:b/>
              </w:rPr>
            </w:pPr>
            <w:r w:rsidRPr="00984366">
              <w:rPr>
                <w:rFonts w:ascii="Arial" w:hAnsi="Arial" w:cs="Arial"/>
                <w:b/>
              </w:rPr>
              <w:t>Please include any other relevant information that you wish to bring to the attention of the Independent Lead Reviewer / Review Team</w:t>
            </w:r>
          </w:p>
        </w:tc>
      </w:tr>
      <w:tr w:rsidR="00054A3C" w:rsidRPr="00984366" w14:paraId="5A025E07" w14:textId="77777777" w:rsidTr="008A38C7">
        <w:tc>
          <w:tcPr>
            <w:tcW w:w="9668" w:type="dxa"/>
          </w:tcPr>
          <w:p w14:paraId="676FBFAA" w14:textId="77777777" w:rsidR="00054A3C" w:rsidRPr="00984366" w:rsidRDefault="00054A3C" w:rsidP="00984366">
            <w:pPr>
              <w:spacing w:after="0" w:line="240" w:lineRule="auto"/>
              <w:ind w:left="567"/>
              <w:rPr>
                <w:rFonts w:ascii="Arial" w:hAnsi="Arial" w:cs="Arial"/>
              </w:rPr>
            </w:pPr>
          </w:p>
          <w:p w14:paraId="4518B9F8" w14:textId="77777777" w:rsidR="00054A3C" w:rsidRPr="00984366" w:rsidRDefault="00054A3C" w:rsidP="00984366">
            <w:pPr>
              <w:spacing w:after="0" w:line="240" w:lineRule="auto"/>
              <w:ind w:left="567"/>
              <w:rPr>
                <w:rFonts w:ascii="Arial" w:hAnsi="Arial" w:cs="Arial"/>
              </w:rPr>
            </w:pPr>
          </w:p>
          <w:p w14:paraId="60A3376F" w14:textId="77777777" w:rsidR="00054A3C" w:rsidRPr="00984366" w:rsidRDefault="00054A3C" w:rsidP="00984366">
            <w:pPr>
              <w:spacing w:after="0" w:line="240" w:lineRule="auto"/>
              <w:ind w:left="567"/>
              <w:rPr>
                <w:rFonts w:ascii="Arial" w:hAnsi="Arial" w:cs="Arial"/>
              </w:rPr>
            </w:pPr>
          </w:p>
          <w:p w14:paraId="70927D14" w14:textId="77777777" w:rsidR="00054A3C" w:rsidRPr="00984366" w:rsidRDefault="00054A3C" w:rsidP="00984366">
            <w:pPr>
              <w:spacing w:after="0" w:line="240" w:lineRule="auto"/>
              <w:ind w:left="567"/>
              <w:rPr>
                <w:rFonts w:ascii="Arial" w:hAnsi="Arial" w:cs="Arial"/>
              </w:rPr>
            </w:pPr>
          </w:p>
          <w:p w14:paraId="3ED56DB7" w14:textId="77777777" w:rsidR="00054A3C" w:rsidRPr="00984366" w:rsidRDefault="00054A3C" w:rsidP="00984366">
            <w:pPr>
              <w:spacing w:after="0" w:line="240" w:lineRule="auto"/>
              <w:ind w:left="567"/>
              <w:rPr>
                <w:rFonts w:ascii="Arial" w:hAnsi="Arial" w:cs="Arial"/>
              </w:rPr>
            </w:pPr>
          </w:p>
          <w:p w14:paraId="1CDECC4A" w14:textId="77777777" w:rsidR="00054A3C" w:rsidRPr="00984366" w:rsidRDefault="00054A3C" w:rsidP="00984366">
            <w:pPr>
              <w:spacing w:after="0" w:line="240" w:lineRule="auto"/>
              <w:ind w:left="567"/>
              <w:rPr>
                <w:rFonts w:ascii="Arial" w:hAnsi="Arial" w:cs="Arial"/>
              </w:rPr>
            </w:pPr>
          </w:p>
          <w:p w14:paraId="2A4FFF50" w14:textId="77777777" w:rsidR="00054A3C" w:rsidRPr="00984366" w:rsidRDefault="00054A3C" w:rsidP="00984366">
            <w:pPr>
              <w:spacing w:after="0" w:line="240" w:lineRule="auto"/>
              <w:ind w:left="567"/>
              <w:rPr>
                <w:rFonts w:ascii="Arial" w:hAnsi="Arial" w:cs="Arial"/>
              </w:rPr>
            </w:pPr>
          </w:p>
        </w:tc>
      </w:tr>
    </w:tbl>
    <w:p w14:paraId="27DE14B3" w14:textId="77777777" w:rsidR="00054A3C" w:rsidRDefault="00054A3C" w:rsidP="00F622E9">
      <w:pPr>
        <w:spacing w:after="0" w:line="240" w:lineRule="auto"/>
        <w:ind w:left="567"/>
        <w:rPr>
          <w:rFonts w:ascii="Arial" w:hAnsi="Arial" w:cs="Arial"/>
        </w:rPr>
      </w:pPr>
    </w:p>
    <w:p w14:paraId="0DCCEEEC" w14:textId="77777777" w:rsidR="00054A3C" w:rsidRDefault="00054A3C" w:rsidP="00F622E9">
      <w:pPr>
        <w:ind w:left="567"/>
        <w:rPr>
          <w:rFonts w:ascii="Arial" w:hAnsi="Arial" w:cs="Arial"/>
          <w:b/>
          <w:color w:val="2F5496"/>
          <w:szCs w:val="24"/>
          <w:u w:val="single"/>
        </w:rPr>
      </w:pPr>
      <w:r>
        <w:rPr>
          <w:rFonts w:ascii="Arial" w:hAnsi="Arial" w:cs="Arial"/>
          <w:b/>
          <w:color w:val="2F5496"/>
          <w:szCs w:val="24"/>
          <w:u w:val="single"/>
        </w:rPr>
        <w:t>Section 5: Advice and Submission of this Form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4A3C" w:rsidRPr="00984366" w14:paraId="13C569EA" w14:textId="77777777" w:rsidTr="008A38C7">
        <w:tc>
          <w:tcPr>
            <w:tcW w:w="9639" w:type="dxa"/>
            <w:shd w:val="clear" w:color="auto" w:fill="D5DCE4"/>
          </w:tcPr>
          <w:p w14:paraId="09F689B0" w14:textId="77777777" w:rsidR="00054A3C" w:rsidRPr="00984366" w:rsidRDefault="00054A3C" w:rsidP="00F622E9">
            <w:pPr>
              <w:pStyle w:val="NoSpacing"/>
              <w:ind w:left="567"/>
              <w:jc w:val="center"/>
              <w:rPr>
                <w:rFonts w:ascii="Arial" w:hAnsi="Arial" w:cs="Arial"/>
                <w:sz w:val="32"/>
                <w:szCs w:val="32"/>
              </w:rPr>
            </w:pPr>
          </w:p>
          <w:p w14:paraId="520CD005" w14:textId="77777777" w:rsidR="00054A3C" w:rsidRPr="00984366" w:rsidRDefault="00054A3C" w:rsidP="00F622E9">
            <w:pPr>
              <w:pStyle w:val="NoSpacing"/>
              <w:ind w:left="567"/>
              <w:jc w:val="center"/>
              <w:rPr>
                <w:rFonts w:ascii="Arial" w:hAnsi="Arial" w:cs="Arial"/>
                <w:sz w:val="32"/>
                <w:szCs w:val="32"/>
              </w:rPr>
            </w:pPr>
          </w:p>
          <w:p w14:paraId="50953AAA" w14:textId="77777777" w:rsidR="00054A3C" w:rsidRPr="00984366" w:rsidRDefault="00054A3C" w:rsidP="00F622E9">
            <w:pPr>
              <w:pStyle w:val="NoSpacing"/>
              <w:ind w:left="567"/>
              <w:jc w:val="center"/>
              <w:rPr>
                <w:rFonts w:ascii="Arial" w:hAnsi="Arial" w:cs="Arial"/>
                <w:sz w:val="32"/>
                <w:szCs w:val="32"/>
              </w:rPr>
            </w:pPr>
            <w:r w:rsidRPr="00984366">
              <w:rPr>
                <w:rFonts w:ascii="Arial" w:hAnsi="Arial" w:cs="Arial"/>
                <w:color w:val="FF0000"/>
              </w:rPr>
              <w:t xml:space="preserve">Insert here the contact details of those who can provide advice on the completion of this form </w:t>
            </w:r>
            <w:proofErr w:type="gramStart"/>
            <w:r w:rsidRPr="00984366">
              <w:rPr>
                <w:rFonts w:ascii="Arial" w:hAnsi="Arial" w:cs="Arial"/>
                <w:color w:val="FF0000"/>
              </w:rPr>
              <w:t>and also</w:t>
            </w:r>
            <w:proofErr w:type="gramEnd"/>
            <w:r w:rsidRPr="00984366">
              <w:rPr>
                <w:rFonts w:ascii="Arial" w:hAnsi="Arial" w:cs="Arial"/>
                <w:color w:val="FF0000"/>
              </w:rPr>
              <w:t xml:space="preserve"> the details of the email address to which the form should be submitted</w:t>
            </w:r>
            <w:r w:rsidRPr="00984366">
              <w:rPr>
                <w:rFonts w:ascii="Arial" w:hAnsi="Arial" w:cs="Arial"/>
              </w:rPr>
              <w:t xml:space="preserve">. </w:t>
            </w:r>
          </w:p>
          <w:p w14:paraId="07F8665A" w14:textId="77777777" w:rsidR="00054A3C" w:rsidRPr="00984366" w:rsidRDefault="00054A3C" w:rsidP="00F622E9">
            <w:pPr>
              <w:pStyle w:val="NoSpacing"/>
              <w:ind w:left="567"/>
              <w:jc w:val="center"/>
              <w:rPr>
                <w:rFonts w:ascii="Arial" w:hAnsi="Arial" w:cs="Arial"/>
                <w:sz w:val="32"/>
                <w:szCs w:val="32"/>
              </w:rPr>
            </w:pPr>
          </w:p>
          <w:p w14:paraId="5F7B2EF6" w14:textId="77777777" w:rsidR="00054A3C" w:rsidRPr="00984366" w:rsidRDefault="00054A3C" w:rsidP="00F622E9">
            <w:pPr>
              <w:pStyle w:val="NoSpacing"/>
              <w:ind w:left="567"/>
              <w:jc w:val="center"/>
              <w:rPr>
                <w:rFonts w:ascii="Arial" w:hAnsi="Arial" w:cs="Arial"/>
                <w:sz w:val="32"/>
                <w:szCs w:val="32"/>
              </w:rPr>
            </w:pPr>
          </w:p>
        </w:tc>
      </w:tr>
    </w:tbl>
    <w:p w14:paraId="177CE19E" w14:textId="77777777" w:rsidR="00054A3C" w:rsidRDefault="00054A3C" w:rsidP="00F622E9">
      <w:pPr>
        <w:ind w:left="567"/>
        <w:jc w:val="both"/>
        <w:rPr>
          <w:rFonts w:ascii="Arial" w:hAnsi="Arial" w:cs="Arial"/>
        </w:rPr>
      </w:pPr>
    </w:p>
    <w:p w14:paraId="2CE8394D" w14:textId="77777777" w:rsidR="00054A3C" w:rsidRPr="00FE1736" w:rsidRDefault="00054A3C" w:rsidP="00F622E9">
      <w:pPr>
        <w:ind w:left="567"/>
        <w:jc w:val="center"/>
        <w:rPr>
          <w:rFonts w:ascii="Arial" w:hAnsi="Arial" w:cs="Arial"/>
          <w:b/>
          <w:i/>
        </w:rPr>
      </w:pPr>
      <w:r w:rsidRPr="00FE1736">
        <w:rPr>
          <w:rFonts w:ascii="Arial" w:hAnsi="Arial" w:cs="Arial"/>
          <w:b/>
          <w:i/>
        </w:rPr>
        <w:t>The Independent Lead Reviewer and other members of the Review Team will evaluate each Information Report as part of the process of identifying learning from this case. You will be notified of any discrepancies and may be requested to provide further information, either in writing or by attending a meeting.</w:t>
      </w:r>
    </w:p>
    <w:bookmarkEnd w:id="103"/>
    <w:p w14:paraId="63EAFCB6" w14:textId="77777777" w:rsidR="00054A3C" w:rsidRDefault="00054A3C" w:rsidP="00F622E9">
      <w:pPr>
        <w:spacing w:after="0" w:line="240" w:lineRule="auto"/>
        <w:ind w:left="567" w:right="567"/>
        <w:rPr>
          <w:rFonts w:ascii="Arial" w:hAnsi="Arial" w:cs="Arial"/>
          <w:sz w:val="22"/>
        </w:rPr>
      </w:pPr>
    </w:p>
    <w:p w14:paraId="48EDC5BB" w14:textId="77777777" w:rsidR="00054A3C" w:rsidRDefault="00054A3C" w:rsidP="00F622E9">
      <w:pPr>
        <w:spacing w:after="0" w:line="240" w:lineRule="auto"/>
        <w:ind w:left="567"/>
        <w:rPr>
          <w:rFonts w:ascii="Arial" w:hAnsi="Arial" w:cs="Arial"/>
          <w:sz w:val="22"/>
        </w:rPr>
      </w:pPr>
    </w:p>
    <w:p w14:paraId="64C77B30" w14:textId="77777777" w:rsidR="00054A3C" w:rsidRDefault="00054A3C" w:rsidP="00C73CAC">
      <w:pPr>
        <w:spacing w:after="0" w:line="240" w:lineRule="auto"/>
        <w:rPr>
          <w:rFonts w:ascii="Arial" w:hAnsi="Arial" w:cs="Arial"/>
          <w:sz w:val="22"/>
        </w:rPr>
        <w:sectPr w:rsidR="00054A3C" w:rsidSect="00803B11">
          <w:headerReference w:type="even" r:id="rId73"/>
          <w:headerReference w:type="default" r:id="rId74"/>
          <w:headerReference w:type="first" r:id="rId75"/>
          <w:pgSz w:w="11906" w:h="16838"/>
          <w:pgMar w:top="1106" w:right="709" w:bottom="851" w:left="709" w:header="709" w:footer="709"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054A3C" w:rsidRPr="00984366" w14:paraId="7FE686D8" w14:textId="77777777" w:rsidTr="00271721">
        <w:tc>
          <w:tcPr>
            <w:tcW w:w="10598" w:type="dxa"/>
          </w:tcPr>
          <w:p w14:paraId="53CDBBA0" w14:textId="77777777" w:rsidR="00054A3C" w:rsidRPr="00984366" w:rsidRDefault="00054A3C" w:rsidP="009E6B10">
            <w:pPr>
              <w:spacing w:after="0" w:line="240" w:lineRule="auto"/>
              <w:rPr>
                <w:rFonts w:ascii="Arial" w:hAnsi="Arial" w:cs="Arial"/>
                <w:sz w:val="22"/>
              </w:rPr>
            </w:pPr>
          </w:p>
          <w:p w14:paraId="16A3C524" w14:textId="77777777" w:rsidR="00054A3C" w:rsidRPr="00984366" w:rsidRDefault="00054A3C" w:rsidP="009E6B10">
            <w:pPr>
              <w:spacing w:after="0" w:line="240" w:lineRule="auto"/>
              <w:rPr>
                <w:rFonts w:ascii="Arial" w:hAnsi="Arial" w:cs="Arial"/>
                <w:sz w:val="22"/>
              </w:rPr>
            </w:pPr>
          </w:p>
          <w:p w14:paraId="23CEABA7" w14:textId="77777777" w:rsidR="00054A3C" w:rsidRPr="00984366" w:rsidRDefault="00054A3C" w:rsidP="009E6B10">
            <w:pPr>
              <w:spacing w:after="0" w:line="240" w:lineRule="auto"/>
              <w:rPr>
                <w:rFonts w:ascii="Arial" w:hAnsi="Arial" w:cs="Arial"/>
                <w:sz w:val="22"/>
              </w:rPr>
            </w:pPr>
          </w:p>
          <w:p w14:paraId="4A9BFAA3" w14:textId="77777777" w:rsidR="00054A3C" w:rsidRPr="00984366" w:rsidRDefault="00054A3C" w:rsidP="009E6B10">
            <w:pPr>
              <w:pStyle w:val="NoSpacing"/>
              <w:shd w:val="clear" w:color="auto" w:fill="FFFFFF"/>
              <w:jc w:val="center"/>
              <w:rPr>
                <w:rFonts w:ascii="Arial" w:hAnsi="Arial" w:cs="Arial"/>
                <w:b/>
                <w:color w:val="FF0000"/>
                <w:sz w:val="22"/>
              </w:rPr>
            </w:pPr>
            <w:r w:rsidRPr="00984366">
              <w:rPr>
                <w:rFonts w:ascii="Arial" w:hAnsi="Arial" w:cs="Arial"/>
                <w:color w:val="FF0000"/>
                <w:sz w:val="22"/>
              </w:rPr>
              <w:t>Insert relevant area logo(s) and address here</w:t>
            </w:r>
          </w:p>
          <w:p w14:paraId="5CEB184E" w14:textId="77777777" w:rsidR="00054A3C" w:rsidRPr="00984366" w:rsidRDefault="00054A3C" w:rsidP="009E6B10">
            <w:pPr>
              <w:spacing w:after="0" w:line="240" w:lineRule="auto"/>
              <w:rPr>
                <w:rFonts w:ascii="Arial" w:hAnsi="Arial" w:cs="Arial"/>
                <w:sz w:val="22"/>
              </w:rPr>
            </w:pPr>
          </w:p>
          <w:p w14:paraId="4210410D" w14:textId="77777777" w:rsidR="00054A3C" w:rsidRPr="00984366" w:rsidRDefault="00054A3C" w:rsidP="009E6B10">
            <w:pPr>
              <w:spacing w:after="0" w:line="240" w:lineRule="auto"/>
              <w:rPr>
                <w:rFonts w:ascii="Arial" w:hAnsi="Arial" w:cs="Arial"/>
                <w:sz w:val="22"/>
              </w:rPr>
            </w:pPr>
          </w:p>
          <w:p w14:paraId="049C6BF7" w14:textId="77777777" w:rsidR="00054A3C" w:rsidRPr="00984366" w:rsidRDefault="00054A3C" w:rsidP="009E6B10">
            <w:pPr>
              <w:spacing w:after="0" w:line="240" w:lineRule="auto"/>
              <w:rPr>
                <w:rFonts w:ascii="Arial" w:hAnsi="Arial" w:cs="Arial"/>
                <w:sz w:val="22"/>
              </w:rPr>
            </w:pPr>
          </w:p>
        </w:tc>
      </w:tr>
    </w:tbl>
    <w:p w14:paraId="49CFFB70" w14:textId="77777777" w:rsidR="00054A3C" w:rsidRDefault="00054A3C" w:rsidP="009E6B10">
      <w:pPr>
        <w:spacing w:after="0" w:line="240" w:lineRule="auto"/>
        <w:rPr>
          <w:rFonts w:ascii="Arial" w:hAnsi="Arial" w:cs="Arial"/>
          <w:sz w:val="22"/>
        </w:rPr>
      </w:pPr>
    </w:p>
    <w:p w14:paraId="4AEDD1FA" w14:textId="77777777" w:rsidR="00054A3C" w:rsidRDefault="00054A3C" w:rsidP="009E6B10">
      <w:pPr>
        <w:spacing w:after="0" w:line="240" w:lineRule="auto"/>
        <w:rPr>
          <w:rFonts w:ascii="Arial" w:hAnsi="Arial" w:cs="Arial"/>
          <w:sz w:val="22"/>
        </w:rPr>
      </w:pPr>
    </w:p>
    <w:p w14:paraId="209D38F1" w14:textId="77777777" w:rsidR="00054A3C" w:rsidRDefault="00054A3C" w:rsidP="009E6B10">
      <w:pPr>
        <w:spacing w:after="0" w:line="240" w:lineRule="auto"/>
        <w:rPr>
          <w:rFonts w:ascii="Arial" w:hAnsi="Arial" w:cs="Arial"/>
          <w:sz w:val="22"/>
        </w:rPr>
      </w:pPr>
    </w:p>
    <w:p w14:paraId="4A9E3637" w14:textId="77777777" w:rsidR="00054A3C" w:rsidRPr="00DB497B" w:rsidRDefault="00054A3C" w:rsidP="009E6B10">
      <w:pPr>
        <w:pStyle w:val="NoSpacing"/>
        <w:shd w:val="clear" w:color="auto" w:fill="FFFFFF"/>
        <w:rPr>
          <w:rFonts w:ascii="Arial" w:hAnsi="Arial" w:cs="Arial"/>
          <w:sz w:val="22"/>
        </w:rPr>
      </w:pP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Pr>
          <w:rFonts w:ascii="Arial" w:hAnsi="Arial" w:cs="Arial"/>
          <w:sz w:val="22"/>
        </w:rPr>
        <w:tab/>
      </w:r>
      <w:r w:rsidRPr="00DB497B">
        <w:rPr>
          <w:rFonts w:ascii="Arial" w:hAnsi="Arial" w:cs="Arial"/>
          <w:sz w:val="22"/>
        </w:rPr>
        <w:t xml:space="preserve">Date: </w:t>
      </w:r>
      <w:r w:rsidRPr="00DB497B">
        <w:rPr>
          <w:rFonts w:ascii="Arial" w:hAnsi="Arial" w:cs="Arial"/>
          <w:color w:val="FF0000"/>
          <w:sz w:val="22"/>
        </w:rPr>
        <w:t>[insert date]</w:t>
      </w:r>
    </w:p>
    <w:p w14:paraId="3292AC74" w14:textId="77777777" w:rsidR="00054A3C" w:rsidRDefault="00054A3C" w:rsidP="009E6B10">
      <w:pPr>
        <w:jc w:val="both"/>
        <w:rPr>
          <w:rFonts w:ascii="Arial" w:hAnsi="Arial" w:cs="Arial"/>
          <w:sz w:val="22"/>
        </w:rPr>
      </w:pPr>
      <w:r w:rsidRPr="00DB497B">
        <w:rPr>
          <w:rFonts w:ascii="Arial" w:hAnsi="Arial" w:cs="Arial"/>
          <w:sz w:val="22"/>
        </w:rPr>
        <w:t xml:space="preserve">Dear </w:t>
      </w:r>
      <w:r>
        <w:rPr>
          <w:rFonts w:ascii="Arial" w:hAnsi="Arial" w:cs="Arial"/>
          <w:sz w:val="22"/>
        </w:rPr>
        <w:t>Safeguarding Lead</w:t>
      </w:r>
      <w:r w:rsidRPr="00DB497B">
        <w:rPr>
          <w:rFonts w:ascii="Arial" w:hAnsi="Arial" w:cs="Arial"/>
          <w:sz w:val="22"/>
        </w:rPr>
        <w:t>,</w:t>
      </w:r>
    </w:p>
    <w:p w14:paraId="3FEEBB21" w14:textId="77777777" w:rsidR="00054A3C" w:rsidRDefault="00054A3C" w:rsidP="009E6B10">
      <w:pPr>
        <w:jc w:val="both"/>
        <w:rPr>
          <w:rFonts w:ascii="Arial" w:hAnsi="Arial" w:cs="Arial"/>
          <w:b/>
          <w:sz w:val="22"/>
        </w:rPr>
      </w:pPr>
      <w:r w:rsidRPr="00385EA8">
        <w:rPr>
          <w:rFonts w:ascii="Arial" w:hAnsi="Arial" w:cs="Arial"/>
          <w:b/>
          <w:sz w:val="22"/>
        </w:rPr>
        <w:t xml:space="preserve">Request to </w:t>
      </w:r>
      <w:r>
        <w:rPr>
          <w:rFonts w:ascii="Arial" w:hAnsi="Arial" w:cs="Arial"/>
          <w:b/>
          <w:sz w:val="22"/>
        </w:rPr>
        <w:t>C</w:t>
      </w:r>
      <w:r w:rsidRPr="00385EA8">
        <w:rPr>
          <w:rFonts w:ascii="Arial" w:hAnsi="Arial" w:cs="Arial"/>
          <w:b/>
          <w:sz w:val="22"/>
        </w:rPr>
        <w:t xml:space="preserve">omplete </w:t>
      </w:r>
      <w:r>
        <w:rPr>
          <w:rFonts w:ascii="Arial" w:hAnsi="Arial" w:cs="Arial"/>
          <w:b/>
          <w:sz w:val="22"/>
        </w:rPr>
        <w:t>an Information Report</w:t>
      </w:r>
    </w:p>
    <w:p w14:paraId="448DA46C" w14:textId="77777777" w:rsidR="00054A3C" w:rsidRDefault="00054A3C" w:rsidP="009E6B10">
      <w:pPr>
        <w:jc w:val="both"/>
        <w:rPr>
          <w:rFonts w:ascii="Arial" w:hAnsi="Arial" w:cs="Arial"/>
          <w:sz w:val="22"/>
        </w:rPr>
      </w:pPr>
      <w:r>
        <w:rPr>
          <w:rFonts w:ascii="Arial" w:hAnsi="Arial" w:cs="Arial"/>
          <w:sz w:val="22"/>
        </w:rPr>
        <w:t xml:space="preserve">We are undertaking a local Child Safeguarding Practice Review into the </w:t>
      </w:r>
      <w:r w:rsidRPr="00FC4BC2">
        <w:rPr>
          <w:rFonts w:ascii="Arial" w:hAnsi="Arial" w:cs="Arial"/>
          <w:color w:val="FF0000"/>
          <w:sz w:val="22"/>
        </w:rPr>
        <w:t xml:space="preserve">tragic death / serious </w:t>
      </w:r>
      <w:r w:rsidRPr="005A7BC9">
        <w:rPr>
          <w:rFonts w:ascii="Arial" w:hAnsi="Arial" w:cs="Arial"/>
          <w:color w:val="FF0000"/>
          <w:sz w:val="22"/>
        </w:rPr>
        <w:t>injury</w:t>
      </w:r>
      <w:r>
        <w:rPr>
          <w:rFonts w:ascii="Arial" w:hAnsi="Arial" w:cs="Arial"/>
          <w:sz w:val="22"/>
        </w:rPr>
        <w:t xml:space="preserve"> of </w:t>
      </w:r>
      <w:r w:rsidRPr="002226B9">
        <w:rPr>
          <w:rFonts w:ascii="Arial" w:hAnsi="Arial" w:cs="Arial"/>
          <w:color w:val="FF0000"/>
          <w:sz w:val="22"/>
        </w:rPr>
        <w:t>[insert name of child</w:t>
      </w:r>
      <w:r>
        <w:rPr>
          <w:rFonts w:ascii="Arial" w:hAnsi="Arial" w:cs="Arial"/>
          <w:color w:val="FF0000"/>
          <w:sz w:val="22"/>
        </w:rPr>
        <w:t>(ren)</w:t>
      </w:r>
      <w:r w:rsidRPr="002226B9">
        <w:rPr>
          <w:rFonts w:ascii="Arial" w:hAnsi="Arial" w:cs="Arial"/>
          <w:color w:val="FF0000"/>
          <w:sz w:val="22"/>
        </w:rPr>
        <w:t>]</w:t>
      </w:r>
      <w:r>
        <w:rPr>
          <w:rFonts w:ascii="Arial" w:hAnsi="Arial" w:cs="Arial"/>
          <w:sz w:val="22"/>
        </w:rPr>
        <w:t>. To support this</w:t>
      </w:r>
      <w:r w:rsidR="00233A9B">
        <w:rPr>
          <w:rFonts w:ascii="Arial" w:hAnsi="Arial" w:cs="Arial"/>
          <w:sz w:val="22"/>
        </w:rPr>
        <w:t>,</w:t>
      </w:r>
      <w:r>
        <w:rPr>
          <w:rFonts w:ascii="Arial" w:hAnsi="Arial" w:cs="Arial"/>
          <w:sz w:val="22"/>
        </w:rPr>
        <w:t xml:space="preserve"> we are asking agencies to examine their involvement with </w:t>
      </w:r>
      <w:r w:rsidRPr="002226B9">
        <w:rPr>
          <w:rFonts w:ascii="Arial" w:hAnsi="Arial" w:cs="Arial"/>
          <w:color w:val="FF0000"/>
          <w:sz w:val="22"/>
        </w:rPr>
        <w:t>[insert name</w:t>
      </w:r>
      <w:r>
        <w:rPr>
          <w:rFonts w:ascii="Arial" w:hAnsi="Arial" w:cs="Arial"/>
          <w:color w:val="FF0000"/>
          <w:sz w:val="22"/>
        </w:rPr>
        <w:t xml:space="preserve"> </w:t>
      </w:r>
      <w:r w:rsidRPr="002226B9">
        <w:rPr>
          <w:rFonts w:ascii="Arial" w:hAnsi="Arial" w:cs="Arial"/>
          <w:color w:val="FF0000"/>
          <w:sz w:val="22"/>
        </w:rPr>
        <w:t>of child</w:t>
      </w:r>
      <w:r>
        <w:rPr>
          <w:rFonts w:ascii="Arial" w:hAnsi="Arial" w:cs="Arial"/>
          <w:color w:val="FF0000"/>
          <w:sz w:val="22"/>
        </w:rPr>
        <w:t xml:space="preserve">(ren)] </w:t>
      </w:r>
      <w:r>
        <w:rPr>
          <w:rFonts w:ascii="Arial" w:hAnsi="Arial" w:cs="Arial"/>
          <w:sz w:val="22"/>
        </w:rPr>
        <w:t xml:space="preserve">and their family </w:t>
      </w:r>
      <w:proofErr w:type="gramStart"/>
      <w:r>
        <w:rPr>
          <w:rFonts w:ascii="Arial" w:hAnsi="Arial" w:cs="Arial"/>
          <w:sz w:val="22"/>
        </w:rPr>
        <w:t>in order to</w:t>
      </w:r>
      <w:proofErr w:type="gramEnd"/>
      <w:r>
        <w:rPr>
          <w:rFonts w:ascii="Arial" w:hAnsi="Arial" w:cs="Arial"/>
          <w:sz w:val="22"/>
        </w:rPr>
        <w:t xml:space="preserve"> analyse individual and organisational practice, consider any single or multi-agency learning, and identify good practice.</w:t>
      </w:r>
    </w:p>
    <w:p w14:paraId="08E9AF5C" w14:textId="77777777" w:rsidR="00054A3C" w:rsidRDefault="00054A3C" w:rsidP="009E6B10">
      <w:pPr>
        <w:spacing w:after="0"/>
        <w:jc w:val="both"/>
        <w:rPr>
          <w:rFonts w:ascii="Arial" w:hAnsi="Arial" w:cs="Arial"/>
          <w:sz w:val="22"/>
        </w:rPr>
      </w:pPr>
      <w:r>
        <w:rPr>
          <w:rFonts w:ascii="Arial" w:hAnsi="Arial" w:cs="Arial"/>
          <w:sz w:val="22"/>
        </w:rPr>
        <w:t>I would, therefore, be grateful if you could arrange for completion of the attached Information Report template. To support completion, I attach two reference documents:</w:t>
      </w:r>
    </w:p>
    <w:p w14:paraId="07F91406" w14:textId="77777777" w:rsidR="00054A3C" w:rsidRPr="00A40930" w:rsidRDefault="00054A3C" w:rsidP="00E265AF">
      <w:pPr>
        <w:pStyle w:val="ListParagraph"/>
        <w:numPr>
          <w:ilvl w:val="0"/>
          <w:numId w:val="43"/>
        </w:numPr>
        <w:ind w:left="426"/>
        <w:jc w:val="both"/>
        <w:rPr>
          <w:rFonts w:ascii="Arial" w:hAnsi="Arial" w:cs="Arial"/>
          <w:sz w:val="22"/>
        </w:rPr>
      </w:pPr>
      <w:r w:rsidRPr="00A40930">
        <w:rPr>
          <w:rFonts w:ascii="Arial" w:hAnsi="Arial" w:cs="Arial"/>
          <w:sz w:val="22"/>
        </w:rPr>
        <w:t xml:space="preserve">A brief </w:t>
      </w:r>
      <w:r>
        <w:rPr>
          <w:rFonts w:ascii="Arial" w:hAnsi="Arial" w:cs="Arial"/>
          <w:sz w:val="22"/>
        </w:rPr>
        <w:t>‘Case S</w:t>
      </w:r>
      <w:r w:rsidRPr="00A40930">
        <w:rPr>
          <w:rFonts w:ascii="Arial" w:hAnsi="Arial" w:cs="Arial"/>
          <w:sz w:val="22"/>
        </w:rPr>
        <w:t>ummary</w:t>
      </w:r>
      <w:r>
        <w:rPr>
          <w:rFonts w:ascii="Arial" w:hAnsi="Arial" w:cs="Arial"/>
          <w:sz w:val="22"/>
        </w:rPr>
        <w:t>’</w:t>
      </w:r>
      <w:r w:rsidRPr="00A40930">
        <w:rPr>
          <w:rFonts w:ascii="Arial" w:hAnsi="Arial" w:cs="Arial"/>
          <w:sz w:val="22"/>
        </w:rPr>
        <w:t xml:space="preserve"> </w:t>
      </w:r>
      <w:r>
        <w:rPr>
          <w:rFonts w:ascii="Arial" w:hAnsi="Arial" w:cs="Arial"/>
          <w:sz w:val="22"/>
        </w:rPr>
        <w:t>(</w:t>
      </w:r>
      <w:r w:rsidRPr="00A40930">
        <w:rPr>
          <w:rFonts w:ascii="Arial" w:hAnsi="Arial" w:cs="Arial"/>
          <w:sz w:val="22"/>
        </w:rPr>
        <w:t>this includes an outline of the incident, the family composition</w:t>
      </w:r>
      <w:r>
        <w:rPr>
          <w:rFonts w:ascii="Arial" w:hAnsi="Arial" w:cs="Arial"/>
          <w:sz w:val="22"/>
        </w:rPr>
        <w:t xml:space="preserve">, </w:t>
      </w:r>
      <w:r w:rsidRPr="00A40930">
        <w:rPr>
          <w:rFonts w:ascii="Arial" w:hAnsi="Arial" w:cs="Arial"/>
          <w:sz w:val="22"/>
        </w:rPr>
        <w:t xml:space="preserve">the time period </w:t>
      </w:r>
      <w:r>
        <w:rPr>
          <w:rFonts w:ascii="Arial" w:hAnsi="Arial" w:cs="Arial"/>
          <w:sz w:val="22"/>
        </w:rPr>
        <w:t>that is the focus of the review and key questions</w:t>
      </w:r>
      <w:proofErr w:type="gramStart"/>
      <w:r>
        <w:rPr>
          <w:rFonts w:ascii="Arial" w:hAnsi="Arial" w:cs="Arial"/>
          <w:sz w:val="22"/>
        </w:rPr>
        <w:t>);</w:t>
      </w:r>
      <w:proofErr w:type="gramEnd"/>
    </w:p>
    <w:p w14:paraId="7981D51C" w14:textId="77777777" w:rsidR="00054A3C" w:rsidRPr="00A40930" w:rsidRDefault="00054A3C" w:rsidP="00E265AF">
      <w:pPr>
        <w:pStyle w:val="ListParagraph"/>
        <w:numPr>
          <w:ilvl w:val="0"/>
          <w:numId w:val="43"/>
        </w:numPr>
        <w:ind w:left="426"/>
        <w:rPr>
          <w:rFonts w:ascii="Arial" w:hAnsi="Arial" w:cs="Arial"/>
          <w:sz w:val="22"/>
        </w:rPr>
      </w:pPr>
      <w:r w:rsidRPr="00A40930">
        <w:rPr>
          <w:rFonts w:ascii="Arial" w:hAnsi="Arial" w:cs="Arial"/>
          <w:sz w:val="22"/>
        </w:rPr>
        <w:t xml:space="preserve">Guidance </w:t>
      </w:r>
      <w:r>
        <w:rPr>
          <w:rFonts w:ascii="Arial" w:hAnsi="Arial" w:cs="Arial"/>
          <w:sz w:val="22"/>
        </w:rPr>
        <w:t>on completing the Information Report.</w:t>
      </w:r>
      <w:r w:rsidRPr="00A40930">
        <w:rPr>
          <w:rFonts w:ascii="Arial" w:hAnsi="Arial" w:cs="Arial"/>
          <w:sz w:val="22"/>
        </w:rPr>
        <w:t xml:space="preserve"> </w:t>
      </w:r>
    </w:p>
    <w:p w14:paraId="04D99673" w14:textId="77777777" w:rsidR="00054A3C" w:rsidRPr="00BB709C" w:rsidRDefault="00054A3C" w:rsidP="009E6B10">
      <w:pPr>
        <w:jc w:val="both"/>
        <w:rPr>
          <w:rFonts w:ascii="Arial" w:hAnsi="Arial" w:cs="Arial"/>
          <w:sz w:val="22"/>
          <w:u w:val="single"/>
        </w:rPr>
      </w:pPr>
      <w:r w:rsidRPr="00BB709C">
        <w:rPr>
          <w:rFonts w:ascii="Arial" w:hAnsi="Arial" w:cs="Arial"/>
          <w:sz w:val="22"/>
          <w:u w:val="single"/>
        </w:rPr>
        <w:t>Request to identify staff to attend the Reflective Learning Workshop</w:t>
      </w:r>
    </w:p>
    <w:p w14:paraId="2A6D763F" w14:textId="77777777" w:rsidR="00054A3C" w:rsidRDefault="00054A3C" w:rsidP="009E6B10">
      <w:pPr>
        <w:jc w:val="both"/>
        <w:rPr>
          <w:rFonts w:ascii="Arial" w:hAnsi="Arial" w:cs="Arial"/>
          <w:sz w:val="22"/>
        </w:rPr>
      </w:pPr>
      <w:r>
        <w:rPr>
          <w:rFonts w:ascii="Arial" w:hAnsi="Arial" w:cs="Arial"/>
          <w:sz w:val="22"/>
        </w:rPr>
        <w:t xml:space="preserve">Once our information gathering stage is complete, we plan to hold a Reflective Learning Workshop involving </w:t>
      </w:r>
      <w:r w:rsidRPr="006E5115">
        <w:rPr>
          <w:rFonts w:ascii="Arial" w:hAnsi="Arial" w:cs="Arial"/>
          <w:b/>
          <w:sz w:val="22"/>
        </w:rPr>
        <w:t>frontline workers and supervisors who had direct involvement with the child and / or their family</w:t>
      </w:r>
      <w:r>
        <w:rPr>
          <w:rFonts w:ascii="Arial" w:hAnsi="Arial" w:cs="Arial"/>
          <w:sz w:val="22"/>
        </w:rPr>
        <w:t xml:space="preserve">. I would, therefore, also ask you to confirm the name and contact details of all relevant staff in your organisation. Your agency may have previously submitted these names along with a completed </w:t>
      </w:r>
      <w:proofErr w:type="gramStart"/>
      <w:r>
        <w:rPr>
          <w:rFonts w:ascii="Arial" w:hAnsi="Arial" w:cs="Arial"/>
          <w:sz w:val="22"/>
        </w:rPr>
        <w:t>chronology</w:t>
      </w:r>
      <w:proofErr w:type="gramEnd"/>
      <w:r>
        <w:rPr>
          <w:rFonts w:ascii="Arial" w:hAnsi="Arial" w:cs="Arial"/>
          <w:sz w:val="22"/>
        </w:rPr>
        <w:t xml:space="preserve"> but it is worth considering whether any additional individuals are identified in the process of completing your Information Report.</w:t>
      </w:r>
    </w:p>
    <w:p w14:paraId="445E18C4" w14:textId="77777777" w:rsidR="00054A3C" w:rsidRPr="00BB709C" w:rsidRDefault="00054A3C" w:rsidP="009E6B10">
      <w:pPr>
        <w:jc w:val="both"/>
        <w:rPr>
          <w:u w:val="single"/>
        </w:rPr>
      </w:pPr>
      <w:r w:rsidRPr="00BB709C">
        <w:rPr>
          <w:rFonts w:ascii="Arial" w:hAnsi="Arial" w:cs="Arial"/>
          <w:sz w:val="22"/>
          <w:u w:val="single"/>
        </w:rPr>
        <w:t>Submission</w:t>
      </w:r>
    </w:p>
    <w:p w14:paraId="68E8F4C9" w14:textId="77777777" w:rsidR="00054A3C" w:rsidRDefault="00054A3C" w:rsidP="009E6B10">
      <w:pPr>
        <w:jc w:val="both"/>
        <w:rPr>
          <w:rFonts w:ascii="Arial" w:hAnsi="Arial" w:cs="Arial"/>
          <w:sz w:val="22"/>
        </w:rPr>
      </w:pPr>
      <w:r>
        <w:rPr>
          <w:rFonts w:ascii="Arial" w:hAnsi="Arial" w:cs="Arial"/>
          <w:sz w:val="22"/>
        </w:rPr>
        <w:t xml:space="preserve">Please submit your agency’s completed report via email to </w:t>
      </w:r>
      <w:r w:rsidRPr="00890AB0">
        <w:rPr>
          <w:rFonts w:ascii="Arial" w:hAnsi="Arial" w:cs="Arial"/>
          <w:color w:val="FF0000"/>
          <w:sz w:val="22"/>
        </w:rPr>
        <w:t xml:space="preserve">[insert name and email address] </w:t>
      </w:r>
      <w:r>
        <w:rPr>
          <w:rFonts w:ascii="Arial" w:hAnsi="Arial" w:cs="Arial"/>
          <w:sz w:val="22"/>
        </w:rPr>
        <w:t xml:space="preserve">no later than </w:t>
      </w:r>
      <w:r w:rsidRPr="00890AB0">
        <w:rPr>
          <w:rFonts w:ascii="Arial" w:hAnsi="Arial" w:cs="Arial"/>
          <w:b/>
          <w:color w:val="FF0000"/>
          <w:sz w:val="22"/>
        </w:rPr>
        <w:t>[insert deadline].</w:t>
      </w:r>
      <w:r w:rsidRPr="00890AB0">
        <w:rPr>
          <w:rFonts w:ascii="Arial" w:hAnsi="Arial" w:cs="Arial"/>
          <w:color w:val="FF0000"/>
          <w:sz w:val="22"/>
        </w:rPr>
        <w:t xml:space="preserve"> </w:t>
      </w:r>
    </w:p>
    <w:p w14:paraId="4C03BE34" w14:textId="77777777" w:rsidR="00054A3C" w:rsidRDefault="00054A3C" w:rsidP="009E6B10">
      <w:pPr>
        <w:jc w:val="both"/>
        <w:rPr>
          <w:rFonts w:ascii="Arial" w:hAnsi="Arial" w:cs="Arial"/>
          <w:color w:val="FF0000"/>
          <w:sz w:val="22"/>
        </w:rPr>
      </w:pPr>
      <w:r>
        <w:rPr>
          <w:rFonts w:ascii="Arial" w:hAnsi="Arial" w:cs="Arial"/>
          <w:sz w:val="22"/>
        </w:rPr>
        <w:t xml:space="preserve">If you require any further information or need any support with the attached template, please contact </w:t>
      </w:r>
      <w:r w:rsidRPr="00890AB0">
        <w:rPr>
          <w:rFonts w:ascii="Arial" w:hAnsi="Arial" w:cs="Arial"/>
          <w:color w:val="FF0000"/>
          <w:sz w:val="22"/>
        </w:rPr>
        <w:t>[insert name and contact details].</w:t>
      </w:r>
    </w:p>
    <w:p w14:paraId="46A49C0B" w14:textId="77777777" w:rsidR="00054A3C" w:rsidRDefault="00054A3C" w:rsidP="009E6B10">
      <w:pPr>
        <w:jc w:val="both"/>
        <w:rPr>
          <w:rFonts w:ascii="Arial" w:hAnsi="Arial" w:cs="Arial"/>
          <w:sz w:val="22"/>
        </w:rPr>
      </w:pPr>
      <w:r w:rsidRPr="00890AB0">
        <w:rPr>
          <w:rFonts w:ascii="Arial" w:hAnsi="Arial" w:cs="Arial"/>
          <w:sz w:val="22"/>
        </w:rPr>
        <w:t>Yours sincerely,</w:t>
      </w:r>
    </w:p>
    <w:p w14:paraId="340332F4" w14:textId="77777777" w:rsidR="00054A3C" w:rsidRDefault="00054A3C" w:rsidP="009E6B10">
      <w:pPr>
        <w:spacing w:after="360"/>
        <w:jc w:val="both"/>
        <w:rPr>
          <w:rFonts w:ascii="Arial" w:hAnsi="Arial" w:cs="Arial"/>
          <w:color w:val="FF0000"/>
          <w:sz w:val="22"/>
        </w:rPr>
      </w:pPr>
      <w:r w:rsidRPr="00890AB0">
        <w:rPr>
          <w:rFonts w:ascii="Arial" w:hAnsi="Arial" w:cs="Arial"/>
          <w:color w:val="FF0000"/>
          <w:sz w:val="22"/>
        </w:rPr>
        <w:t>[Insert signature, name and title]</w:t>
      </w:r>
    </w:p>
    <w:p w14:paraId="79C69620" w14:textId="77777777" w:rsidR="00054A3C" w:rsidRDefault="00054A3C" w:rsidP="009E6B10">
      <w:pPr>
        <w:spacing w:after="0"/>
        <w:jc w:val="both"/>
        <w:rPr>
          <w:rFonts w:ascii="Arial" w:hAnsi="Arial" w:cs="Arial"/>
          <w:sz w:val="22"/>
        </w:rPr>
      </w:pPr>
    </w:p>
    <w:p w14:paraId="527A4182" w14:textId="77777777" w:rsidR="00054A3C" w:rsidRDefault="00054A3C" w:rsidP="009E6B10">
      <w:pPr>
        <w:spacing w:after="0"/>
        <w:jc w:val="both"/>
        <w:rPr>
          <w:rFonts w:ascii="Arial" w:hAnsi="Arial" w:cs="Arial"/>
          <w:sz w:val="22"/>
        </w:rPr>
      </w:pPr>
    </w:p>
    <w:p w14:paraId="37300A0B" w14:textId="77777777" w:rsidR="00054A3C" w:rsidRDefault="00054A3C" w:rsidP="009E6B10">
      <w:pPr>
        <w:spacing w:after="0"/>
        <w:jc w:val="both"/>
        <w:rPr>
          <w:rFonts w:ascii="Arial" w:hAnsi="Arial" w:cs="Arial"/>
          <w:sz w:val="22"/>
        </w:rPr>
      </w:pPr>
    </w:p>
    <w:p w14:paraId="48FE1E77" w14:textId="77777777" w:rsidR="00054A3C" w:rsidRDefault="00054A3C" w:rsidP="009E6B10">
      <w:pPr>
        <w:spacing w:after="0"/>
        <w:jc w:val="both"/>
        <w:rPr>
          <w:rFonts w:ascii="Arial" w:hAnsi="Arial" w:cs="Arial"/>
          <w:sz w:val="22"/>
        </w:rPr>
      </w:pPr>
      <w:r>
        <w:rPr>
          <w:rFonts w:ascii="Arial" w:hAnsi="Arial" w:cs="Arial"/>
          <w:sz w:val="22"/>
        </w:rPr>
        <w:t>Enc:</w:t>
      </w:r>
    </w:p>
    <w:p w14:paraId="57E3863C" w14:textId="77777777" w:rsidR="00054A3C" w:rsidRPr="002641B7" w:rsidRDefault="00054A3C" w:rsidP="00E265AF">
      <w:pPr>
        <w:pStyle w:val="ListParagraph"/>
        <w:numPr>
          <w:ilvl w:val="0"/>
          <w:numId w:val="23"/>
        </w:numPr>
        <w:spacing w:after="0"/>
        <w:jc w:val="both"/>
        <w:rPr>
          <w:rFonts w:ascii="Arial" w:hAnsi="Arial" w:cs="Arial"/>
          <w:sz w:val="22"/>
        </w:rPr>
      </w:pPr>
      <w:r w:rsidRPr="002641B7">
        <w:rPr>
          <w:rFonts w:ascii="Arial" w:hAnsi="Arial" w:cs="Arial"/>
          <w:sz w:val="22"/>
        </w:rPr>
        <w:t>Case Summary</w:t>
      </w:r>
    </w:p>
    <w:p w14:paraId="4EA17ED1" w14:textId="77777777" w:rsidR="00054A3C" w:rsidRPr="002641B7" w:rsidRDefault="00054A3C" w:rsidP="00E265AF">
      <w:pPr>
        <w:pStyle w:val="ListParagraph"/>
        <w:numPr>
          <w:ilvl w:val="0"/>
          <w:numId w:val="23"/>
        </w:numPr>
        <w:spacing w:after="0"/>
        <w:jc w:val="both"/>
        <w:rPr>
          <w:rFonts w:ascii="Arial" w:hAnsi="Arial" w:cs="Arial"/>
          <w:sz w:val="22"/>
        </w:rPr>
      </w:pPr>
      <w:r w:rsidRPr="002641B7">
        <w:rPr>
          <w:rFonts w:ascii="Arial" w:hAnsi="Arial" w:cs="Arial"/>
          <w:sz w:val="22"/>
        </w:rPr>
        <w:t>Information Report Template</w:t>
      </w:r>
    </w:p>
    <w:p w14:paraId="248AFBA8" w14:textId="77777777" w:rsidR="00054A3C" w:rsidRPr="002641B7" w:rsidRDefault="00054A3C" w:rsidP="00E265AF">
      <w:pPr>
        <w:pStyle w:val="ListParagraph"/>
        <w:numPr>
          <w:ilvl w:val="0"/>
          <w:numId w:val="23"/>
        </w:numPr>
        <w:spacing w:after="0"/>
        <w:rPr>
          <w:rFonts w:ascii="Arial" w:hAnsi="Arial" w:cs="Arial"/>
          <w:sz w:val="22"/>
        </w:rPr>
        <w:sectPr w:rsidR="00054A3C" w:rsidRPr="002641B7" w:rsidSect="00803B11">
          <w:headerReference w:type="even" r:id="rId76"/>
          <w:headerReference w:type="default" r:id="rId77"/>
          <w:footerReference w:type="default" r:id="rId78"/>
          <w:headerReference w:type="first" r:id="rId79"/>
          <w:pgSz w:w="11906" w:h="16838"/>
          <w:pgMar w:top="1106" w:right="709" w:bottom="851" w:left="709" w:header="709" w:footer="709" w:gutter="0"/>
          <w:pgNumType w:start="0"/>
          <w:cols w:space="708"/>
          <w:docGrid w:linePitch="360"/>
        </w:sectPr>
      </w:pPr>
      <w:r w:rsidRPr="002641B7">
        <w:rPr>
          <w:rFonts w:ascii="Arial" w:hAnsi="Arial" w:cs="Arial"/>
          <w:sz w:val="22"/>
        </w:rPr>
        <w:t>Guidance on completing an Information Report</w:t>
      </w:r>
    </w:p>
    <w:p w14:paraId="02E52CCF" w14:textId="77777777" w:rsidR="00054A3C" w:rsidRPr="00DB2588" w:rsidRDefault="00054A3C" w:rsidP="009E6B10">
      <w:pPr>
        <w:jc w:val="center"/>
        <w:rPr>
          <w:rFonts w:ascii="Arial" w:hAnsi="Arial" w:cs="Arial"/>
          <w:b/>
          <w:sz w:val="28"/>
          <w:szCs w:val="28"/>
        </w:rPr>
      </w:pPr>
      <w:r w:rsidRPr="00DB2588">
        <w:rPr>
          <w:rFonts w:ascii="Arial" w:hAnsi="Arial" w:cs="Arial"/>
          <w:b/>
          <w:sz w:val="28"/>
          <w:szCs w:val="28"/>
        </w:rPr>
        <w:lastRenderedPageBreak/>
        <w:t>Case Summary</w:t>
      </w:r>
    </w:p>
    <w:p w14:paraId="2CF4AD55" w14:textId="77777777" w:rsidR="00054A3C" w:rsidRPr="00984366" w:rsidRDefault="00054A3C" w:rsidP="00520267">
      <w:pPr>
        <w:ind w:left="426"/>
        <w:jc w:val="both"/>
        <w:rPr>
          <w:rFonts w:ascii="Arial" w:hAnsi="Arial" w:cs="Arial"/>
          <w:i/>
          <w:color w:val="7B7B7B"/>
          <w:sz w:val="22"/>
        </w:rPr>
      </w:pPr>
      <w:r w:rsidRPr="00984366">
        <w:rPr>
          <w:rFonts w:ascii="Arial" w:hAnsi="Arial" w:cs="Arial"/>
          <w:i/>
          <w:color w:val="7B7B7B"/>
          <w:sz w:val="22"/>
        </w:rPr>
        <w:t>This document should be completed by the manager/administrator of the local Child Safeguarding Practice Review prior to being sent to agencies. It is designed to provide essential reference information to individual agencies when completing their Chronologies and Information Report.</w:t>
      </w:r>
    </w:p>
    <w:p w14:paraId="41AA6F32" w14:textId="77777777" w:rsidR="00054A3C" w:rsidRDefault="00054A3C" w:rsidP="00520267">
      <w:pPr>
        <w:ind w:left="426"/>
        <w:jc w:val="both"/>
        <w:rPr>
          <w:rFonts w:ascii="Arial" w:hAnsi="Arial" w:cs="Arial"/>
          <w:sz w:val="22"/>
        </w:rPr>
      </w:pPr>
      <w:r w:rsidRPr="00DB2588">
        <w:rPr>
          <w:rFonts w:ascii="Arial" w:hAnsi="Arial" w:cs="Arial"/>
          <w:sz w:val="22"/>
        </w:rPr>
        <w:t>This document should be used as a reference when completing the individual agency chronologies</w:t>
      </w:r>
      <w:r>
        <w:rPr>
          <w:rFonts w:ascii="Arial" w:hAnsi="Arial" w:cs="Arial"/>
          <w:sz w:val="22"/>
        </w:rPr>
        <w:t xml:space="preserve"> and the Information Report</w:t>
      </w:r>
      <w:r w:rsidRPr="00DB2588">
        <w:rPr>
          <w:rFonts w:ascii="Arial" w:hAnsi="Arial" w:cs="Arial"/>
          <w:sz w:val="22"/>
        </w:rPr>
        <w:t>.</w:t>
      </w:r>
    </w:p>
    <w:p w14:paraId="4278AF6D" w14:textId="77777777" w:rsidR="00054A3C" w:rsidRPr="00DB2588" w:rsidRDefault="00054A3C" w:rsidP="00520267">
      <w:pPr>
        <w:ind w:left="426"/>
        <w:rPr>
          <w:rFonts w:ascii="Arial" w:hAnsi="Arial" w:cs="Arial"/>
          <w:b/>
          <w:sz w:val="22"/>
        </w:rPr>
      </w:pPr>
      <w:r w:rsidRPr="00DB2588">
        <w:rPr>
          <w:rFonts w:ascii="Arial" w:hAnsi="Arial" w:cs="Arial"/>
          <w:b/>
          <w:sz w:val="22"/>
        </w:rPr>
        <w:t>Background to the Case</w:t>
      </w:r>
      <w:r>
        <w:rPr>
          <w:rFonts w:ascii="Arial" w:hAnsi="Arial" w:cs="Arial"/>
          <w:b/>
          <w:sz w:val="22"/>
        </w:rPr>
        <w:t>:</w:t>
      </w:r>
    </w:p>
    <w:p w14:paraId="2AEEAF68" w14:textId="77777777" w:rsidR="00054A3C" w:rsidRPr="00984366" w:rsidRDefault="00054A3C" w:rsidP="00520267">
      <w:pPr>
        <w:ind w:left="426"/>
        <w:rPr>
          <w:rFonts w:ascii="Arial" w:hAnsi="Arial" w:cs="Arial"/>
          <w:i/>
          <w:color w:val="7B7B7B"/>
          <w:sz w:val="22"/>
        </w:rPr>
      </w:pPr>
      <w:r w:rsidRPr="00984366">
        <w:rPr>
          <w:rFonts w:ascii="Arial" w:hAnsi="Arial" w:cs="Arial"/>
          <w:i/>
          <w:color w:val="7B7B7B"/>
          <w:sz w:val="22"/>
        </w:rPr>
        <w:t>Include here a background summary of the child’s death / serious injury.</w:t>
      </w:r>
    </w:p>
    <w:p w14:paraId="21CBF536" w14:textId="77777777" w:rsidR="00054A3C" w:rsidRDefault="00054A3C" w:rsidP="00520267">
      <w:pPr>
        <w:ind w:left="426"/>
        <w:rPr>
          <w:rFonts w:ascii="Arial" w:hAnsi="Arial" w:cs="Arial"/>
          <w:i/>
          <w:sz w:val="22"/>
        </w:rPr>
      </w:pPr>
    </w:p>
    <w:p w14:paraId="288AD696" w14:textId="77777777" w:rsidR="00054A3C" w:rsidRPr="00DB2588" w:rsidRDefault="00054A3C" w:rsidP="00DC41AC">
      <w:pPr>
        <w:spacing w:after="0" w:line="240" w:lineRule="auto"/>
        <w:ind w:left="426"/>
        <w:rPr>
          <w:rFonts w:ascii="Arial" w:hAnsi="Arial" w:cs="Arial"/>
          <w:b/>
          <w:sz w:val="22"/>
        </w:rPr>
      </w:pPr>
      <w:r w:rsidRPr="00DB2588">
        <w:rPr>
          <w:rFonts w:ascii="Arial" w:hAnsi="Arial" w:cs="Arial"/>
          <w:b/>
          <w:sz w:val="22"/>
        </w:rPr>
        <w:t>Child’s Details:</w:t>
      </w:r>
    </w:p>
    <w:p w14:paraId="7156F448" w14:textId="77777777" w:rsidR="00054A3C" w:rsidRPr="009B0216" w:rsidRDefault="00054A3C" w:rsidP="00DC41AC">
      <w:pPr>
        <w:spacing w:after="0" w:line="240" w:lineRule="auto"/>
        <w:ind w:left="426" w:right="-87" w:hanging="1843"/>
        <w:rPr>
          <w:rFonts w:ascii="Arial" w:hAnsi="Arial" w:cs="Arial"/>
          <w:sz w:val="22"/>
        </w:rPr>
      </w:pPr>
      <w:r w:rsidRPr="009B0216">
        <w:rPr>
          <w:rFonts w:ascii="Arial" w:hAnsi="Arial" w:cs="Arial"/>
          <w:sz w:val="22"/>
        </w:rPr>
        <w:t xml:space="preserve">Name:  </w:t>
      </w:r>
      <w:r w:rsidRPr="009B0216">
        <w:rPr>
          <w:rFonts w:ascii="Arial" w:hAnsi="Arial" w:cs="Arial"/>
          <w:sz w:val="22"/>
        </w:rPr>
        <w:tab/>
        <w:t xml:space="preserve"> </w:t>
      </w:r>
    </w:p>
    <w:p w14:paraId="2FE66C69" w14:textId="77777777" w:rsidR="00DC41AC" w:rsidRPr="009B0216" w:rsidRDefault="00DC41AC" w:rsidP="00DC41AC">
      <w:pPr>
        <w:spacing w:after="0" w:line="240" w:lineRule="auto"/>
        <w:ind w:left="2269" w:right="-87" w:hanging="1843"/>
        <w:rPr>
          <w:rFonts w:ascii="Arial" w:hAnsi="Arial" w:cs="Arial"/>
          <w:sz w:val="22"/>
        </w:rPr>
      </w:pPr>
      <w:r w:rsidRPr="009B0216">
        <w:rPr>
          <w:rFonts w:ascii="Arial" w:hAnsi="Arial" w:cs="Arial"/>
          <w:sz w:val="22"/>
        </w:rPr>
        <w:t xml:space="preserve">Name:  </w:t>
      </w:r>
      <w:r w:rsidRPr="009B0216">
        <w:rPr>
          <w:rFonts w:ascii="Arial" w:hAnsi="Arial" w:cs="Arial"/>
          <w:sz w:val="22"/>
        </w:rPr>
        <w:tab/>
        <w:t xml:space="preserve"> </w:t>
      </w:r>
    </w:p>
    <w:p w14:paraId="35D9D488" w14:textId="77777777" w:rsidR="00DC41AC" w:rsidRPr="009B0216" w:rsidRDefault="00DC41AC" w:rsidP="00DC41AC">
      <w:pPr>
        <w:spacing w:after="0" w:line="240" w:lineRule="auto"/>
        <w:ind w:left="2269" w:right="-87" w:hanging="1843"/>
        <w:rPr>
          <w:rFonts w:ascii="Arial" w:hAnsi="Arial" w:cs="Arial"/>
          <w:sz w:val="22"/>
        </w:rPr>
      </w:pPr>
      <w:r w:rsidRPr="009B0216">
        <w:rPr>
          <w:rFonts w:ascii="Arial" w:hAnsi="Arial" w:cs="Arial"/>
          <w:sz w:val="22"/>
        </w:rPr>
        <w:t xml:space="preserve">D.O.B:  </w:t>
      </w:r>
      <w:r w:rsidRPr="009B0216">
        <w:rPr>
          <w:rFonts w:ascii="Arial" w:hAnsi="Arial" w:cs="Arial"/>
          <w:sz w:val="22"/>
        </w:rPr>
        <w:tab/>
        <w:t xml:space="preserve"> </w:t>
      </w:r>
    </w:p>
    <w:p w14:paraId="00BB3DD3" w14:textId="77777777" w:rsidR="00DC41AC" w:rsidRPr="009B0216" w:rsidRDefault="00DC41AC" w:rsidP="00DC41AC">
      <w:pPr>
        <w:spacing w:after="0" w:line="240" w:lineRule="auto"/>
        <w:ind w:left="2269" w:right="-87" w:hanging="1843"/>
        <w:rPr>
          <w:rFonts w:ascii="Arial" w:hAnsi="Arial" w:cs="Arial"/>
          <w:sz w:val="22"/>
        </w:rPr>
      </w:pPr>
      <w:r w:rsidRPr="009B0216">
        <w:rPr>
          <w:rFonts w:ascii="Arial" w:hAnsi="Arial" w:cs="Arial"/>
          <w:sz w:val="22"/>
        </w:rPr>
        <w:t xml:space="preserve">D.O.D/Serious injury:  </w:t>
      </w:r>
      <w:r w:rsidRPr="009B0216">
        <w:rPr>
          <w:rFonts w:ascii="Arial" w:hAnsi="Arial" w:cs="Arial"/>
          <w:sz w:val="22"/>
        </w:rPr>
        <w:tab/>
      </w:r>
    </w:p>
    <w:p w14:paraId="2A3F8804" w14:textId="77777777" w:rsidR="00DC41AC" w:rsidRPr="009B0216" w:rsidRDefault="00DC41AC" w:rsidP="00DC41AC">
      <w:pPr>
        <w:spacing w:after="0" w:line="240" w:lineRule="auto"/>
        <w:ind w:left="426"/>
        <w:rPr>
          <w:rFonts w:ascii="Arial" w:hAnsi="Arial" w:cs="Arial"/>
          <w:sz w:val="22"/>
        </w:rPr>
      </w:pPr>
      <w:r w:rsidRPr="009B0216">
        <w:rPr>
          <w:rFonts w:ascii="Arial" w:hAnsi="Arial" w:cs="Arial"/>
          <w:sz w:val="22"/>
        </w:rPr>
        <w:t>Address:</w:t>
      </w:r>
    </w:p>
    <w:p w14:paraId="6251DC6A" w14:textId="77777777" w:rsidR="00054A3C" w:rsidRDefault="00054A3C" w:rsidP="00DC41AC">
      <w:pPr>
        <w:spacing w:after="0" w:line="240" w:lineRule="auto"/>
        <w:ind w:left="426"/>
        <w:rPr>
          <w:rFonts w:ascii="Arial" w:hAnsi="Arial" w:cs="Arial"/>
          <w:sz w:val="22"/>
        </w:rPr>
      </w:pPr>
    </w:p>
    <w:p w14:paraId="7981C77A" w14:textId="77777777" w:rsidR="00054A3C" w:rsidRDefault="00054A3C" w:rsidP="00520267">
      <w:pPr>
        <w:ind w:left="426"/>
        <w:rPr>
          <w:rFonts w:ascii="Arial" w:hAnsi="Arial" w:cs="Arial"/>
          <w:b/>
          <w:sz w:val="22"/>
        </w:rPr>
      </w:pPr>
      <w:r w:rsidRPr="00DB2588">
        <w:rPr>
          <w:rFonts w:ascii="Arial" w:hAnsi="Arial" w:cs="Arial"/>
          <w:b/>
          <w:sz w:val="22"/>
        </w:rPr>
        <w:t>Family Composition:</w:t>
      </w:r>
    </w:p>
    <w:p w14:paraId="02CE8A4F" w14:textId="77777777" w:rsidR="00054A3C" w:rsidRPr="00984366" w:rsidRDefault="00054A3C" w:rsidP="00520267">
      <w:pPr>
        <w:ind w:left="426"/>
        <w:jc w:val="both"/>
        <w:rPr>
          <w:rFonts w:ascii="Arial" w:hAnsi="Arial" w:cs="Arial"/>
          <w:i/>
          <w:color w:val="7B7B7B"/>
          <w:sz w:val="22"/>
        </w:rPr>
      </w:pPr>
      <w:r w:rsidRPr="00984366">
        <w:rPr>
          <w:rFonts w:ascii="Arial" w:hAnsi="Arial" w:cs="Arial"/>
          <w:i/>
          <w:color w:val="7B7B7B"/>
          <w:sz w:val="22"/>
        </w:rPr>
        <w:t xml:space="preserve">Additional family members (e.g. grandparents where they are key carers) may need to be added to the table before it is sent out. </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2410"/>
        <w:gridCol w:w="3186"/>
      </w:tblGrid>
      <w:tr w:rsidR="00054A3C" w:rsidRPr="00984366" w14:paraId="08062B96" w14:textId="77777777" w:rsidTr="008A38C7">
        <w:tc>
          <w:tcPr>
            <w:tcW w:w="2235" w:type="dxa"/>
            <w:tcBorders>
              <w:top w:val="nil"/>
              <w:left w:val="nil"/>
            </w:tcBorders>
          </w:tcPr>
          <w:p w14:paraId="489CBD42" w14:textId="77777777" w:rsidR="00054A3C" w:rsidRPr="00AB3741" w:rsidRDefault="00054A3C" w:rsidP="00520267">
            <w:pPr>
              <w:pStyle w:val="BodyText"/>
              <w:spacing w:after="0"/>
              <w:ind w:left="568"/>
              <w:rPr>
                <w:rFonts w:cs="Calibri"/>
                <w:b/>
              </w:rPr>
            </w:pPr>
          </w:p>
        </w:tc>
        <w:tc>
          <w:tcPr>
            <w:tcW w:w="2551" w:type="dxa"/>
            <w:shd w:val="clear" w:color="auto" w:fill="808080"/>
          </w:tcPr>
          <w:p w14:paraId="40156E89" w14:textId="77777777" w:rsidR="00054A3C" w:rsidRPr="00DB2588" w:rsidRDefault="00054A3C" w:rsidP="00520267">
            <w:pPr>
              <w:pStyle w:val="BodyText"/>
              <w:spacing w:after="0"/>
              <w:ind w:left="568"/>
              <w:jc w:val="center"/>
              <w:rPr>
                <w:rFonts w:cs="Arial"/>
                <w:b/>
                <w:color w:val="FFFFFF"/>
                <w:sz w:val="20"/>
              </w:rPr>
            </w:pPr>
            <w:r w:rsidRPr="00DB2588">
              <w:rPr>
                <w:rFonts w:cs="Arial"/>
                <w:b/>
                <w:color w:val="FFFFFF"/>
                <w:sz w:val="20"/>
              </w:rPr>
              <w:t>NAME</w:t>
            </w:r>
          </w:p>
        </w:tc>
        <w:tc>
          <w:tcPr>
            <w:tcW w:w="2410" w:type="dxa"/>
            <w:shd w:val="clear" w:color="auto" w:fill="808080"/>
          </w:tcPr>
          <w:p w14:paraId="113E5B49" w14:textId="77777777" w:rsidR="00054A3C" w:rsidRPr="00DB2588" w:rsidRDefault="00054A3C" w:rsidP="00520267">
            <w:pPr>
              <w:pStyle w:val="BodyText"/>
              <w:spacing w:after="0"/>
              <w:ind w:left="568"/>
              <w:jc w:val="center"/>
              <w:rPr>
                <w:rFonts w:cs="Arial"/>
                <w:b/>
                <w:color w:val="FFFFFF"/>
                <w:sz w:val="20"/>
              </w:rPr>
            </w:pPr>
            <w:r w:rsidRPr="00DB2588">
              <w:rPr>
                <w:rFonts w:cs="Arial"/>
                <w:b/>
                <w:color w:val="FFFFFF"/>
                <w:sz w:val="20"/>
              </w:rPr>
              <w:t>D.O.B:</w:t>
            </w:r>
          </w:p>
        </w:tc>
        <w:tc>
          <w:tcPr>
            <w:tcW w:w="3186" w:type="dxa"/>
            <w:shd w:val="clear" w:color="auto" w:fill="808080"/>
          </w:tcPr>
          <w:p w14:paraId="2040A702" w14:textId="77777777" w:rsidR="00054A3C" w:rsidRPr="00DB2588" w:rsidRDefault="00054A3C" w:rsidP="00520267">
            <w:pPr>
              <w:pStyle w:val="BodyText"/>
              <w:spacing w:after="0"/>
              <w:ind w:left="568"/>
              <w:jc w:val="center"/>
              <w:rPr>
                <w:rFonts w:cs="Arial"/>
                <w:b/>
                <w:color w:val="FFFFFF"/>
                <w:sz w:val="20"/>
              </w:rPr>
            </w:pPr>
            <w:r w:rsidRPr="00DB2588">
              <w:rPr>
                <w:rFonts w:cs="Arial"/>
                <w:b/>
                <w:color w:val="FFFFFF"/>
                <w:sz w:val="20"/>
              </w:rPr>
              <w:t>ADDRESS</w:t>
            </w:r>
          </w:p>
          <w:p w14:paraId="6B53C700" w14:textId="77777777" w:rsidR="00054A3C" w:rsidRPr="00DB2588" w:rsidRDefault="00054A3C" w:rsidP="00520267">
            <w:pPr>
              <w:pStyle w:val="BodyText"/>
              <w:spacing w:after="0"/>
              <w:ind w:left="568"/>
              <w:jc w:val="center"/>
              <w:rPr>
                <w:rFonts w:cs="Arial"/>
                <w:b/>
                <w:color w:val="FFFFFF"/>
                <w:sz w:val="20"/>
              </w:rPr>
            </w:pPr>
          </w:p>
        </w:tc>
      </w:tr>
      <w:tr w:rsidR="00054A3C" w:rsidRPr="00984366" w14:paraId="77C0220C" w14:textId="77777777" w:rsidTr="008A38C7">
        <w:tc>
          <w:tcPr>
            <w:tcW w:w="2235" w:type="dxa"/>
            <w:shd w:val="clear" w:color="auto" w:fill="808080"/>
          </w:tcPr>
          <w:p w14:paraId="6FC2D236" w14:textId="77777777" w:rsidR="00054A3C" w:rsidRPr="00DB2588" w:rsidRDefault="00054A3C" w:rsidP="00520267">
            <w:pPr>
              <w:pStyle w:val="BodyText"/>
              <w:spacing w:after="0"/>
              <w:ind w:left="568"/>
              <w:rPr>
                <w:rFonts w:cs="Arial"/>
                <w:b/>
                <w:color w:val="FFFFFF"/>
                <w:sz w:val="20"/>
              </w:rPr>
            </w:pPr>
            <w:r w:rsidRPr="00DB2588">
              <w:rPr>
                <w:rFonts w:cs="Arial"/>
                <w:b/>
                <w:color w:val="FFFFFF"/>
                <w:sz w:val="20"/>
              </w:rPr>
              <w:t>MOTHER:</w:t>
            </w:r>
          </w:p>
        </w:tc>
        <w:tc>
          <w:tcPr>
            <w:tcW w:w="2551" w:type="dxa"/>
          </w:tcPr>
          <w:p w14:paraId="20074EB7" w14:textId="77777777" w:rsidR="00054A3C" w:rsidRDefault="00054A3C" w:rsidP="00520267">
            <w:pPr>
              <w:pStyle w:val="BodyText"/>
              <w:spacing w:after="0"/>
              <w:ind w:left="568"/>
              <w:rPr>
                <w:rFonts w:cs="Calibri"/>
                <w:i/>
              </w:rPr>
            </w:pPr>
          </w:p>
          <w:p w14:paraId="536387F0" w14:textId="77777777" w:rsidR="00054A3C" w:rsidRPr="007C050F" w:rsidRDefault="00054A3C" w:rsidP="00520267">
            <w:pPr>
              <w:pStyle w:val="BodyText"/>
              <w:spacing w:after="0"/>
              <w:ind w:left="568"/>
              <w:rPr>
                <w:rFonts w:cs="Calibri"/>
                <w:i/>
              </w:rPr>
            </w:pPr>
          </w:p>
        </w:tc>
        <w:tc>
          <w:tcPr>
            <w:tcW w:w="2410" w:type="dxa"/>
          </w:tcPr>
          <w:p w14:paraId="2C62EAA4" w14:textId="77777777" w:rsidR="00054A3C" w:rsidRPr="008C0E06" w:rsidRDefault="00054A3C" w:rsidP="00520267">
            <w:pPr>
              <w:pStyle w:val="BodyText"/>
              <w:spacing w:after="0"/>
              <w:ind w:left="568"/>
              <w:jc w:val="center"/>
              <w:rPr>
                <w:rFonts w:cs="Calibri"/>
              </w:rPr>
            </w:pPr>
          </w:p>
        </w:tc>
        <w:tc>
          <w:tcPr>
            <w:tcW w:w="3186" w:type="dxa"/>
          </w:tcPr>
          <w:p w14:paraId="69D050FE" w14:textId="77777777" w:rsidR="00054A3C" w:rsidRPr="008C0E06" w:rsidRDefault="00054A3C" w:rsidP="00520267">
            <w:pPr>
              <w:pStyle w:val="BodyText"/>
              <w:spacing w:after="0"/>
              <w:ind w:left="568"/>
              <w:rPr>
                <w:rFonts w:cs="Calibri"/>
              </w:rPr>
            </w:pPr>
          </w:p>
        </w:tc>
      </w:tr>
      <w:tr w:rsidR="00054A3C" w:rsidRPr="00984366" w14:paraId="2EAFEEC6" w14:textId="77777777" w:rsidTr="008A38C7">
        <w:tc>
          <w:tcPr>
            <w:tcW w:w="2235" w:type="dxa"/>
            <w:shd w:val="clear" w:color="auto" w:fill="808080"/>
          </w:tcPr>
          <w:p w14:paraId="20E71747" w14:textId="77777777" w:rsidR="00054A3C" w:rsidRPr="00DB2588" w:rsidRDefault="00054A3C" w:rsidP="00520267">
            <w:pPr>
              <w:pStyle w:val="BodyText"/>
              <w:spacing w:after="0"/>
              <w:ind w:left="568"/>
              <w:rPr>
                <w:rFonts w:cs="Arial"/>
                <w:b/>
                <w:color w:val="FFFFFF"/>
                <w:sz w:val="20"/>
              </w:rPr>
            </w:pPr>
            <w:r w:rsidRPr="00DB2588">
              <w:rPr>
                <w:rFonts w:cs="Arial"/>
                <w:b/>
                <w:color w:val="FFFFFF"/>
                <w:sz w:val="20"/>
              </w:rPr>
              <w:t>FATHER:</w:t>
            </w:r>
          </w:p>
        </w:tc>
        <w:tc>
          <w:tcPr>
            <w:tcW w:w="2551" w:type="dxa"/>
          </w:tcPr>
          <w:p w14:paraId="5C74CE71" w14:textId="77777777" w:rsidR="00054A3C" w:rsidRDefault="00054A3C" w:rsidP="00520267">
            <w:pPr>
              <w:pStyle w:val="BodyText"/>
              <w:spacing w:after="0"/>
              <w:ind w:left="568"/>
              <w:rPr>
                <w:rFonts w:cs="Calibri"/>
              </w:rPr>
            </w:pPr>
          </w:p>
          <w:p w14:paraId="0820A21E" w14:textId="77777777" w:rsidR="00054A3C" w:rsidRPr="008C0E06" w:rsidRDefault="00054A3C" w:rsidP="00520267">
            <w:pPr>
              <w:pStyle w:val="BodyText"/>
              <w:spacing w:after="0"/>
              <w:ind w:left="568"/>
              <w:rPr>
                <w:rFonts w:cs="Calibri"/>
              </w:rPr>
            </w:pPr>
          </w:p>
        </w:tc>
        <w:tc>
          <w:tcPr>
            <w:tcW w:w="2410" w:type="dxa"/>
          </w:tcPr>
          <w:p w14:paraId="66F7FCF0" w14:textId="77777777" w:rsidR="00054A3C" w:rsidRPr="00676DBD" w:rsidRDefault="00054A3C" w:rsidP="00520267">
            <w:pPr>
              <w:pStyle w:val="BodyText"/>
              <w:spacing w:after="0"/>
              <w:ind w:left="568"/>
              <w:jc w:val="center"/>
              <w:rPr>
                <w:rFonts w:cs="Calibri"/>
              </w:rPr>
            </w:pPr>
          </w:p>
        </w:tc>
        <w:tc>
          <w:tcPr>
            <w:tcW w:w="3186" w:type="dxa"/>
          </w:tcPr>
          <w:p w14:paraId="52AF6B30" w14:textId="77777777" w:rsidR="00054A3C" w:rsidRPr="008C0E06" w:rsidRDefault="00054A3C" w:rsidP="00520267">
            <w:pPr>
              <w:pStyle w:val="BodyText"/>
              <w:spacing w:after="0"/>
              <w:ind w:left="568"/>
              <w:rPr>
                <w:rFonts w:cs="Calibri"/>
              </w:rPr>
            </w:pPr>
          </w:p>
        </w:tc>
      </w:tr>
      <w:tr w:rsidR="00054A3C" w:rsidRPr="00984366" w14:paraId="4D1AA272" w14:textId="77777777" w:rsidTr="008A38C7">
        <w:tc>
          <w:tcPr>
            <w:tcW w:w="2235" w:type="dxa"/>
            <w:shd w:val="clear" w:color="auto" w:fill="808080"/>
          </w:tcPr>
          <w:p w14:paraId="2E67EFB5" w14:textId="77777777" w:rsidR="00054A3C" w:rsidRPr="00DB2588" w:rsidRDefault="00054A3C" w:rsidP="00520267">
            <w:pPr>
              <w:pStyle w:val="BodyText"/>
              <w:spacing w:after="0"/>
              <w:ind w:left="568"/>
              <w:rPr>
                <w:rFonts w:cs="Arial"/>
                <w:b/>
                <w:color w:val="FFFFFF"/>
                <w:sz w:val="20"/>
              </w:rPr>
            </w:pPr>
            <w:r w:rsidRPr="00DB2588">
              <w:rPr>
                <w:rFonts w:cs="Arial"/>
                <w:b/>
                <w:color w:val="FFFFFF"/>
                <w:sz w:val="20"/>
              </w:rPr>
              <w:t>SIBLING:</w:t>
            </w:r>
          </w:p>
        </w:tc>
        <w:tc>
          <w:tcPr>
            <w:tcW w:w="2551" w:type="dxa"/>
          </w:tcPr>
          <w:p w14:paraId="6463BB0F" w14:textId="77777777" w:rsidR="00054A3C" w:rsidRDefault="00054A3C" w:rsidP="00520267">
            <w:pPr>
              <w:pStyle w:val="BodyText"/>
              <w:spacing w:after="0"/>
              <w:ind w:left="568"/>
              <w:rPr>
                <w:rFonts w:cs="Calibri"/>
              </w:rPr>
            </w:pPr>
          </w:p>
          <w:p w14:paraId="610C1327" w14:textId="77777777" w:rsidR="00054A3C" w:rsidRPr="008C0E06" w:rsidRDefault="00054A3C" w:rsidP="00520267">
            <w:pPr>
              <w:pStyle w:val="BodyText"/>
              <w:spacing w:after="0"/>
              <w:ind w:left="568"/>
              <w:rPr>
                <w:rFonts w:cs="Calibri"/>
              </w:rPr>
            </w:pPr>
          </w:p>
        </w:tc>
        <w:tc>
          <w:tcPr>
            <w:tcW w:w="2410" w:type="dxa"/>
          </w:tcPr>
          <w:p w14:paraId="27479DCE" w14:textId="77777777" w:rsidR="00054A3C" w:rsidRPr="00676DBD" w:rsidRDefault="00054A3C" w:rsidP="00520267">
            <w:pPr>
              <w:pStyle w:val="BodyText"/>
              <w:spacing w:after="0"/>
              <w:ind w:left="568"/>
              <w:jc w:val="center"/>
              <w:rPr>
                <w:rFonts w:cs="Calibri"/>
              </w:rPr>
            </w:pPr>
          </w:p>
        </w:tc>
        <w:tc>
          <w:tcPr>
            <w:tcW w:w="3186" w:type="dxa"/>
          </w:tcPr>
          <w:p w14:paraId="017DAB20" w14:textId="77777777" w:rsidR="00054A3C" w:rsidRPr="008C0E06" w:rsidRDefault="00054A3C" w:rsidP="00520267">
            <w:pPr>
              <w:pStyle w:val="BodyText"/>
              <w:spacing w:after="0"/>
              <w:ind w:left="568"/>
              <w:rPr>
                <w:rFonts w:cs="Calibri"/>
              </w:rPr>
            </w:pPr>
          </w:p>
        </w:tc>
      </w:tr>
      <w:tr w:rsidR="00054A3C" w:rsidRPr="00984366" w14:paraId="76812308" w14:textId="77777777" w:rsidTr="008A38C7">
        <w:tc>
          <w:tcPr>
            <w:tcW w:w="2235" w:type="dxa"/>
            <w:shd w:val="clear" w:color="auto" w:fill="808080"/>
          </w:tcPr>
          <w:p w14:paraId="11D6D59F" w14:textId="77777777" w:rsidR="00054A3C" w:rsidRPr="00DB2588" w:rsidRDefault="00054A3C" w:rsidP="00520267">
            <w:pPr>
              <w:pStyle w:val="BodyText"/>
              <w:spacing w:after="0"/>
              <w:ind w:left="568"/>
              <w:rPr>
                <w:rFonts w:cs="Arial"/>
                <w:b/>
                <w:color w:val="FFFFFF"/>
                <w:sz w:val="20"/>
              </w:rPr>
            </w:pPr>
            <w:r w:rsidRPr="00DB2588">
              <w:rPr>
                <w:rFonts w:cs="Arial"/>
                <w:b/>
                <w:color w:val="FFFFFF"/>
                <w:sz w:val="20"/>
              </w:rPr>
              <w:t>SIBLING:</w:t>
            </w:r>
          </w:p>
        </w:tc>
        <w:tc>
          <w:tcPr>
            <w:tcW w:w="2551" w:type="dxa"/>
          </w:tcPr>
          <w:p w14:paraId="79CDEA68" w14:textId="77777777" w:rsidR="00054A3C" w:rsidRDefault="00054A3C" w:rsidP="00520267">
            <w:pPr>
              <w:pStyle w:val="BodyText"/>
              <w:spacing w:after="0"/>
              <w:ind w:left="568"/>
              <w:rPr>
                <w:rFonts w:cs="Calibri"/>
              </w:rPr>
            </w:pPr>
          </w:p>
          <w:p w14:paraId="6BA69A14" w14:textId="77777777" w:rsidR="00054A3C" w:rsidRPr="008C0E06" w:rsidRDefault="00054A3C" w:rsidP="00520267">
            <w:pPr>
              <w:pStyle w:val="BodyText"/>
              <w:spacing w:after="0"/>
              <w:ind w:left="568"/>
              <w:rPr>
                <w:rFonts w:cs="Calibri"/>
              </w:rPr>
            </w:pPr>
          </w:p>
        </w:tc>
        <w:tc>
          <w:tcPr>
            <w:tcW w:w="2410" w:type="dxa"/>
          </w:tcPr>
          <w:p w14:paraId="7171ECAB" w14:textId="77777777" w:rsidR="00054A3C" w:rsidRPr="00676DBD" w:rsidRDefault="00054A3C" w:rsidP="00520267">
            <w:pPr>
              <w:pStyle w:val="BodyText"/>
              <w:spacing w:after="0"/>
              <w:ind w:left="568"/>
              <w:jc w:val="center"/>
              <w:rPr>
                <w:rFonts w:cs="Calibri"/>
              </w:rPr>
            </w:pPr>
          </w:p>
        </w:tc>
        <w:tc>
          <w:tcPr>
            <w:tcW w:w="3186" w:type="dxa"/>
          </w:tcPr>
          <w:p w14:paraId="3A91629E" w14:textId="77777777" w:rsidR="00054A3C" w:rsidRPr="008C0E06" w:rsidRDefault="00054A3C" w:rsidP="00520267">
            <w:pPr>
              <w:pStyle w:val="BodyText"/>
              <w:spacing w:after="0"/>
              <w:ind w:left="568"/>
              <w:rPr>
                <w:rFonts w:cs="Calibri"/>
              </w:rPr>
            </w:pPr>
          </w:p>
        </w:tc>
      </w:tr>
    </w:tbl>
    <w:p w14:paraId="5329EFBA" w14:textId="77777777" w:rsidR="00054A3C" w:rsidRDefault="00054A3C" w:rsidP="009E6B10">
      <w:pPr>
        <w:rPr>
          <w:rFonts w:ascii="Arial" w:hAnsi="Arial" w:cs="Arial"/>
          <w:sz w:val="22"/>
        </w:rPr>
      </w:pPr>
    </w:p>
    <w:p w14:paraId="0ADE9C4C" w14:textId="77777777" w:rsidR="00054A3C" w:rsidRDefault="00054A3C" w:rsidP="009E6B10">
      <w:pPr>
        <w:rPr>
          <w:rFonts w:ascii="Arial" w:hAnsi="Arial" w:cs="Arial"/>
          <w:b/>
          <w:sz w:val="22"/>
        </w:rPr>
      </w:pPr>
      <w:r w:rsidRPr="00DB2588">
        <w:rPr>
          <w:rFonts w:ascii="Arial" w:hAnsi="Arial" w:cs="Arial"/>
          <w:b/>
          <w:sz w:val="22"/>
        </w:rPr>
        <w:t>Time Period:</w:t>
      </w:r>
    </w:p>
    <w:p w14:paraId="191ECE67" w14:textId="77777777" w:rsidR="00054A3C" w:rsidRDefault="00054A3C" w:rsidP="009E6B10">
      <w:pPr>
        <w:jc w:val="both"/>
        <w:rPr>
          <w:rFonts w:ascii="Arial" w:hAnsi="Arial" w:cs="Arial"/>
          <w:sz w:val="22"/>
        </w:rPr>
      </w:pPr>
      <w:r w:rsidRPr="00F26AB1">
        <w:rPr>
          <w:rFonts w:ascii="Arial" w:hAnsi="Arial" w:cs="Arial"/>
          <w:sz w:val="22"/>
        </w:rPr>
        <w:t xml:space="preserve">The </w:t>
      </w:r>
      <w:proofErr w:type="gramStart"/>
      <w:r w:rsidRPr="00F26AB1">
        <w:rPr>
          <w:rFonts w:ascii="Arial" w:hAnsi="Arial" w:cs="Arial"/>
          <w:sz w:val="22"/>
        </w:rPr>
        <w:t>time period</w:t>
      </w:r>
      <w:proofErr w:type="gramEnd"/>
      <w:r w:rsidRPr="00F26AB1">
        <w:rPr>
          <w:rFonts w:ascii="Arial" w:hAnsi="Arial" w:cs="Arial"/>
          <w:sz w:val="22"/>
        </w:rPr>
        <w:t xml:space="preserve"> covered by the review </w:t>
      </w:r>
      <w:r>
        <w:rPr>
          <w:rFonts w:ascii="Arial" w:hAnsi="Arial" w:cs="Arial"/>
          <w:sz w:val="22"/>
        </w:rPr>
        <w:t xml:space="preserve">has been selected to </w:t>
      </w:r>
      <w:r w:rsidRPr="00F26AB1">
        <w:rPr>
          <w:rFonts w:ascii="Arial" w:hAnsi="Arial" w:cs="Arial"/>
          <w:sz w:val="22"/>
        </w:rPr>
        <w:t xml:space="preserve">reflect the potential learning likely to be achieved. There is little value in identifying weaknesses in professional practice or procedures that have already changed. </w:t>
      </w:r>
      <w:r>
        <w:rPr>
          <w:rFonts w:ascii="Arial" w:hAnsi="Arial" w:cs="Arial"/>
          <w:sz w:val="22"/>
        </w:rPr>
        <w:t xml:space="preserve">Please focus on this </w:t>
      </w:r>
      <w:proofErr w:type="gramStart"/>
      <w:r>
        <w:rPr>
          <w:rFonts w:ascii="Arial" w:hAnsi="Arial" w:cs="Arial"/>
          <w:sz w:val="22"/>
        </w:rPr>
        <w:t>time period</w:t>
      </w:r>
      <w:proofErr w:type="gramEnd"/>
      <w:r>
        <w:rPr>
          <w:rFonts w:ascii="Arial" w:hAnsi="Arial" w:cs="Arial"/>
          <w:sz w:val="22"/>
        </w:rPr>
        <w:t xml:space="preserve"> when completing your Chronologies and Information Report. However, do include any Key Events outside of this </w:t>
      </w:r>
      <w:proofErr w:type="gramStart"/>
      <w:r>
        <w:rPr>
          <w:rFonts w:ascii="Arial" w:hAnsi="Arial" w:cs="Arial"/>
          <w:sz w:val="22"/>
        </w:rPr>
        <w:t>time period</w:t>
      </w:r>
      <w:proofErr w:type="gramEnd"/>
      <w:r>
        <w:rPr>
          <w:rFonts w:ascii="Arial" w:hAnsi="Arial" w:cs="Arial"/>
          <w:sz w:val="22"/>
        </w:rPr>
        <w:t xml:space="preserve"> if they are likely to be required to </w:t>
      </w:r>
      <w:r w:rsidRPr="00F26AB1">
        <w:rPr>
          <w:rFonts w:ascii="Arial" w:hAnsi="Arial" w:cs="Arial"/>
          <w:sz w:val="22"/>
        </w:rPr>
        <w:t xml:space="preserve">understand the </w:t>
      </w:r>
      <w:r>
        <w:rPr>
          <w:rFonts w:ascii="Arial" w:hAnsi="Arial" w:cs="Arial"/>
          <w:sz w:val="22"/>
        </w:rPr>
        <w:t>pattern</w:t>
      </w:r>
      <w:r w:rsidRPr="00F26AB1">
        <w:rPr>
          <w:rFonts w:ascii="Arial" w:hAnsi="Arial" w:cs="Arial"/>
          <w:sz w:val="22"/>
        </w:rPr>
        <w:t xml:space="preserve"> of child neglect and whether early help interventions could have been beneficial.</w:t>
      </w:r>
    </w:p>
    <w:p w14:paraId="4DE10123" w14:textId="77777777" w:rsidR="00054A3C" w:rsidRPr="00984366" w:rsidRDefault="00054A3C" w:rsidP="009E6B10">
      <w:pPr>
        <w:jc w:val="both"/>
        <w:rPr>
          <w:rFonts w:ascii="Arial" w:hAnsi="Arial" w:cs="Arial"/>
          <w:i/>
          <w:color w:val="7B7B7B"/>
          <w:sz w:val="22"/>
        </w:rPr>
      </w:pPr>
      <w:r w:rsidRPr="00984366">
        <w:rPr>
          <w:rFonts w:ascii="Arial" w:hAnsi="Arial" w:cs="Arial"/>
          <w:i/>
          <w:color w:val="7B7B7B"/>
          <w:sz w:val="22"/>
        </w:rPr>
        <w:t xml:space="preserve">Include here </w:t>
      </w:r>
      <w:proofErr w:type="gramStart"/>
      <w:r w:rsidRPr="00984366">
        <w:rPr>
          <w:rFonts w:ascii="Arial" w:hAnsi="Arial" w:cs="Arial"/>
          <w:i/>
          <w:color w:val="7B7B7B"/>
          <w:sz w:val="22"/>
        </w:rPr>
        <w:t>time period</w:t>
      </w:r>
      <w:proofErr w:type="gramEnd"/>
      <w:r w:rsidRPr="00984366">
        <w:rPr>
          <w:rFonts w:ascii="Arial" w:hAnsi="Arial" w:cs="Arial"/>
          <w:i/>
          <w:color w:val="7B7B7B"/>
          <w:sz w:val="22"/>
        </w:rPr>
        <w:t xml:space="preserve"> from the terms of reference</w:t>
      </w:r>
    </w:p>
    <w:p w14:paraId="4BF56CA3" w14:textId="77777777" w:rsidR="00054A3C" w:rsidRDefault="00054A3C" w:rsidP="009E6B10">
      <w:pPr>
        <w:rPr>
          <w:rFonts w:ascii="Arial" w:hAnsi="Arial" w:cs="Arial"/>
          <w:b/>
          <w:sz w:val="22"/>
        </w:rPr>
      </w:pPr>
    </w:p>
    <w:p w14:paraId="215589A6" w14:textId="77777777" w:rsidR="00054A3C" w:rsidRDefault="00054A3C" w:rsidP="009E6B10">
      <w:pPr>
        <w:rPr>
          <w:rFonts w:ascii="Arial" w:hAnsi="Arial" w:cs="Arial"/>
          <w:b/>
          <w:sz w:val="22"/>
        </w:rPr>
      </w:pPr>
    </w:p>
    <w:p w14:paraId="698E7660" w14:textId="77777777" w:rsidR="00054A3C" w:rsidRDefault="00054A3C" w:rsidP="009E6B10">
      <w:pPr>
        <w:rPr>
          <w:rFonts w:ascii="Arial" w:hAnsi="Arial" w:cs="Arial"/>
          <w:b/>
          <w:sz w:val="22"/>
        </w:rPr>
      </w:pPr>
    </w:p>
    <w:p w14:paraId="19602F3F" w14:textId="77777777" w:rsidR="00054A3C" w:rsidRDefault="00054A3C" w:rsidP="009E6B10">
      <w:pPr>
        <w:rPr>
          <w:rFonts w:ascii="Arial" w:hAnsi="Arial" w:cs="Arial"/>
          <w:b/>
          <w:sz w:val="22"/>
        </w:rPr>
      </w:pPr>
    </w:p>
    <w:p w14:paraId="1A014CB8" w14:textId="77777777" w:rsidR="00054A3C" w:rsidRDefault="00054A3C" w:rsidP="009E6B10">
      <w:pPr>
        <w:rPr>
          <w:rFonts w:ascii="Arial" w:hAnsi="Arial" w:cs="Arial"/>
          <w:b/>
          <w:sz w:val="22"/>
        </w:rPr>
      </w:pPr>
    </w:p>
    <w:p w14:paraId="3EE8F799" w14:textId="77777777" w:rsidR="00DC41AC" w:rsidRDefault="00DC41AC" w:rsidP="009E6B10">
      <w:pPr>
        <w:rPr>
          <w:rFonts w:ascii="Arial" w:hAnsi="Arial" w:cs="Arial"/>
          <w:b/>
          <w:sz w:val="22"/>
        </w:rPr>
      </w:pPr>
    </w:p>
    <w:p w14:paraId="0A6F90BC" w14:textId="77777777" w:rsidR="00054A3C" w:rsidRDefault="00054A3C" w:rsidP="009E6B10">
      <w:pPr>
        <w:rPr>
          <w:rFonts w:ascii="Arial" w:hAnsi="Arial" w:cs="Arial"/>
          <w:b/>
          <w:sz w:val="22"/>
        </w:rPr>
      </w:pPr>
      <w:r>
        <w:rPr>
          <w:rFonts w:ascii="Arial" w:hAnsi="Arial" w:cs="Arial"/>
          <w:b/>
          <w:sz w:val="22"/>
        </w:rPr>
        <w:lastRenderedPageBreak/>
        <w:t>Key Lines of Inquiry</w:t>
      </w:r>
      <w:r w:rsidRPr="00DB2588">
        <w:rPr>
          <w:rFonts w:ascii="Arial" w:hAnsi="Arial" w:cs="Arial"/>
          <w:b/>
          <w:sz w:val="22"/>
        </w:rPr>
        <w:t>:</w:t>
      </w:r>
    </w:p>
    <w:p w14:paraId="75104234" w14:textId="77777777" w:rsidR="00054A3C" w:rsidRPr="00984366" w:rsidRDefault="00054A3C" w:rsidP="009E6B10">
      <w:pPr>
        <w:jc w:val="both"/>
        <w:rPr>
          <w:rFonts w:ascii="Arial" w:hAnsi="Arial" w:cs="Arial"/>
          <w:i/>
          <w:color w:val="7B7B7B"/>
          <w:sz w:val="22"/>
        </w:rPr>
      </w:pPr>
      <w:r w:rsidRPr="00984366">
        <w:rPr>
          <w:rFonts w:ascii="Arial" w:hAnsi="Arial" w:cs="Arial"/>
          <w:i/>
          <w:color w:val="7B7B7B"/>
          <w:sz w:val="22"/>
        </w:rPr>
        <w:t>Include here the Key Lines of Inquiry from the Terms of Reference</w:t>
      </w:r>
    </w:p>
    <w:p w14:paraId="0BC8B0CA" w14:textId="77777777" w:rsidR="00054A3C" w:rsidRDefault="00054A3C" w:rsidP="009E6B10">
      <w:pPr>
        <w:rPr>
          <w:rFonts w:ascii="Arial" w:hAnsi="Arial" w:cs="Arial"/>
          <w:b/>
          <w:sz w:val="22"/>
        </w:rPr>
      </w:pPr>
    </w:p>
    <w:p w14:paraId="2D32FE70" w14:textId="77777777" w:rsidR="00054A3C" w:rsidRDefault="00054A3C" w:rsidP="009E6B10">
      <w:pPr>
        <w:rPr>
          <w:rFonts w:ascii="Arial" w:hAnsi="Arial" w:cs="Arial"/>
          <w:b/>
          <w:sz w:val="22"/>
        </w:rPr>
      </w:pPr>
    </w:p>
    <w:p w14:paraId="1857EC5A" w14:textId="77777777" w:rsidR="00054A3C" w:rsidRDefault="00054A3C" w:rsidP="009E6B10">
      <w:pPr>
        <w:rPr>
          <w:rFonts w:ascii="Arial" w:hAnsi="Arial" w:cs="Arial"/>
          <w:b/>
          <w:sz w:val="22"/>
        </w:rPr>
      </w:pPr>
    </w:p>
    <w:p w14:paraId="0012EE20" w14:textId="77777777" w:rsidR="00054A3C" w:rsidRDefault="00054A3C" w:rsidP="009E6B10">
      <w:pPr>
        <w:rPr>
          <w:rFonts w:ascii="Arial" w:hAnsi="Arial" w:cs="Arial"/>
          <w:b/>
          <w:sz w:val="22"/>
        </w:rPr>
      </w:pPr>
    </w:p>
    <w:p w14:paraId="7145E24B" w14:textId="77777777" w:rsidR="00054A3C" w:rsidRDefault="00054A3C" w:rsidP="009E6B10">
      <w:pPr>
        <w:rPr>
          <w:rFonts w:ascii="Arial" w:hAnsi="Arial" w:cs="Arial"/>
          <w:b/>
          <w:sz w:val="22"/>
        </w:rPr>
      </w:pPr>
    </w:p>
    <w:p w14:paraId="21073895" w14:textId="77777777" w:rsidR="00054A3C" w:rsidRDefault="00054A3C" w:rsidP="009E6B10">
      <w:pPr>
        <w:rPr>
          <w:rFonts w:ascii="Arial" w:hAnsi="Arial" w:cs="Arial"/>
          <w:b/>
          <w:sz w:val="22"/>
        </w:rPr>
      </w:pPr>
    </w:p>
    <w:p w14:paraId="2D126B72" w14:textId="77777777" w:rsidR="00054A3C" w:rsidRDefault="00054A3C" w:rsidP="009E6B10">
      <w:pPr>
        <w:rPr>
          <w:rFonts w:ascii="Arial" w:hAnsi="Arial" w:cs="Arial"/>
          <w:b/>
          <w:sz w:val="22"/>
        </w:rPr>
      </w:pPr>
      <w:r>
        <w:rPr>
          <w:rFonts w:ascii="Arial" w:hAnsi="Arial" w:cs="Arial"/>
          <w:b/>
          <w:sz w:val="22"/>
        </w:rPr>
        <w:t>Agency Specific Issues</w:t>
      </w:r>
      <w:r w:rsidRPr="00DB2588">
        <w:rPr>
          <w:rFonts w:ascii="Arial" w:hAnsi="Arial" w:cs="Arial"/>
          <w:b/>
          <w:sz w:val="22"/>
        </w:rPr>
        <w:t>:</w:t>
      </w:r>
    </w:p>
    <w:p w14:paraId="36B0BA8C" w14:textId="77777777" w:rsidR="00054A3C" w:rsidRPr="00984366" w:rsidRDefault="00054A3C" w:rsidP="009E6B10">
      <w:pPr>
        <w:jc w:val="both"/>
        <w:rPr>
          <w:rFonts w:ascii="Arial" w:hAnsi="Arial" w:cs="Arial"/>
          <w:i/>
          <w:color w:val="7B7B7B"/>
          <w:sz w:val="22"/>
        </w:rPr>
      </w:pPr>
      <w:r w:rsidRPr="00984366">
        <w:rPr>
          <w:rFonts w:ascii="Arial" w:hAnsi="Arial" w:cs="Arial"/>
          <w:i/>
          <w:color w:val="7B7B7B"/>
          <w:sz w:val="22"/>
        </w:rPr>
        <w:t>Include here the any agency specific issues that should be considered when completing the Information Report</w:t>
      </w:r>
    </w:p>
    <w:p w14:paraId="34F1674C" w14:textId="77777777" w:rsidR="00054A3C" w:rsidRPr="00DB2588" w:rsidRDefault="00054A3C" w:rsidP="009E6B10">
      <w:pPr>
        <w:rPr>
          <w:rFonts w:ascii="Arial" w:hAnsi="Arial" w:cs="Arial"/>
          <w:b/>
          <w:sz w:val="22"/>
        </w:rPr>
      </w:pPr>
    </w:p>
    <w:p w14:paraId="2C14B1AB" w14:textId="77777777" w:rsidR="00054A3C" w:rsidRPr="002A2F65" w:rsidRDefault="00054A3C" w:rsidP="009E6B10">
      <w:pPr>
        <w:spacing w:after="0"/>
        <w:jc w:val="both"/>
        <w:rPr>
          <w:rFonts w:ascii="Arial" w:hAnsi="Arial" w:cs="Arial"/>
          <w:sz w:val="22"/>
        </w:rPr>
      </w:pPr>
    </w:p>
    <w:p w14:paraId="30F0A58B" w14:textId="77777777" w:rsidR="00054A3C" w:rsidRDefault="00054A3C" w:rsidP="00C73CAC">
      <w:pPr>
        <w:spacing w:after="0" w:line="240" w:lineRule="auto"/>
        <w:rPr>
          <w:rFonts w:ascii="Arial" w:hAnsi="Arial" w:cs="Arial"/>
          <w:sz w:val="22"/>
        </w:rPr>
      </w:pPr>
    </w:p>
    <w:p w14:paraId="1B0B96B9" w14:textId="77777777" w:rsidR="00054A3C" w:rsidRDefault="00054A3C" w:rsidP="00C73CAC">
      <w:pPr>
        <w:spacing w:after="0" w:line="240" w:lineRule="auto"/>
        <w:rPr>
          <w:rFonts w:ascii="Arial" w:hAnsi="Arial" w:cs="Arial"/>
          <w:sz w:val="22"/>
        </w:rPr>
      </w:pPr>
    </w:p>
    <w:p w14:paraId="26A1E6CA" w14:textId="77777777" w:rsidR="00054A3C" w:rsidRDefault="00054A3C" w:rsidP="00C73CAC">
      <w:pPr>
        <w:spacing w:after="0" w:line="240" w:lineRule="auto"/>
        <w:rPr>
          <w:rFonts w:ascii="Arial" w:hAnsi="Arial" w:cs="Arial"/>
          <w:sz w:val="22"/>
        </w:rPr>
      </w:pPr>
    </w:p>
    <w:p w14:paraId="2C1F93F9" w14:textId="77777777" w:rsidR="00054A3C" w:rsidRDefault="00054A3C" w:rsidP="00C73CAC">
      <w:pPr>
        <w:spacing w:after="0" w:line="240" w:lineRule="auto"/>
        <w:rPr>
          <w:rFonts w:ascii="Arial" w:hAnsi="Arial" w:cs="Arial"/>
          <w:sz w:val="22"/>
        </w:rPr>
      </w:pPr>
    </w:p>
    <w:p w14:paraId="527C80F6" w14:textId="77777777" w:rsidR="00054A3C" w:rsidRDefault="00054A3C" w:rsidP="00C73CAC">
      <w:pPr>
        <w:spacing w:after="0" w:line="240" w:lineRule="auto"/>
        <w:rPr>
          <w:rFonts w:ascii="Arial" w:hAnsi="Arial" w:cs="Arial"/>
          <w:sz w:val="22"/>
        </w:rPr>
      </w:pPr>
    </w:p>
    <w:p w14:paraId="0D6C3E7A" w14:textId="77777777" w:rsidR="00054A3C" w:rsidRDefault="00054A3C" w:rsidP="00C73CAC">
      <w:pPr>
        <w:spacing w:after="0" w:line="240" w:lineRule="auto"/>
        <w:rPr>
          <w:rFonts w:ascii="Arial" w:hAnsi="Arial" w:cs="Arial"/>
          <w:sz w:val="22"/>
        </w:rPr>
      </w:pPr>
    </w:p>
    <w:p w14:paraId="0CA59162" w14:textId="77777777" w:rsidR="00054A3C" w:rsidRDefault="00054A3C" w:rsidP="00C73CAC">
      <w:pPr>
        <w:spacing w:after="0" w:line="240" w:lineRule="auto"/>
        <w:rPr>
          <w:rFonts w:ascii="Arial" w:hAnsi="Arial" w:cs="Arial"/>
          <w:sz w:val="22"/>
        </w:rPr>
      </w:pPr>
    </w:p>
    <w:p w14:paraId="46C725E2" w14:textId="77777777" w:rsidR="00054A3C" w:rsidRDefault="00054A3C" w:rsidP="00C73CAC">
      <w:pPr>
        <w:spacing w:after="0" w:line="240" w:lineRule="auto"/>
        <w:rPr>
          <w:rFonts w:ascii="Arial" w:hAnsi="Arial" w:cs="Arial"/>
          <w:sz w:val="22"/>
        </w:rPr>
      </w:pPr>
    </w:p>
    <w:p w14:paraId="61051B4D" w14:textId="77777777" w:rsidR="00054A3C" w:rsidRDefault="00054A3C" w:rsidP="00C73CAC">
      <w:pPr>
        <w:spacing w:after="0" w:line="240" w:lineRule="auto"/>
        <w:rPr>
          <w:rFonts w:ascii="Arial" w:hAnsi="Arial" w:cs="Arial"/>
          <w:sz w:val="22"/>
        </w:rPr>
      </w:pPr>
    </w:p>
    <w:p w14:paraId="1BF54EC3" w14:textId="77777777" w:rsidR="00054A3C" w:rsidRDefault="00054A3C" w:rsidP="00C73CAC">
      <w:pPr>
        <w:spacing w:after="0" w:line="240" w:lineRule="auto"/>
        <w:rPr>
          <w:rFonts w:ascii="Arial" w:hAnsi="Arial" w:cs="Arial"/>
          <w:sz w:val="22"/>
        </w:rPr>
      </w:pPr>
    </w:p>
    <w:p w14:paraId="2CDB56FF" w14:textId="77777777" w:rsidR="00054A3C" w:rsidRDefault="00054A3C" w:rsidP="00C73CAC">
      <w:pPr>
        <w:spacing w:after="0" w:line="240" w:lineRule="auto"/>
        <w:rPr>
          <w:rFonts w:ascii="Arial" w:hAnsi="Arial" w:cs="Arial"/>
          <w:sz w:val="22"/>
        </w:rPr>
      </w:pPr>
    </w:p>
    <w:p w14:paraId="75A54B67" w14:textId="77777777" w:rsidR="00054A3C" w:rsidRDefault="00054A3C" w:rsidP="00C73CAC">
      <w:pPr>
        <w:spacing w:after="0" w:line="240" w:lineRule="auto"/>
        <w:rPr>
          <w:rFonts w:ascii="Arial" w:hAnsi="Arial" w:cs="Arial"/>
          <w:sz w:val="22"/>
        </w:rPr>
      </w:pPr>
    </w:p>
    <w:p w14:paraId="614A954B" w14:textId="77777777" w:rsidR="00054A3C" w:rsidRDefault="00054A3C" w:rsidP="00C73CAC">
      <w:pPr>
        <w:spacing w:after="0" w:line="240" w:lineRule="auto"/>
        <w:rPr>
          <w:rFonts w:ascii="Arial" w:hAnsi="Arial" w:cs="Arial"/>
          <w:sz w:val="22"/>
        </w:rPr>
      </w:pPr>
    </w:p>
    <w:p w14:paraId="054E4739" w14:textId="77777777" w:rsidR="00054A3C" w:rsidRDefault="00054A3C" w:rsidP="00C73CAC">
      <w:pPr>
        <w:spacing w:after="0" w:line="240" w:lineRule="auto"/>
        <w:rPr>
          <w:rFonts w:ascii="Arial" w:hAnsi="Arial" w:cs="Arial"/>
          <w:sz w:val="22"/>
        </w:rPr>
      </w:pPr>
    </w:p>
    <w:p w14:paraId="270F1B8B" w14:textId="77777777" w:rsidR="00054A3C" w:rsidRDefault="00054A3C" w:rsidP="00C73CAC">
      <w:pPr>
        <w:spacing w:after="0" w:line="240" w:lineRule="auto"/>
        <w:rPr>
          <w:rFonts w:ascii="Arial" w:hAnsi="Arial" w:cs="Arial"/>
          <w:sz w:val="22"/>
        </w:rPr>
      </w:pPr>
    </w:p>
    <w:p w14:paraId="09A06211" w14:textId="77777777" w:rsidR="00054A3C" w:rsidRDefault="00054A3C" w:rsidP="00C73CAC">
      <w:pPr>
        <w:spacing w:after="0" w:line="240" w:lineRule="auto"/>
        <w:rPr>
          <w:rFonts w:ascii="Arial" w:hAnsi="Arial" w:cs="Arial"/>
          <w:sz w:val="22"/>
        </w:rPr>
      </w:pPr>
    </w:p>
    <w:p w14:paraId="68DECCFD" w14:textId="77777777" w:rsidR="00054A3C" w:rsidRDefault="00054A3C" w:rsidP="00C73CAC">
      <w:pPr>
        <w:spacing w:after="0" w:line="240" w:lineRule="auto"/>
        <w:rPr>
          <w:rFonts w:ascii="Arial" w:hAnsi="Arial" w:cs="Arial"/>
          <w:sz w:val="22"/>
        </w:rPr>
      </w:pPr>
    </w:p>
    <w:p w14:paraId="466AE332" w14:textId="77777777" w:rsidR="00054A3C" w:rsidRDefault="00054A3C" w:rsidP="00C73CAC">
      <w:pPr>
        <w:spacing w:after="0" w:line="240" w:lineRule="auto"/>
        <w:rPr>
          <w:rFonts w:ascii="Arial" w:hAnsi="Arial" w:cs="Arial"/>
          <w:sz w:val="22"/>
        </w:rPr>
      </w:pPr>
    </w:p>
    <w:p w14:paraId="0D9AD47A" w14:textId="77777777" w:rsidR="00054A3C" w:rsidRDefault="00054A3C" w:rsidP="00C73CAC">
      <w:pPr>
        <w:spacing w:after="0" w:line="240" w:lineRule="auto"/>
        <w:rPr>
          <w:rFonts w:ascii="Arial" w:hAnsi="Arial" w:cs="Arial"/>
          <w:sz w:val="22"/>
        </w:rPr>
      </w:pPr>
    </w:p>
    <w:p w14:paraId="07D60199" w14:textId="77777777" w:rsidR="00054A3C" w:rsidRDefault="00054A3C" w:rsidP="00C73CAC">
      <w:pPr>
        <w:spacing w:after="0" w:line="240" w:lineRule="auto"/>
        <w:rPr>
          <w:rFonts w:ascii="Arial" w:hAnsi="Arial" w:cs="Arial"/>
          <w:sz w:val="22"/>
        </w:rPr>
      </w:pPr>
    </w:p>
    <w:p w14:paraId="380803AE" w14:textId="77777777" w:rsidR="00054A3C" w:rsidRDefault="00054A3C" w:rsidP="00C73CAC">
      <w:pPr>
        <w:spacing w:after="0" w:line="240" w:lineRule="auto"/>
        <w:rPr>
          <w:rFonts w:ascii="Arial" w:hAnsi="Arial" w:cs="Arial"/>
          <w:sz w:val="22"/>
        </w:rPr>
      </w:pPr>
    </w:p>
    <w:p w14:paraId="2681ED6C" w14:textId="77777777" w:rsidR="00054A3C" w:rsidRDefault="00054A3C" w:rsidP="00C73CAC">
      <w:pPr>
        <w:spacing w:after="0" w:line="240" w:lineRule="auto"/>
        <w:rPr>
          <w:rFonts w:ascii="Arial" w:hAnsi="Arial" w:cs="Arial"/>
          <w:sz w:val="22"/>
        </w:rPr>
      </w:pPr>
    </w:p>
    <w:p w14:paraId="617E1F73" w14:textId="77777777" w:rsidR="00054A3C" w:rsidRDefault="00054A3C" w:rsidP="00C73CAC">
      <w:pPr>
        <w:spacing w:after="0" w:line="240" w:lineRule="auto"/>
        <w:rPr>
          <w:rFonts w:ascii="Arial" w:hAnsi="Arial" w:cs="Arial"/>
          <w:sz w:val="22"/>
        </w:rPr>
      </w:pPr>
    </w:p>
    <w:p w14:paraId="3E89691A" w14:textId="77777777" w:rsidR="00054A3C" w:rsidRDefault="00054A3C" w:rsidP="00C73CAC">
      <w:pPr>
        <w:spacing w:after="0" w:line="240" w:lineRule="auto"/>
        <w:rPr>
          <w:rFonts w:ascii="Arial" w:hAnsi="Arial" w:cs="Arial"/>
          <w:sz w:val="22"/>
        </w:rPr>
      </w:pPr>
    </w:p>
    <w:p w14:paraId="3891DA9F" w14:textId="77777777" w:rsidR="00054A3C" w:rsidRDefault="00054A3C" w:rsidP="00C73CAC">
      <w:pPr>
        <w:spacing w:after="0" w:line="240" w:lineRule="auto"/>
        <w:rPr>
          <w:rFonts w:ascii="Arial" w:hAnsi="Arial" w:cs="Arial"/>
          <w:sz w:val="22"/>
        </w:rPr>
      </w:pPr>
    </w:p>
    <w:p w14:paraId="4E7CC6E0" w14:textId="77777777" w:rsidR="00054A3C" w:rsidRDefault="00054A3C" w:rsidP="00C73CAC">
      <w:pPr>
        <w:spacing w:after="0" w:line="240" w:lineRule="auto"/>
        <w:rPr>
          <w:rFonts w:ascii="Arial" w:hAnsi="Arial" w:cs="Arial"/>
          <w:sz w:val="22"/>
        </w:rPr>
      </w:pPr>
    </w:p>
    <w:p w14:paraId="23E6534C" w14:textId="77777777" w:rsidR="00054A3C" w:rsidRDefault="00054A3C" w:rsidP="00C73CAC">
      <w:pPr>
        <w:spacing w:after="0" w:line="240" w:lineRule="auto"/>
        <w:rPr>
          <w:rFonts w:ascii="Arial" w:hAnsi="Arial" w:cs="Arial"/>
          <w:sz w:val="22"/>
        </w:rPr>
      </w:pPr>
    </w:p>
    <w:p w14:paraId="56164EDE" w14:textId="77777777" w:rsidR="00054A3C" w:rsidRDefault="00054A3C" w:rsidP="00C73CAC">
      <w:pPr>
        <w:spacing w:after="0" w:line="240" w:lineRule="auto"/>
        <w:rPr>
          <w:rFonts w:ascii="Arial" w:hAnsi="Arial" w:cs="Arial"/>
          <w:sz w:val="22"/>
        </w:rPr>
      </w:pPr>
    </w:p>
    <w:p w14:paraId="30DC86B2" w14:textId="77777777" w:rsidR="00054A3C" w:rsidRDefault="00054A3C" w:rsidP="00C73CAC">
      <w:pPr>
        <w:spacing w:after="0" w:line="240" w:lineRule="auto"/>
        <w:rPr>
          <w:rFonts w:ascii="Arial" w:hAnsi="Arial" w:cs="Arial"/>
          <w:sz w:val="22"/>
        </w:rPr>
      </w:pPr>
    </w:p>
    <w:p w14:paraId="172831A9" w14:textId="77777777" w:rsidR="00054A3C" w:rsidRDefault="00054A3C" w:rsidP="00C73CAC">
      <w:pPr>
        <w:spacing w:after="0" w:line="240" w:lineRule="auto"/>
        <w:rPr>
          <w:rFonts w:ascii="Arial" w:hAnsi="Arial" w:cs="Arial"/>
          <w:sz w:val="22"/>
        </w:rPr>
      </w:pPr>
    </w:p>
    <w:p w14:paraId="7C05CF72" w14:textId="77777777" w:rsidR="00054A3C" w:rsidRDefault="00054A3C" w:rsidP="00C73CAC">
      <w:pPr>
        <w:spacing w:after="0" w:line="240" w:lineRule="auto"/>
        <w:rPr>
          <w:rFonts w:ascii="Arial" w:hAnsi="Arial" w:cs="Arial"/>
          <w:sz w:val="22"/>
        </w:rPr>
      </w:pPr>
    </w:p>
    <w:p w14:paraId="05F44B51" w14:textId="77777777" w:rsidR="00054A3C" w:rsidRDefault="00054A3C" w:rsidP="00C73CAC">
      <w:pPr>
        <w:spacing w:after="0" w:line="240" w:lineRule="auto"/>
        <w:rPr>
          <w:rFonts w:ascii="Arial" w:hAnsi="Arial" w:cs="Arial"/>
          <w:sz w:val="22"/>
        </w:rPr>
      </w:pPr>
    </w:p>
    <w:p w14:paraId="07FA227E" w14:textId="77777777" w:rsidR="00054A3C" w:rsidRDefault="00054A3C" w:rsidP="00C73CAC">
      <w:pPr>
        <w:spacing w:after="0" w:line="240" w:lineRule="auto"/>
        <w:rPr>
          <w:rFonts w:ascii="Arial" w:hAnsi="Arial" w:cs="Arial"/>
          <w:sz w:val="22"/>
        </w:rPr>
      </w:pPr>
    </w:p>
    <w:p w14:paraId="2209FADD" w14:textId="77777777" w:rsidR="00054A3C" w:rsidRDefault="00054A3C" w:rsidP="00C73CAC">
      <w:pPr>
        <w:spacing w:after="0" w:line="240" w:lineRule="auto"/>
        <w:rPr>
          <w:rFonts w:ascii="Arial" w:hAnsi="Arial" w:cs="Arial"/>
          <w:sz w:val="22"/>
        </w:rPr>
      </w:pPr>
    </w:p>
    <w:p w14:paraId="73E9C7E0" w14:textId="77777777" w:rsidR="00054A3C" w:rsidRDefault="00054A3C" w:rsidP="00C73CAC">
      <w:pPr>
        <w:spacing w:after="0" w:line="240" w:lineRule="auto"/>
        <w:rPr>
          <w:rFonts w:ascii="Arial" w:hAnsi="Arial" w:cs="Arial"/>
          <w:sz w:val="22"/>
        </w:rPr>
        <w:sectPr w:rsidR="00054A3C" w:rsidSect="00803B11">
          <w:headerReference w:type="even" r:id="rId80"/>
          <w:headerReference w:type="default" r:id="rId81"/>
          <w:headerReference w:type="first" r:id="rId82"/>
          <w:pgSz w:w="11906" w:h="16838"/>
          <w:pgMar w:top="1106" w:right="709" w:bottom="851" w:left="709" w:header="709" w:footer="709" w:gutter="0"/>
          <w:pgNumType w:start="0"/>
          <w:cols w:space="708"/>
          <w:docGrid w:linePitch="360"/>
        </w:sectPr>
      </w:pPr>
    </w:p>
    <w:p w14:paraId="6AA5C32D" w14:textId="77777777" w:rsidR="00054A3C" w:rsidRDefault="00054A3C" w:rsidP="0032517A">
      <w:pPr>
        <w:tabs>
          <w:tab w:val="left" w:pos="709"/>
        </w:tabs>
        <w:ind w:left="284"/>
        <w:jc w:val="center"/>
        <w:rPr>
          <w:rFonts w:ascii="Arial" w:hAnsi="Arial" w:cs="Arial"/>
          <w:b/>
          <w:sz w:val="28"/>
          <w:szCs w:val="28"/>
        </w:rPr>
      </w:pPr>
      <w:r w:rsidRPr="00F97594">
        <w:rPr>
          <w:rFonts w:ascii="Arial" w:hAnsi="Arial" w:cs="Arial"/>
          <w:b/>
          <w:sz w:val="28"/>
          <w:szCs w:val="28"/>
        </w:rPr>
        <w:lastRenderedPageBreak/>
        <w:t xml:space="preserve">Guidance for </w:t>
      </w:r>
      <w:r>
        <w:rPr>
          <w:rFonts w:ascii="Arial" w:hAnsi="Arial" w:cs="Arial"/>
          <w:b/>
          <w:sz w:val="28"/>
          <w:szCs w:val="28"/>
        </w:rPr>
        <w:t>A</w:t>
      </w:r>
      <w:r w:rsidRPr="00F97594">
        <w:rPr>
          <w:rFonts w:ascii="Arial" w:hAnsi="Arial" w:cs="Arial"/>
          <w:b/>
          <w:sz w:val="28"/>
          <w:szCs w:val="28"/>
        </w:rPr>
        <w:t xml:space="preserve">gencies </w:t>
      </w:r>
      <w:r>
        <w:rPr>
          <w:rFonts w:ascii="Arial" w:hAnsi="Arial" w:cs="Arial"/>
          <w:b/>
          <w:sz w:val="28"/>
          <w:szCs w:val="28"/>
        </w:rPr>
        <w:t>C</w:t>
      </w:r>
      <w:r w:rsidRPr="00F97594">
        <w:rPr>
          <w:rFonts w:ascii="Arial" w:hAnsi="Arial" w:cs="Arial"/>
          <w:b/>
          <w:sz w:val="28"/>
          <w:szCs w:val="28"/>
        </w:rPr>
        <w:t xml:space="preserve">ompleting </w:t>
      </w:r>
      <w:r>
        <w:rPr>
          <w:rFonts w:ascii="Arial" w:hAnsi="Arial" w:cs="Arial"/>
          <w:b/>
          <w:sz w:val="28"/>
          <w:szCs w:val="28"/>
        </w:rPr>
        <w:t>an Information Report</w:t>
      </w:r>
      <w:r w:rsidRPr="00F97594">
        <w:rPr>
          <w:rFonts w:ascii="Arial" w:hAnsi="Arial" w:cs="Arial"/>
          <w:b/>
          <w:sz w:val="28"/>
          <w:szCs w:val="28"/>
        </w:rPr>
        <w:t xml:space="preserve"> </w:t>
      </w:r>
    </w:p>
    <w:p w14:paraId="743D7747" w14:textId="77777777" w:rsidR="00054A3C" w:rsidRPr="00F97594" w:rsidRDefault="00054A3C" w:rsidP="0032517A">
      <w:pPr>
        <w:spacing w:before="360"/>
        <w:ind w:left="284"/>
        <w:rPr>
          <w:rFonts w:ascii="Arial" w:hAnsi="Arial" w:cs="Arial"/>
          <w:b/>
          <w:sz w:val="22"/>
        </w:rPr>
      </w:pPr>
      <w:r w:rsidRPr="00F97594">
        <w:rPr>
          <w:rFonts w:ascii="Arial" w:hAnsi="Arial" w:cs="Arial"/>
          <w:b/>
          <w:sz w:val="22"/>
        </w:rPr>
        <w:t>Background Information</w:t>
      </w:r>
    </w:p>
    <w:p w14:paraId="7515C824" w14:textId="77777777" w:rsidR="00054A3C" w:rsidRPr="00F26AB1" w:rsidRDefault="00054A3C" w:rsidP="0032517A">
      <w:pPr>
        <w:ind w:left="284"/>
        <w:rPr>
          <w:rFonts w:ascii="Arial" w:hAnsi="Arial" w:cs="Arial"/>
          <w:sz w:val="22"/>
        </w:rPr>
      </w:pPr>
      <w:r>
        <w:rPr>
          <w:rFonts w:ascii="Arial" w:hAnsi="Arial" w:cs="Arial"/>
          <w:sz w:val="22"/>
          <w:u w:val="single"/>
        </w:rPr>
        <w:t>The P</w:t>
      </w:r>
      <w:r w:rsidRPr="00F26AB1">
        <w:rPr>
          <w:rFonts w:ascii="Arial" w:hAnsi="Arial" w:cs="Arial"/>
          <w:sz w:val="22"/>
          <w:u w:val="single"/>
        </w:rPr>
        <w:t xml:space="preserve">urpose of </w:t>
      </w:r>
      <w:r>
        <w:rPr>
          <w:rFonts w:ascii="Arial" w:hAnsi="Arial" w:cs="Arial"/>
          <w:sz w:val="22"/>
          <w:u w:val="single"/>
        </w:rPr>
        <w:t>C</w:t>
      </w:r>
      <w:r w:rsidRPr="00F26AB1">
        <w:rPr>
          <w:rFonts w:ascii="Arial" w:hAnsi="Arial" w:cs="Arial"/>
          <w:sz w:val="22"/>
          <w:u w:val="single"/>
        </w:rPr>
        <w:t xml:space="preserve">hild </w:t>
      </w:r>
      <w:r>
        <w:rPr>
          <w:rFonts w:ascii="Arial" w:hAnsi="Arial" w:cs="Arial"/>
          <w:sz w:val="22"/>
          <w:u w:val="single"/>
        </w:rPr>
        <w:t>S</w:t>
      </w:r>
      <w:r w:rsidRPr="00F26AB1">
        <w:rPr>
          <w:rFonts w:ascii="Arial" w:hAnsi="Arial" w:cs="Arial"/>
          <w:sz w:val="22"/>
          <w:u w:val="single"/>
        </w:rPr>
        <w:t xml:space="preserve">afeguarding </w:t>
      </w:r>
      <w:r>
        <w:rPr>
          <w:rFonts w:ascii="Arial" w:hAnsi="Arial" w:cs="Arial"/>
          <w:sz w:val="22"/>
          <w:u w:val="single"/>
        </w:rPr>
        <w:t>P</w:t>
      </w:r>
      <w:r w:rsidRPr="00F26AB1">
        <w:rPr>
          <w:rFonts w:ascii="Arial" w:hAnsi="Arial" w:cs="Arial"/>
          <w:sz w:val="22"/>
          <w:u w:val="single"/>
        </w:rPr>
        <w:t xml:space="preserve">ractice </w:t>
      </w:r>
      <w:r>
        <w:rPr>
          <w:rFonts w:ascii="Arial" w:hAnsi="Arial" w:cs="Arial"/>
          <w:sz w:val="22"/>
          <w:u w:val="single"/>
        </w:rPr>
        <w:t>R</w:t>
      </w:r>
      <w:r w:rsidRPr="00F26AB1">
        <w:rPr>
          <w:rFonts w:ascii="Arial" w:hAnsi="Arial" w:cs="Arial"/>
          <w:sz w:val="22"/>
          <w:u w:val="single"/>
        </w:rPr>
        <w:t>eviews</w:t>
      </w:r>
    </w:p>
    <w:p w14:paraId="5FABF5E7" w14:textId="3103F6B8" w:rsidR="00054A3C" w:rsidRPr="00F26AB1" w:rsidRDefault="00054A3C" w:rsidP="0032517A">
      <w:pPr>
        <w:ind w:left="284"/>
        <w:jc w:val="both"/>
        <w:rPr>
          <w:rFonts w:ascii="Arial" w:hAnsi="Arial" w:cs="Arial"/>
          <w:sz w:val="22"/>
        </w:rPr>
      </w:pPr>
      <w:r w:rsidRPr="00F26AB1">
        <w:rPr>
          <w:rFonts w:ascii="Arial" w:hAnsi="Arial" w:cs="Arial"/>
          <w:i/>
          <w:sz w:val="22"/>
        </w:rPr>
        <w:t xml:space="preserve">Working Together to Safeguard Children </w:t>
      </w:r>
      <w:r w:rsidR="00280BBF">
        <w:rPr>
          <w:rFonts w:ascii="Arial" w:hAnsi="Arial" w:cs="Arial"/>
          <w:i/>
          <w:sz w:val="22"/>
        </w:rPr>
        <w:t>2023</w:t>
      </w:r>
      <w:r w:rsidR="00280BBF" w:rsidRPr="00F26AB1">
        <w:rPr>
          <w:rFonts w:ascii="Arial" w:hAnsi="Arial" w:cs="Arial"/>
          <w:i/>
          <w:sz w:val="22"/>
        </w:rPr>
        <w:t xml:space="preserve"> </w:t>
      </w:r>
      <w:r w:rsidRPr="00F26AB1">
        <w:rPr>
          <w:rFonts w:ascii="Arial" w:hAnsi="Arial" w:cs="Arial"/>
          <w:sz w:val="22"/>
        </w:rPr>
        <w:t xml:space="preserve">provides a useful summary of the purpose of </w:t>
      </w:r>
      <w:r>
        <w:rPr>
          <w:rFonts w:ascii="Arial" w:hAnsi="Arial" w:cs="Arial"/>
          <w:sz w:val="22"/>
        </w:rPr>
        <w:t>C</w:t>
      </w:r>
      <w:r w:rsidRPr="00F26AB1">
        <w:rPr>
          <w:rFonts w:ascii="Arial" w:hAnsi="Arial" w:cs="Arial"/>
          <w:sz w:val="22"/>
        </w:rPr>
        <w:t xml:space="preserve">hild </w:t>
      </w:r>
      <w:r>
        <w:rPr>
          <w:rFonts w:ascii="Arial" w:hAnsi="Arial" w:cs="Arial"/>
          <w:sz w:val="22"/>
        </w:rPr>
        <w:t>S</w:t>
      </w:r>
      <w:r w:rsidRPr="00F26AB1">
        <w:rPr>
          <w:rFonts w:ascii="Arial" w:hAnsi="Arial" w:cs="Arial"/>
          <w:sz w:val="22"/>
        </w:rPr>
        <w:t xml:space="preserve">afeguarding </w:t>
      </w:r>
      <w:r>
        <w:rPr>
          <w:rFonts w:ascii="Arial" w:hAnsi="Arial" w:cs="Arial"/>
          <w:sz w:val="22"/>
        </w:rPr>
        <w:t>P</w:t>
      </w:r>
      <w:r w:rsidRPr="00F26AB1">
        <w:rPr>
          <w:rFonts w:ascii="Arial" w:hAnsi="Arial" w:cs="Arial"/>
          <w:sz w:val="22"/>
        </w:rPr>
        <w:t xml:space="preserve">ractice </w:t>
      </w:r>
      <w:r>
        <w:rPr>
          <w:rFonts w:ascii="Arial" w:hAnsi="Arial" w:cs="Arial"/>
          <w:sz w:val="22"/>
        </w:rPr>
        <w:t>R</w:t>
      </w:r>
      <w:r w:rsidRPr="00F26AB1">
        <w:rPr>
          <w:rFonts w:ascii="Arial" w:hAnsi="Arial" w:cs="Arial"/>
          <w:sz w:val="22"/>
        </w:rPr>
        <w:t>eviews:</w:t>
      </w:r>
    </w:p>
    <w:p w14:paraId="63057D40" w14:textId="77777777" w:rsidR="00054A3C" w:rsidRPr="00F26AB1" w:rsidRDefault="00054A3C" w:rsidP="0032517A">
      <w:pPr>
        <w:ind w:left="284"/>
        <w:jc w:val="center"/>
        <w:rPr>
          <w:rFonts w:ascii="Arial" w:hAnsi="Arial" w:cs="Arial"/>
          <w:i/>
          <w:sz w:val="22"/>
        </w:rPr>
      </w:pPr>
      <w:r w:rsidRPr="00F26AB1">
        <w:rPr>
          <w:rFonts w:ascii="Arial" w:hAnsi="Arial" w:cs="Arial"/>
          <w:i/>
          <w:sz w:val="22"/>
        </w:rPr>
        <w:t>“The purpose of reviews of serious child safeguarding cases is to identify improvements to be made to safeguard and promote the welfare of children. … Understanding whether there are systemic issues, and whether and how policy and practice need to change, is critical to the system being dynamic and self-improving.</w:t>
      </w:r>
    </w:p>
    <w:p w14:paraId="64A2F463" w14:textId="77777777" w:rsidR="00054A3C" w:rsidRPr="00F26AB1" w:rsidRDefault="00054A3C" w:rsidP="0032517A">
      <w:pPr>
        <w:ind w:left="284"/>
        <w:jc w:val="center"/>
        <w:rPr>
          <w:rFonts w:ascii="Arial" w:hAnsi="Arial" w:cs="Arial"/>
          <w:i/>
          <w:sz w:val="22"/>
        </w:rPr>
      </w:pPr>
      <w:r w:rsidRPr="00F26AB1">
        <w:rPr>
          <w:rFonts w:ascii="Arial" w:hAnsi="Arial" w:cs="Arial"/>
          <w:i/>
          <w:sz w:val="22"/>
        </w:rPr>
        <w:t>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These processes may be carried out alongside reviews or at a later stage.”</w:t>
      </w:r>
    </w:p>
    <w:p w14:paraId="5A8668A2" w14:textId="77777777" w:rsidR="00054A3C" w:rsidRPr="00F26AB1" w:rsidRDefault="00054A3C" w:rsidP="0032517A">
      <w:pPr>
        <w:ind w:left="284"/>
        <w:rPr>
          <w:rFonts w:ascii="Arial" w:hAnsi="Arial" w:cs="Arial"/>
          <w:sz w:val="22"/>
        </w:rPr>
      </w:pPr>
      <w:r w:rsidRPr="00F26AB1">
        <w:rPr>
          <w:rFonts w:ascii="Arial" w:hAnsi="Arial" w:cs="Arial"/>
          <w:sz w:val="22"/>
          <w:u w:val="single"/>
        </w:rPr>
        <w:t xml:space="preserve">Definition of a </w:t>
      </w:r>
      <w:r>
        <w:rPr>
          <w:rFonts w:ascii="Arial" w:hAnsi="Arial" w:cs="Arial"/>
          <w:sz w:val="22"/>
          <w:u w:val="single"/>
        </w:rPr>
        <w:t>S</w:t>
      </w:r>
      <w:r w:rsidRPr="00F26AB1">
        <w:rPr>
          <w:rFonts w:ascii="Arial" w:hAnsi="Arial" w:cs="Arial"/>
          <w:sz w:val="22"/>
          <w:u w:val="single"/>
        </w:rPr>
        <w:t xml:space="preserve">erious </w:t>
      </w:r>
      <w:r>
        <w:rPr>
          <w:rFonts w:ascii="Arial" w:hAnsi="Arial" w:cs="Arial"/>
          <w:sz w:val="22"/>
          <w:u w:val="single"/>
        </w:rPr>
        <w:t>C</w:t>
      </w:r>
      <w:r w:rsidRPr="00F26AB1">
        <w:rPr>
          <w:rFonts w:ascii="Arial" w:hAnsi="Arial" w:cs="Arial"/>
          <w:sz w:val="22"/>
          <w:u w:val="single"/>
        </w:rPr>
        <w:t xml:space="preserve">hild </w:t>
      </w:r>
      <w:r>
        <w:rPr>
          <w:rFonts w:ascii="Arial" w:hAnsi="Arial" w:cs="Arial"/>
          <w:sz w:val="22"/>
          <w:u w:val="single"/>
        </w:rPr>
        <w:t>S</w:t>
      </w:r>
      <w:r w:rsidRPr="00F26AB1">
        <w:rPr>
          <w:rFonts w:ascii="Arial" w:hAnsi="Arial" w:cs="Arial"/>
          <w:sz w:val="22"/>
          <w:u w:val="single"/>
        </w:rPr>
        <w:t xml:space="preserve">afeguarding </w:t>
      </w:r>
      <w:r>
        <w:rPr>
          <w:rFonts w:ascii="Arial" w:hAnsi="Arial" w:cs="Arial"/>
          <w:sz w:val="22"/>
          <w:u w:val="single"/>
        </w:rPr>
        <w:t>C</w:t>
      </w:r>
      <w:r w:rsidRPr="00F26AB1">
        <w:rPr>
          <w:rFonts w:ascii="Arial" w:hAnsi="Arial" w:cs="Arial"/>
          <w:sz w:val="22"/>
          <w:u w:val="single"/>
        </w:rPr>
        <w:t>ase</w:t>
      </w:r>
    </w:p>
    <w:p w14:paraId="7168F38D" w14:textId="001CC2D2" w:rsidR="00054A3C" w:rsidRPr="00F26AB1" w:rsidRDefault="00054A3C" w:rsidP="0032517A">
      <w:pPr>
        <w:spacing w:after="0"/>
        <w:ind w:left="284"/>
        <w:jc w:val="both"/>
        <w:rPr>
          <w:rFonts w:ascii="Arial" w:hAnsi="Arial" w:cs="Arial"/>
          <w:sz w:val="22"/>
        </w:rPr>
      </w:pPr>
      <w:r w:rsidRPr="00F26AB1">
        <w:rPr>
          <w:rFonts w:ascii="Arial" w:hAnsi="Arial" w:cs="Arial"/>
          <w:i/>
          <w:sz w:val="22"/>
        </w:rPr>
        <w:t xml:space="preserve">Working Together </w:t>
      </w:r>
      <w:r w:rsidR="00280BBF">
        <w:rPr>
          <w:rFonts w:ascii="Arial" w:hAnsi="Arial" w:cs="Arial"/>
          <w:i/>
          <w:sz w:val="22"/>
        </w:rPr>
        <w:t>2023</w:t>
      </w:r>
      <w:r w:rsidR="00280BBF" w:rsidRPr="00F26AB1">
        <w:rPr>
          <w:rFonts w:ascii="Arial" w:hAnsi="Arial" w:cs="Arial"/>
          <w:i/>
          <w:sz w:val="22"/>
        </w:rPr>
        <w:t xml:space="preserve"> </w:t>
      </w:r>
      <w:r w:rsidRPr="00F26AB1">
        <w:rPr>
          <w:rFonts w:ascii="Arial" w:hAnsi="Arial" w:cs="Arial"/>
          <w:sz w:val="22"/>
        </w:rPr>
        <w:t xml:space="preserve">defines serious child safeguarding cases </w:t>
      </w:r>
      <w:r>
        <w:rPr>
          <w:rFonts w:ascii="Arial" w:hAnsi="Arial" w:cs="Arial"/>
          <w:sz w:val="22"/>
        </w:rPr>
        <w:t xml:space="preserve">as </w:t>
      </w:r>
      <w:r w:rsidRPr="00F26AB1">
        <w:rPr>
          <w:rFonts w:ascii="Arial" w:hAnsi="Arial" w:cs="Arial"/>
          <w:sz w:val="22"/>
        </w:rPr>
        <w:t xml:space="preserve">those in which: </w:t>
      </w:r>
    </w:p>
    <w:p w14:paraId="62546D38" w14:textId="77777777" w:rsidR="00054A3C" w:rsidRPr="00F26AB1" w:rsidRDefault="00054A3C" w:rsidP="00E265AF">
      <w:pPr>
        <w:pStyle w:val="ListParagraph"/>
        <w:numPr>
          <w:ilvl w:val="0"/>
          <w:numId w:val="4"/>
        </w:numPr>
        <w:rPr>
          <w:rFonts w:ascii="Arial" w:hAnsi="Arial" w:cs="Arial"/>
          <w:sz w:val="22"/>
        </w:rPr>
      </w:pPr>
      <w:r w:rsidRPr="00F26AB1">
        <w:rPr>
          <w:rFonts w:ascii="Arial" w:hAnsi="Arial" w:cs="Arial"/>
          <w:sz w:val="22"/>
        </w:rPr>
        <w:t xml:space="preserve">abuse or neglect of a child is known or suspected </w:t>
      </w:r>
      <w:r w:rsidRPr="00F26AB1">
        <w:rPr>
          <w:rFonts w:ascii="Arial" w:hAnsi="Arial" w:cs="Arial"/>
          <w:b/>
          <w:sz w:val="22"/>
          <w:u w:val="single"/>
        </w:rPr>
        <w:t xml:space="preserve">and </w:t>
      </w:r>
      <w:r w:rsidRPr="00F26AB1">
        <w:rPr>
          <w:rFonts w:ascii="Arial" w:hAnsi="Arial" w:cs="Arial"/>
          <w:sz w:val="22"/>
        </w:rPr>
        <w:t xml:space="preserve"> </w:t>
      </w:r>
    </w:p>
    <w:p w14:paraId="5BEEE711" w14:textId="77777777" w:rsidR="00054A3C" w:rsidRPr="00F26AB1" w:rsidRDefault="00054A3C" w:rsidP="00E265AF">
      <w:pPr>
        <w:pStyle w:val="ListParagraph"/>
        <w:numPr>
          <w:ilvl w:val="0"/>
          <w:numId w:val="4"/>
        </w:numPr>
        <w:rPr>
          <w:rFonts w:ascii="Arial" w:hAnsi="Arial" w:cs="Arial"/>
          <w:sz w:val="22"/>
        </w:rPr>
      </w:pPr>
      <w:r w:rsidRPr="00F26AB1">
        <w:rPr>
          <w:rFonts w:ascii="Arial" w:hAnsi="Arial" w:cs="Arial"/>
          <w:sz w:val="22"/>
        </w:rPr>
        <w:t>the child has died or been seriously harmed.</w:t>
      </w:r>
    </w:p>
    <w:p w14:paraId="77235C53" w14:textId="16C274C3" w:rsidR="00054A3C" w:rsidRPr="00F26AB1" w:rsidRDefault="00054A3C" w:rsidP="0032517A">
      <w:pPr>
        <w:ind w:left="284"/>
        <w:jc w:val="both"/>
        <w:rPr>
          <w:rFonts w:ascii="Arial" w:hAnsi="Arial" w:cs="Arial"/>
          <w:sz w:val="22"/>
        </w:rPr>
      </w:pPr>
      <w:r w:rsidRPr="00F26AB1">
        <w:rPr>
          <w:rFonts w:ascii="Arial" w:hAnsi="Arial" w:cs="Arial"/>
          <w:sz w:val="22"/>
        </w:rPr>
        <w:t xml:space="preserve">Serious harm includes (but is not limited to) impairment of physical health </w:t>
      </w:r>
      <w:r w:rsidRPr="00F26AB1">
        <w:rPr>
          <w:rFonts w:ascii="Arial" w:hAnsi="Arial" w:cs="Arial"/>
          <w:b/>
          <w:sz w:val="22"/>
          <w:u w:val="single"/>
        </w:rPr>
        <w:t>and</w:t>
      </w:r>
      <w:r w:rsidRPr="00F26AB1">
        <w:rPr>
          <w:rFonts w:ascii="Arial" w:hAnsi="Arial" w:cs="Arial"/>
          <w:sz w:val="22"/>
        </w:rPr>
        <w:t xml:space="preserve"> serious / long-term impairment of a child’s mental health or intellectual, emotional, so</w:t>
      </w:r>
      <w:r>
        <w:rPr>
          <w:rFonts w:ascii="Arial" w:hAnsi="Arial" w:cs="Arial"/>
          <w:sz w:val="22"/>
        </w:rPr>
        <w:t xml:space="preserve">cial or behavioural development (although this </w:t>
      </w:r>
      <w:r w:rsidRPr="00F97594">
        <w:rPr>
          <w:rFonts w:ascii="Arial" w:hAnsi="Arial" w:cs="Arial"/>
          <w:sz w:val="22"/>
        </w:rPr>
        <w:t>is not an exhaustive list).</w:t>
      </w:r>
      <w:r w:rsidRPr="00F26AB1">
        <w:rPr>
          <w:rFonts w:ascii="Arial" w:hAnsi="Arial" w:cs="Arial"/>
          <w:sz w:val="22"/>
        </w:rPr>
        <w:t xml:space="preserve"> </w:t>
      </w:r>
      <w:r w:rsidRPr="00F26AB1">
        <w:rPr>
          <w:rFonts w:ascii="Arial" w:hAnsi="Arial" w:cs="Arial"/>
          <w:i/>
          <w:sz w:val="22"/>
        </w:rPr>
        <w:t xml:space="preserve">Working Together </w:t>
      </w:r>
      <w:r w:rsidR="00280BBF">
        <w:rPr>
          <w:rFonts w:ascii="Arial" w:hAnsi="Arial" w:cs="Arial"/>
          <w:i/>
          <w:sz w:val="22"/>
        </w:rPr>
        <w:t>2023</w:t>
      </w:r>
      <w:r w:rsidR="00280BBF" w:rsidRPr="00F26AB1">
        <w:rPr>
          <w:rFonts w:ascii="Arial" w:hAnsi="Arial" w:cs="Arial"/>
          <w:sz w:val="22"/>
        </w:rPr>
        <w:t xml:space="preserve"> </w:t>
      </w:r>
      <w:r w:rsidRPr="00F26AB1">
        <w:rPr>
          <w:rFonts w:ascii="Arial" w:hAnsi="Arial" w:cs="Arial"/>
          <w:sz w:val="22"/>
        </w:rPr>
        <w:t>advises that consideration be given to whether impairment is likely to be long-term, even if this is not immediately obvious. Even if a child recovers, serious harm may still have occurred.</w:t>
      </w:r>
    </w:p>
    <w:p w14:paraId="2299E499" w14:textId="77777777" w:rsidR="00054A3C" w:rsidRDefault="00054A3C" w:rsidP="0032517A">
      <w:pPr>
        <w:ind w:left="284"/>
        <w:jc w:val="both"/>
        <w:rPr>
          <w:rFonts w:ascii="Arial" w:hAnsi="Arial" w:cs="Arial"/>
          <w:sz w:val="22"/>
        </w:rPr>
      </w:pPr>
      <w:r w:rsidRPr="00F26AB1">
        <w:rPr>
          <w:rFonts w:ascii="Arial" w:hAnsi="Arial" w:cs="Arial"/>
          <w:sz w:val="22"/>
        </w:rPr>
        <w:t>Child perpetrators may be the subject of a review, if the definition of a serious child safeguarding case is met.</w:t>
      </w:r>
    </w:p>
    <w:p w14:paraId="04E39295" w14:textId="77777777" w:rsidR="00054A3C" w:rsidRPr="00274535" w:rsidRDefault="00054A3C" w:rsidP="0032517A">
      <w:pPr>
        <w:ind w:left="284"/>
        <w:rPr>
          <w:rFonts w:ascii="Arial" w:hAnsi="Arial" w:cs="Arial"/>
          <w:sz w:val="22"/>
          <w:u w:val="single"/>
        </w:rPr>
      </w:pPr>
      <w:r>
        <w:rPr>
          <w:rFonts w:ascii="Arial" w:hAnsi="Arial" w:cs="Arial"/>
          <w:sz w:val="22"/>
          <w:u w:val="single"/>
        </w:rPr>
        <w:t>What is an Information Report?</w:t>
      </w:r>
    </w:p>
    <w:p w14:paraId="297B1F2B" w14:textId="77777777" w:rsidR="00054A3C" w:rsidRDefault="00054A3C" w:rsidP="0032517A">
      <w:pPr>
        <w:ind w:left="284"/>
        <w:jc w:val="both"/>
        <w:rPr>
          <w:rFonts w:ascii="Arial" w:hAnsi="Arial" w:cs="Arial"/>
          <w:sz w:val="22"/>
        </w:rPr>
      </w:pPr>
      <w:r>
        <w:rPr>
          <w:rFonts w:ascii="Arial" w:hAnsi="Arial" w:cs="Arial"/>
          <w:sz w:val="22"/>
        </w:rPr>
        <w:t>Information Reports are designed to analyse an agency’s involvement with the child and family and any themes that have emerged. The aim is to:</w:t>
      </w:r>
    </w:p>
    <w:p w14:paraId="73678192" w14:textId="77777777" w:rsidR="00054A3C" w:rsidRPr="008C656C" w:rsidRDefault="00054A3C" w:rsidP="00E265AF">
      <w:pPr>
        <w:pStyle w:val="ListParagraph"/>
        <w:numPr>
          <w:ilvl w:val="0"/>
          <w:numId w:val="25"/>
        </w:numPr>
        <w:ind w:left="709" w:hanging="218"/>
        <w:rPr>
          <w:rFonts w:ascii="Arial" w:hAnsi="Arial" w:cs="Arial"/>
          <w:sz w:val="22"/>
        </w:rPr>
      </w:pPr>
      <w:r>
        <w:rPr>
          <w:rFonts w:ascii="Arial" w:hAnsi="Arial" w:cs="Arial"/>
          <w:sz w:val="22"/>
        </w:rPr>
        <w:t>a</w:t>
      </w:r>
      <w:r w:rsidRPr="008C656C">
        <w:rPr>
          <w:rFonts w:ascii="Arial" w:hAnsi="Arial" w:cs="Arial"/>
          <w:sz w:val="22"/>
        </w:rPr>
        <w:t xml:space="preserve">llow agencies to look openly and critically at individual and organisational practice, and the context within which people were </w:t>
      </w:r>
      <w:proofErr w:type="gramStart"/>
      <w:r w:rsidRPr="008C656C">
        <w:rPr>
          <w:rFonts w:ascii="Arial" w:hAnsi="Arial" w:cs="Arial"/>
          <w:sz w:val="22"/>
        </w:rPr>
        <w:t>working;</w:t>
      </w:r>
      <w:proofErr w:type="gramEnd"/>
    </w:p>
    <w:p w14:paraId="64E2ACC8" w14:textId="77777777" w:rsidR="00054A3C" w:rsidRPr="008C656C" w:rsidRDefault="00054A3C" w:rsidP="00E265AF">
      <w:pPr>
        <w:pStyle w:val="ListParagraph"/>
        <w:numPr>
          <w:ilvl w:val="0"/>
          <w:numId w:val="25"/>
        </w:numPr>
        <w:ind w:left="851"/>
        <w:rPr>
          <w:rFonts w:ascii="Arial" w:hAnsi="Arial" w:cs="Arial"/>
          <w:sz w:val="22"/>
        </w:rPr>
      </w:pPr>
      <w:r>
        <w:rPr>
          <w:rFonts w:ascii="Arial" w:hAnsi="Arial" w:cs="Arial"/>
          <w:sz w:val="22"/>
        </w:rPr>
        <w:t>d</w:t>
      </w:r>
      <w:r w:rsidRPr="008C656C">
        <w:rPr>
          <w:rFonts w:ascii="Arial" w:hAnsi="Arial" w:cs="Arial"/>
          <w:sz w:val="22"/>
        </w:rPr>
        <w:t xml:space="preserve">escribe actions that have already been </w:t>
      </w:r>
      <w:proofErr w:type="gramStart"/>
      <w:r w:rsidRPr="008C656C">
        <w:rPr>
          <w:rFonts w:ascii="Arial" w:hAnsi="Arial" w:cs="Arial"/>
          <w:sz w:val="22"/>
        </w:rPr>
        <w:t>taken;</w:t>
      </w:r>
      <w:proofErr w:type="gramEnd"/>
    </w:p>
    <w:p w14:paraId="670B607A" w14:textId="77777777" w:rsidR="00054A3C" w:rsidRPr="008C656C" w:rsidRDefault="00054A3C" w:rsidP="00E265AF">
      <w:pPr>
        <w:pStyle w:val="ListParagraph"/>
        <w:numPr>
          <w:ilvl w:val="0"/>
          <w:numId w:val="25"/>
        </w:numPr>
        <w:ind w:left="851"/>
        <w:rPr>
          <w:rFonts w:ascii="Arial" w:hAnsi="Arial" w:cs="Arial"/>
          <w:sz w:val="22"/>
        </w:rPr>
      </w:pPr>
      <w:r>
        <w:rPr>
          <w:rFonts w:ascii="Arial" w:hAnsi="Arial" w:cs="Arial"/>
          <w:sz w:val="22"/>
        </w:rPr>
        <w:t>i</w:t>
      </w:r>
      <w:r w:rsidRPr="008C656C">
        <w:rPr>
          <w:rFonts w:ascii="Arial" w:hAnsi="Arial" w:cs="Arial"/>
          <w:sz w:val="22"/>
        </w:rPr>
        <w:t xml:space="preserve">dentify examples of good </w:t>
      </w:r>
      <w:proofErr w:type="gramStart"/>
      <w:r w:rsidRPr="008C656C">
        <w:rPr>
          <w:rFonts w:ascii="Arial" w:hAnsi="Arial" w:cs="Arial"/>
          <w:sz w:val="22"/>
        </w:rPr>
        <w:t>practice;</w:t>
      </w:r>
      <w:proofErr w:type="gramEnd"/>
    </w:p>
    <w:p w14:paraId="3A8110C5" w14:textId="77777777" w:rsidR="00054A3C" w:rsidRDefault="00054A3C" w:rsidP="00E265AF">
      <w:pPr>
        <w:pStyle w:val="ListParagraph"/>
        <w:numPr>
          <w:ilvl w:val="0"/>
          <w:numId w:val="25"/>
        </w:numPr>
        <w:ind w:left="851"/>
        <w:rPr>
          <w:rFonts w:ascii="Arial" w:hAnsi="Arial" w:cs="Arial"/>
          <w:sz w:val="22"/>
        </w:rPr>
      </w:pPr>
      <w:r>
        <w:rPr>
          <w:rFonts w:ascii="Arial" w:hAnsi="Arial" w:cs="Arial"/>
          <w:sz w:val="22"/>
        </w:rPr>
        <w:t>i</w:t>
      </w:r>
      <w:r w:rsidRPr="008C656C">
        <w:rPr>
          <w:rFonts w:ascii="Arial" w:hAnsi="Arial" w:cs="Arial"/>
          <w:sz w:val="22"/>
        </w:rPr>
        <w:t>dentify any potential learning for the agency or for multi-agency arrangements.</w:t>
      </w:r>
    </w:p>
    <w:p w14:paraId="046D375A" w14:textId="77777777" w:rsidR="00054A3C" w:rsidRDefault="00054A3C" w:rsidP="0032517A">
      <w:pPr>
        <w:ind w:left="284"/>
        <w:jc w:val="both"/>
        <w:rPr>
          <w:rFonts w:ascii="Arial" w:hAnsi="Arial" w:cs="Arial"/>
          <w:sz w:val="22"/>
        </w:rPr>
      </w:pPr>
      <w:r>
        <w:rPr>
          <w:rFonts w:ascii="Arial" w:hAnsi="Arial" w:cs="Arial"/>
          <w:sz w:val="22"/>
        </w:rPr>
        <w:t xml:space="preserve">Information Reports are </w:t>
      </w:r>
      <w:r w:rsidRPr="00553675">
        <w:rPr>
          <w:rFonts w:ascii="Arial" w:hAnsi="Arial" w:cs="Arial"/>
          <w:sz w:val="22"/>
          <w:u w:val="single"/>
        </w:rPr>
        <w:t>not</w:t>
      </w:r>
      <w:r>
        <w:rPr>
          <w:rFonts w:ascii="Arial" w:hAnsi="Arial" w:cs="Arial"/>
          <w:sz w:val="22"/>
        </w:rPr>
        <w:t xml:space="preserve"> part of any disciplinary inquiry or process relating to individual practitioners. Any disciplinary action should be conducted in line with agencies established procedures and should be undertaken separately from the review.</w:t>
      </w:r>
    </w:p>
    <w:p w14:paraId="6CF12CBE" w14:textId="77777777" w:rsidR="00054A3C" w:rsidRPr="00F97594" w:rsidRDefault="00054A3C" w:rsidP="0032517A">
      <w:pPr>
        <w:spacing w:before="360"/>
        <w:ind w:left="284"/>
        <w:jc w:val="both"/>
        <w:rPr>
          <w:rFonts w:ascii="Arial" w:hAnsi="Arial" w:cs="Arial"/>
          <w:b/>
          <w:sz w:val="22"/>
        </w:rPr>
      </w:pPr>
      <w:r w:rsidRPr="00F97594">
        <w:rPr>
          <w:rFonts w:ascii="Arial" w:hAnsi="Arial" w:cs="Arial"/>
          <w:b/>
          <w:sz w:val="22"/>
        </w:rPr>
        <w:t>Purpose of this Guidance</w:t>
      </w:r>
    </w:p>
    <w:p w14:paraId="7B4E65F0" w14:textId="77777777" w:rsidR="00054A3C" w:rsidRDefault="00054A3C" w:rsidP="0032517A">
      <w:pPr>
        <w:ind w:left="284"/>
        <w:jc w:val="both"/>
        <w:rPr>
          <w:rFonts w:ascii="Arial" w:hAnsi="Arial" w:cs="Arial"/>
          <w:sz w:val="22"/>
        </w:rPr>
      </w:pPr>
      <w:r>
        <w:rPr>
          <w:rFonts w:ascii="Arial" w:hAnsi="Arial" w:cs="Arial"/>
          <w:sz w:val="22"/>
        </w:rPr>
        <w:t>This guidance is intended to provide specific guidance to agencies when asked to complete an Information Report for a Local Child Safeguarding Practice Review. The aim is to ensure a professional standard and consistency across agencies.</w:t>
      </w:r>
      <w:r w:rsidRPr="00D43032">
        <w:rPr>
          <w:rFonts w:ascii="Arial" w:hAnsi="Arial" w:cs="Arial"/>
          <w:sz w:val="22"/>
        </w:rPr>
        <w:t xml:space="preserve"> </w:t>
      </w:r>
    </w:p>
    <w:p w14:paraId="09A99E34" w14:textId="77777777" w:rsidR="00054A3C" w:rsidRDefault="00054A3C" w:rsidP="0032517A">
      <w:pPr>
        <w:ind w:left="284"/>
        <w:jc w:val="both"/>
        <w:rPr>
          <w:rFonts w:ascii="Arial" w:hAnsi="Arial" w:cs="Arial"/>
          <w:sz w:val="22"/>
        </w:rPr>
      </w:pPr>
    </w:p>
    <w:p w14:paraId="4B26E7AA" w14:textId="77777777" w:rsidR="00054A3C" w:rsidRPr="00473432" w:rsidRDefault="00054A3C" w:rsidP="0032517A">
      <w:pPr>
        <w:ind w:left="284"/>
        <w:jc w:val="both"/>
        <w:rPr>
          <w:rFonts w:ascii="Arial" w:hAnsi="Arial" w:cs="Arial"/>
          <w:sz w:val="22"/>
          <w:u w:val="single"/>
        </w:rPr>
      </w:pPr>
      <w:r w:rsidRPr="00473432">
        <w:rPr>
          <w:rFonts w:ascii="Arial" w:hAnsi="Arial" w:cs="Arial"/>
          <w:sz w:val="22"/>
          <w:u w:val="single"/>
        </w:rPr>
        <w:lastRenderedPageBreak/>
        <w:t xml:space="preserve">Who </w:t>
      </w:r>
      <w:r>
        <w:rPr>
          <w:rFonts w:ascii="Arial" w:hAnsi="Arial" w:cs="Arial"/>
          <w:sz w:val="22"/>
          <w:u w:val="single"/>
        </w:rPr>
        <w:t>S</w:t>
      </w:r>
      <w:r w:rsidRPr="00473432">
        <w:rPr>
          <w:rFonts w:ascii="Arial" w:hAnsi="Arial" w:cs="Arial"/>
          <w:sz w:val="22"/>
          <w:u w:val="single"/>
        </w:rPr>
        <w:t xml:space="preserve">hould </w:t>
      </w:r>
      <w:r>
        <w:rPr>
          <w:rFonts w:ascii="Arial" w:hAnsi="Arial" w:cs="Arial"/>
          <w:sz w:val="22"/>
          <w:u w:val="single"/>
        </w:rPr>
        <w:t>C</w:t>
      </w:r>
      <w:r w:rsidRPr="00473432">
        <w:rPr>
          <w:rFonts w:ascii="Arial" w:hAnsi="Arial" w:cs="Arial"/>
          <w:sz w:val="22"/>
          <w:u w:val="single"/>
        </w:rPr>
        <w:t xml:space="preserve">omplete the </w:t>
      </w:r>
      <w:r>
        <w:rPr>
          <w:rFonts w:ascii="Arial" w:hAnsi="Arial" w:cs="Arial"/>
          <w:sz w:val="22"/>
          <w:u w:val="single"/>
        </w:rPr>
        <w:t>Information Report</w:t>
      </w:r>
      <w:r w:rsidRPr="00473432">
        <w:rPr>
          <w:rFonts w:ascii="Arial" w:hAnsi="Arial" w:cs="Arial"/>
          <w:sz w:val="22"/>
          <w:u w:val="single"/>
        </w:rPr>
        <w:t>?</w:t>
      </w:r>
    </w:p>
    <w:p w14:paraId="2E923622" w14:textId="77777777" w:rsidR="00054A3C" w:rsidRDefault="00054A3C" w:rsidP="0032517A">
      <w:pPr>
        <w:ind w:left="284" w:right="-46"/>
        <w:jc w:val="both"/>
        <w:rPr>
          <w:rFonts w:ascii="Arial" w:hAnsi="Arial" w:cs="Arial"/>
          <w:sz w:val="22"/>
        </w:rPr>
      </w:pPr>
      <w:r>
        <w:rPr>
          <w:rFonts w:ascii="Arial" w:hAnsi="Arial" w:cs="Arial"/>
          <w:sz w:val="22"/>
        </w:rPr>
        <w:t xml:space="preserve">Information Reports </w:t>
      </w:r>
      <w:r w:rsidRPr="00CB299F">
        <w:rPr>
          <w:rFonts w:ascii="Arial" w:hAnsi="Arial" w:cs="Arial"/>
          <w:sz w:val="22"/>
        </w:rPr>
        <w:t xml:space="preserve">should be completed by </w:t>
      </w:r>
      <w:r w:rsidRPr="00473432">
        <w:rPr>
          <w:rFonts w:ascii="Arial" w:hAnsi="Arial" w:cs="Arial"/>
          <w:b/>
          <w:sz w:val="22"/>
        </w:rPr>
        <w:t xml:space="preserve">a senior member of staff who has </w:t>
      </w:r>
      <w:proofErr w:type="gramStart"/>
      <w:r w:rsidRPr="00473432">
        <w:rPr>
          <w:rFonts w:ascii="Arial" w:hAnsi="Arial" w:cs="Arial"/>
          <w:b/>
          <w:sz w:val="22"/>
        </w:rPr>
        <w:t>had no involvement</w:t>
      </w:r>
      <w:proofErr w:type="gramEnd"/>
      <w:r w:rsidRPr="00473432">
        <w:rPr>
          <w:rFonts w:ascii="Arial" w:hAnsi="Arial" w:cs="Arial"/>
          <w:b/>
          <w:sz w:val="22"/>
        </w:rPr>
        <w:t xml:space="preserve"> with the case. </w:t>
      </w:r>
      <w:r w:rsidRPr="00CB299F">
        <w:rPr>
          <w:rFonts w:ascii="Arial" w:hAnsi="Arial" w:cs="Arial"/>
          <w:sz w:val="22"/>
        </w:rPr>
        <w:t>Th</w:t>
      </w:r>
      <w:r>
        <w:rPr>
          <w:rFonts w:ascii="Arial" w:hAnsi="Arial" w:cs="Arial"/>
          <w:sz w:val="22"/>
        </w:rPr>
        <w:t xml:space="preserve">is individual </w:t>
      </w:r>
      <w:r w:rsidRPr="00CB299F">
        <w:rPr>
          <w:rFonts w:ascii="Arial" w:hAnsi="Arial" w:cs="Arial"/>
          <w:sz w:val="22"/>
        </w:rPr>
        <w:t xml:space="preserve">should have access to all relevant information and records relating to the case and </w:t>
      </w:r>
      <w:r>
        <w:rPr>
          <w:rFonts w:ascii="Arial" w:hAnsi="Arial" w:cs="Arial"/>
          <w:sz w:val="22"/>
        </w:rPr>
        <w:t xml:space="preserve">should </w:t>
      </w:r>
      <w:r w:rsidRPr="00CB299F">
        <w:rPr>
          <w:rFonts w:ascii="Arial" w:hAnsi="Arial" w:cs="Arial"/>
          <w:sz w:val="22"/>
        </w:rPr>
        <w:t xml:space="preserve">be given the opportunity to query facts with staff where necessary. </w:t>
      </w:r>
    </w:p>
    <w:p w14:paraId="3A3373DE" w14:textId="77777777" w:rsidR="00054A3C" w:rsidRDefault="00054A3C" w:rsidP="0032517A">
      <w:pPr>
        <w:ind w:left="284" w:right="-46"/>
        <w:jc w:val="both"/>
        <w:rPr>
          <w:rFonts w:ascii="Arial" w:hAnsi="Arial" w:cs="Arial"/>
          <w:sz w:val="22"/>
        </w:rPr>
      </w:pPr>
      <w:r w:rsidRPr="00CB299F">
        <w:rPr>
          <w:rFonts w:ascii="Arial" w:hAnsi="Arial" w:cs="Arial"/>
          <w:sz w:val="22"/>
        </w:rPr>
        <w:t xml:space="preserve">A </w:t>
      </w:r>
      <w:r w:rsidRPr="00473432">
        <w:rPr>
          <w:rFonts w:ascii="Arial" w:hAnsi="Arial" w:cs="Arial"/>
          <w:sz w:val="22"/>
        </w:rPr>
        <w:t>Senior Officer within the agency should</w:t>
      </w:r>
      <w:r w:rsidRPr="00473432">
        <w:rPr>
          <w:rFonts w:ascii="Arial" w:hAnsi="Arial" w:cs="Arial"/>
          <w:b/>
          <w:sz w:val="22"/>
        </w:rPr>
        <w:t xml:space="preserve"> quality assure and sign off the report</w:t>
      </w:r>
      <w:r w:rsidRPr="00CB299F">
        <w:rPr>
          <w:rFonts w:ascii="Arial" w:hAnsi="Arial" w:cs="Arial"/>
          <w:sz w:val="22"/>
        </w:rPr>
        <w:t xml:space="preserve"> prior to its submission. </w:t>
      </w:r>
    </w:p>
    <w:p w14:paraId="62F0EA5B" w14:textId="77777777" w:rsidR="00054A3C" w:rsidRDefault="00054A3C" w:rsidP="0032517A">
      <w:pPr>
        <w:ind w:left="284"/>
        <w:jc w:val="both"/>
        <w:rPr>
          <w:rFonts w:ascii="Arial" w:hAnsi="Arial" w:cs="Arial"/>
          <w:sz w:val="22"/>
        </w:rPr>
      </w:pPr>
      <w:r>
        <w:rPr>
          <w:rFonts w:ascii="Arial" w:hAnsi="Arial" w:cs="Arial"/>
          <w:sz w:val="22"/>
        </w:rPr>
        <w:t xml:space="preserve">Further advice and support </w:t>
      </w:r>
      <w:proofErr w:type="gramStart"/>
      <w:r>
        <w:rPr>
          <w:rFonts w:ascii="Arial" w:hAnsi="Arial" w:cs="Arial"/>
          <w:sz w:val="22"/>
        </w:rPr>
        <w:t>is</w:t>
      </w:r>
      <w:proofErr w:type="gramEnd"/>
      <w:r>
        <w:rPr>
          <w:rFonts w:ascii="Arial" w:hAnsi="Arial" w:cs="Arial"/>
          <w:sz w:val="22"/>
        </w:rPr>
        <w:t xml:space="preserve"> available from </w:t>
      </w:r>
      <w:r w:rsidRPr="00F97594">
        <w:rPr>
          <w:rFonts w:ascii="Arial" w:hAnsi="Arial" w:cs="Arial"/>
          <w:color w:val="FF0000"/>
          <w:sz w:val="22"/>
        </w:rPr>
        <w:t>[insert contact details of individual able to provide advice and support].</w:t>
      </w:r>
    </w:p>
    <w:p w14:paraId="4F5B95AD" w14:textId="77777777" w:rsidR="00054A3C" w:rsidRDefault="00054A3C" w:rsidP="0032517A">
      <w:pPr>
        <w:spacing w:before="360"/>
        <w:ind w:left="284"/>
        <w:jc w:val="both"/>
        <w:rPr>
          <w:rFonts w:ascii="Arial" w:hAnsi="Arial" w:cs="Arial"/>
          <w:b/>
          <w:sz w:val="22"/>
        </w:rPr>
      </w:pPr>
      <w:r>
        <w:rPr>
          <w:rFonts w:ascii="Arial" w:hAnsi="Arial" w:cs="Arial"/>
          <w:b/>
          <w:sz w:val="22"/>
        </w:rPr>
        <w:t>How to Complete the Information Report</w:t>
      </w:r>
    </w:p>
    <w:p w14:paraId="0789E7EA" w14:textId="77777777" w:rsidR="00054A3C" w:rsidRPr="004A68AE" w:rsidRDefault="00054A3C" w:rsidP="0032517A">
      <w:pPr>
        <w:ind w:left="284"/>
        <w:jc w:val="both"/>
        <w:rPr>
          <w:rFonts w:ascii="Arial" w:hAnsi="Arial" w:cs="Arial"/>
          <w:sz w:val="22"/>
          <w:u w:val="single"/>
        </w:rPr>
      </w:pPr>
      <w:r w:rsidRPr="004A68AE">
        <w:rPr>
          <w:rFonts w:ascii="Arial" w:hAnsi="Arial" w:cs="Arial"/>
          <w:sz w:val="22"/>
          <w:u w:val="single"/>
        </w:rPr>
        <w:t xml:space="preserve">The </w:t>
      </w:r>
      <w:r>
        <w:rPr>
          <w:rFonts w:ascii="Arial" w:hAnsi="Arial" w:cs="Arial"/>
          <w:sz w:val="22"/>
          <w:u w:val="single"/>
        </w:rPr>
        <w:t>I</w:t>
      </w:r>
      <w:r w:rsidRPr="004A68AE">
        <w:rPr>
          <w:rFonts w:ascii="Arial" w:hAnsi="Arial" w:cs="Arial"/>
          <w:sz w:val="22"/>
          <w:u w:val="single"/>
        </w:rPr>
        <w:t xml:space="preserve">mportance of </w:t>
      </w:r>
      <w:r>
        <w:rPr>
          <w:rFonts w:ascii="Arial" w:hAnsi="Arial" w:cs="Arial"/>
          <w:sz w:val="22"/>
          <w:u w:val="single"/>
        </w:rPr>
        <w:t>A</w:t>
      </w:r>
      <w:r w:rsidRPr="004A68AE">
        <w:rPr>
          <w:rFonts w:ascii="Arial" w:hAnsi="Arial" w:cs="Arial"/>
          <w:sz w:val="22"/>
          <w:u w:val="single"/>
        </w:rPr>
        <w:t xml:space="preserve">nswering all </w:t>
      </w:r>
      <w:r>
        <w:rPr>
          <w:rFonts w:ascii="Arial" w:hAnsi="Arial" w:cs="Arial"/>
          <w:sz w:val="22"/>
          <w:u w:val="single"/>
        </w:rPr>
        <w:t>Q</w:t>
      </w:r>
      <w:r w:rsidRPr="004A68AE">
        <w:rPr>
          <w:rFonts w:ascii="Arial" w:hAnsi="Arial" w:cs="Arial"/>
          <w:sz w:val="22"/>
          <w:u w:val="single"/>
        </w:rPr>
        <w:t>uestions</w:t>
      </w:r>
    </w:p>
    <w:p w14:paraId="5092BC38" w14:textId="77777777" w:rsidR="00054A3C" w:rsidRDefault="00054A3C" w:rsidP="0032517A">
      <w:pPr>
        <w:ind w:left="284"/>
        <w:jc w:val="both"/>
        <w:rPr>
          <w:rFonts w:ascii="Arial" w:hAnsi="Arial" w:cs="Arial"/>
          <w:sz w:val="22"/>
        </w:rPr>
      </w:pPr>
      <w:r>
        <w:rPr>
          <w:rFonts w:ascii="Arial" w:hAnsi="Arial" w:cs="Arial"/>
          <w:sz w:val="22"/>
        </w:rPr>
        <w:t>Please make sure you carefully read and complete every question. Failure to respond to all questions is likely to result in the template being returned with a request to fill in outstanding gaps: this will delay the progress of the review and the identification of learning from this case.</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4A3C" w:rsidRPr="00984366" w14:paraId="4C7B5965" w14:textId="77777777" w:rsidTr="00984366">
        <w:tc>
          <w:tcPr>
            <w:tcW w:w="9639" w:type="dxa"/>
            <w:shd w:val="clear" w:color="auto" w:fill="DEEAF6"/>
          </w:tcPr>
          <w:p w14:paraId="284BA3BC" w14:textId="77777777" w:rsidR="00054A3C" w:rsidRPr="00984366" w:rsidRDefault="00054A3C" w:rsidP="00984366">
            <w:pPr>
              <w:spacing w:after="0" w:line="240" w:lineRule="auto"/>
              <w:ind w:left="284"/>
              <w:jc w:val="both"/>
              <w:rPr>
                <w:rFonts w:ascii="Arial" w:hAnsi="Arial" w:cs="Arial"/>
                <w:b/>
                <w:sz w:val="16"/>
                <w:szCs w:val="16"/>
                <w:u w:val="single"/>
              </w:rPr>
            </w:pPr>
          </w:p>
          <w:p w14:paraId="78D532A5" w14:textId="77777777" w:rsidR="00054A3C" w:rsidRPr="00984366" w:rsidRDefault="00054A3C" w:rsidP="00984366">
            <w:pPr>
              <w:spacing w:after="0" w:line="240" w:lineRule="auto"/>
              <w:ind w:left="284"/>
              <w:jc w:val="both"/>
              <w:rPr>
                <w:rFonts w:ascii="Arial" w:hAnsi="Arial" w:cs="Arial"/>
                <w:sz w:val="22"/>
              </w:rPr>
            </w:pPr>
            <w:r w:rsidRPr="00984366">
              <w:rPr>
                <w:rFonts w:ascii="Arial" w:hAnsi="Arial" w:cs="Arial"/>
                <w:b/>
                <w:sz w:val="22"/>
                <w:u w:val="single"/>
              </w:rPr>
              <w:t>Before completing the Information Report template</w:t>
            </w:r>
            <w:r w:rsidRPr="00984366">
              <w:rPr>
                <w:rFonts w:ascii="Arial" w:hAnsi="Arial" w:cs="Arial"/>
                <w:sz w:val="22"/>
              </w:rPr>
              <w:t xml:space="preserve">, it is essential that you read both the ‘Case Summary’ and this guidance. You should regularly refer to both these documents when completing the Information Report Template. </w:t>
            </w:r>
          </w:p>
          <w:p w14:paraId="2604CB7F" w14:textId="77777777" w:rsidR="00054A3C" w:rsidRPr="00984366" w:rsidRDefault="00054A3C" w:rsidP="00984366">
            <w:pPr>
              <w:spacing w:after="0" w:line="240" w:lineRule="auto"/>
              <w:ind w:left="284"/>
              <w:jc w:val="both"/>
              <w:rPr>
                <w:rFonts w:ascii="Arial" w:hAnsi="Arial" w:cs="Arial"/>
                <w:sz w:val="16"/>
                <w:szCs w:val="16"/>
              </w:rPr>
            </w:pPr>
          </w:p>
          <w:p w14:paraId="20FF7BD0" w14:textId="77777777" w:rsidR="00054A3C" w:rsidRPr="00984366" w:rsidRDefault="00054A3C" w:rsidP="00984366">
            <w:pPr>
              <w:spacing w:after="0" w:line="240" w:lineRule="auto"/>
              <w:ind w:left="284"/>
              <w:jc w:val="both"/>
              <w:rPr>
                <w:rFonts w:ascii="Arial" w:hAnsi="Arial" w:cs="Arial"/>
                <w:sz w:val="22"/>
              </w:rPr>
            </w:pPr>
            <w:proofErr w:type="gramStart"/>
            <w:r w:rsidRPr="00984366">
              <w:rPr>
                <w:rFonts w:ascii="Arial" w:hAnsi="Arial" w:cs="Arial"/>
                <w:sz w:val="22"/>
              </w:rPr>
              <w:t>In particular, please</w:t>
            </w:r>
            <w:proofErr w:type="gramEnd"/>
            <w:r w:rsidRPr="00984366">
              <w:rPr>
                <w:rFonts w:ascii="Arial" w:hAnsi="Arial" w:cs="Arial"/>
                <w:sz w:val="22"/>
              </w:rPr>
              <w:t xml:space="preserve"> ensure that you </w:t>
            </w:r>
            <w:r w:rsidRPr="00984366">
              <w:rPr>
                <w:rFonts w:ascii="Arial" w:hAnsi="Arial" w:cs="Arial"/>
                <w:b/>
                <w:sz w:val="22"/>
              </w:rPr>
              <w:t>specifically address the identified ‘Key Lines of Enquiry’ and the ‘Agency Specific Issues’</w:t>
            </w:r>
            <w:r w:rsidRPr="00984366">
              <w:rPr>
                <w:rFonts w:ascii="Arial" w:hAnsi="Arial" w:cs="Arial"/>
                <w:sz w:val="22"/>
              </w:rPr>
              <w:t xml:space="preserve"> that are outlined on the Case Summary document.</w:t>
            </w:r>
          </w:p>
          <w:p w14:paraId="043DA8A4" w14:textId="77777777" w:rsidR="00054A3C" w:rsidRPr="00984366" w:rsidRDefault="00054A3C" w:rsidP="00984366">
            <w:pPr>
              <w:spacing w:after="0" w:line="240" w:lineRule="auto"/>
              <w:ind w:left="284"/>
              <w:jc w:val="both"/>
              <w:rPr>
                <w:rFonts w:ascii="Arial" w:hAnsi="Arial" w:cs="Arial"/>
                <w:sz w:val="16"/>
                <w:szCs w:val="16"/>
                <w:u w:val="single"/>
              </w:rPr>
            </w:pPr>
          </w:p>
        </w:tc>
      </w:tr>
    </w:tbl>
    <w:p w14:paraId="33214BE9" w14:textId="77777777" w:rsidR="00054A3C" w:rsidRDefault="00054A3C" w:rsidP="0032517A">
      <w:pPr>
        <w:spacing w:after="0" w:line="240" w:lineRule="auto"/>
        <w:ind w:left="284"/>
        <w:jc w:val="both"/>
        <w:rPr>
          <w:rFonts w:ascii="Arial" w:hAnsi="Arial" w:cs="Arial"/>
          <w:sz w:val="22"/>
        </w:rPr>
      </w:pPr>
    </w:p>
    <w:p w14:paraId="1F6A09C8" w14:textId="77777777" w:rsidR="00054A3C" w:rsidRDefault="00054A3C" w:rsidP="0032517A">
      <w:pPr>
        <w:ind w:left="284"/>
        <w:jc w:val="both"/>
        <w:rPr>
          <w:rFonts w:ascii="Arial" w:hAnsi="Arial" w:cs="Arial"/>
          <w:sz w:val="22"/>
        </w:rPr>
      </w:pPr>
      <w:r>
        <w:rPr>
          <w:rFonts w:ascii="Arial" w:hAnsi="Arial" w:cs="Arial"/>
          <w:sz w:val="22"/>
        </w:rPr>
        <w:t>Instructions on how to complete the Information Report are included in the report template. Additional information is, however, provided here on Question 2, Question 3.2 and Question 4.</w:t>
      </w:r>
    </w:p>
    <w:p w14:paraId="4205F2DB" w14:textId="77777777" w:rsidR="00054A3C" w:rsidRPr="004A68AE" w:rsidRDefault="00054A3C" w:rsidP="0032517A">
      <w:pPr>
        <w:spacing w:before="360"/>
        <w:ind w:left="284"/>
        <w:jc w:val="both"/>
        <w:rPr>
          <w:rFonts w:ascii="Arial" w:hAnsi="Arial" w:cs="Arial"/>
          <w:b/>
          <w:sz w:val="22"/>
        </w:rPr>
      </w:pPr>
      <w:r w:rsidRPr="004A68AE">
        <w:rPr>
          <w:rFonts w:ascii="Arial" w:hAnsi="Arial" w:cs="Arial"/>
          <w:b/>
          <w:sz w:val="22"/>
        </w:rPr>
        <w:t>Question 2: Sources of Evidence</w:t>
      </w:r>
    </w:p>
    <w:p w14:paraId="7942940C" w14:textId="77777777" w:rsidR="00054A3C" w:rsidRPr="004566B2" w:rsidRDefault="00054A3C" w:rsidP="0032517A">
      <w:pPr>
        <w:pStyle w:val="BodyTextIndent"/>
        <w:spacing w:after="160" w:line="259" w:lineRule="auto"/>
        <w:ind w:left="284" w:right="-46"/>
        <w:rPr>
          <w:sz w:val="22"/>
          <w:szCs w:val="22"/>
          <w:u w:val="single"/>
        </w:rPr>
      </w:pPr>
      <w:r w:rsidRPr="004566B2">
        <w:rPr>
          <w:sz w:val="22"/>
          <w:szCs w:val="22"/>
          <w:u w:val="single"/>
        </w:rPr>
        <w:t xml:space="preserve">Documents </w:t>
      </w:r>
      <w:r>
        <w:rPr>
          <w:sz w:val="22"/>
          <w:szCs w:val="22"/>
          <w:u w:val="single"/>
        </w:rPr>
        <w:t>U</w:t>
      </w:r>
      <w:r w:rsidRPr="004566B2">
        <w:rPr>
          <w:sz w:val="22"/>
          <w:szCs w:val="22"/>
          <w:u w:val="single"/>
        </w:rPr>
        <w:t xml:space="preserve">sed to </w:t>
      </w:r>
      <w:r>
        <w:rPr>
          <w:sz w:val="22"/>
          <w:szCs w:val="22"/>
          <w:u w:val="single"/>
        </w:rPr>
        <w:t>C</w:t>
      </w:r>
      <w:r w:rsidRPr="004566B2">
        <w:rPr>
          <w:sz w:val="22"/>
          <w:szCs w:val="22"/>
          <w:u w:val="single"/>
        </w:rPr>
        <w:t xml:space="preserve">ompile the </w:t>
      </w:r>
      <w:r>
        <w:rPr>
          <w:sz w:val="22"/>
          <w:szCs w:val="22"/>
          <w:u w:val="single"/>
        </w:rPr>
        <w:t>R</w:t>
      </w:r>
      <w:r w:rsidRPr="004566B2">
        <w:rPr>
          <w:sz w:val="22"/>
          <w:szCs w:val="22"/>
          <w:u w:val="single"/>
        </w:rPr>
        <w:t>eport</w:t>
      </w:r>
    </w:p>
    <w:p w14:paraId="0A367E0F" w14:textId="77777777" w:rsidR="00054A3C" w:rsidRDefault="00054A3C" w:rsidP="0032517A">
      <w:pPr>
        <w:pStyle w:val="BodyTextIndent"/>
        <w:spacing w:after="160" w:line="259" w:lineRule="auto"/>
        <w:ind w:left="284" w:right="-46"/>
        <w:jc w:val="both"/>
        <w:rPr>
          <w:sz w:val="22"/>
          <w:szCs w:val="22"/>
        </w:rPr>
      </w:pPr>
      <w:r>
        <w:rPr>
          <w:sz w:val="22"/>
          <w:szCs w:val="22"/>
        </w:rPr>
        <w:t xml:space="preserve">Question 2 asks you to list all the documents that were reviewed when putting together the Information Report. This may include paper records or records kept on ICT systems. You should </w:t>
      </w:r>
      <w:r w:rsidRPr="00355895">
        <w:rPr>
          <w:sz w:val="22"/>
          <w:szCs w:val="22"/>
        </w:rPr>
        <w:t xml:space="preserve">include details of any information that was not available and why. </w:t>
      </w:r>
    </w:p>
    <w:p w14:paraId="678EB5ED" w14:textId="77777777" w:rsidR="00054A3C" w:rsidRPr="004566B2" w:rsidRDefault="00054A3C" w:rsidP="0032517A">
      <w:pPr>
        <w:pStyle w:val="BodyTextIndent"/>
        <w:spacing w:after="160" w:line="259" w:lineRule="auto"/>
        <w:ind w:left="284" w:right="-46"/>
        <w:rPr>
          <w:sz w:val="22"/>
          <w:szCs w:val="22"/>
          <w:u w:val="single"/>
        </w:rPr>
      </w:pPr>
      <w:r w:rsidRPr="004566B2">
        <w:rPr>
          <w:sz w:val="22"/>
          <w:szCs w:val="22"/>
          <w:u w:val="single"/>
        </w:rPr>
        <w:t>Interviews</w:t>
      </w:r>
    </w:p>
    <w:p w14:paraId="68E632F1" w14:textId="77777777" w:rsidR="00054A3C" w:rsidRPr="00355895" w:rsidRDefault="00054A3C" w:rsidP="0032517A">
      <w:pPr>
        <w:ind w:left="284" w:right="-46"/>
        <w:jc w:val="both"/>
        <w:rPr>
          <w:rFonts w:ascii="Arial" w:hAnsi="Arial" w:cs="Arial"/>
          <w:sz w:val="22"/>
        </w:rPr>
      </w:pPr>
      <w:r w:rsidRPr="003A657F">
        <w:rPr>
          <w:rFonts w:ascii="Arial" w:hAnsi="Arial" w:cs="Arial"/>
          <w:sz w:val="22"/>
        </w:rPr>
        <w:t xml:space="preserve">It is likely that documentary evidence will need to be supplemented by interviews </w:t>
      </w:r>
      <w:r>
        <w:rPr>
          <w:rFonts w:ascii="Arial" w:hAnsi="Arial" w:cs="Arial"/>
          <w:sz w:val="22"/>
        </w:rPr>
        <w:t xml:space="preserve">with </w:t>
      </w:r>
      <w:r w:rsidRPr="003A657F">
        <w:rPr>
          <w:rFonts w:ascii="Arial" w:hAnsi="Arial" w:cs="Arial"/>
          <w:sz w:val="22"/>
        </w:rPr>
        <w:t>key staff to clarify ambiguity in the records.</w:t>
      </w:r>
      <w:r w:rsidRPr="00355895">
        <w:rPr>
          <w:rFonts w:ascii="Arial" w:hAnsi="Arial" w:cs="Arial"/>
          <w:sz w:val="22"/>
        </w:rPr>
        <w:t xml:space="preserve"> If the review </w:t>
      </w:r>
      <w:r>
        <w:rPr>
          <w:rFonts w:ascii="Arial" w:hAnsi="Arial" w:cs="Arial"/>
          <w:sz w:val="22"/>
        </w:rPr>
        <w:t xml:space="preserve">of documentation suggests </w:t>
      </w:r>
      <w:r w:rsidRPr="00355895">
        <w:rPr>
          <w:rFonts w:ascii="Arial" w:hAnsi="Arial" w:cs="Arial"/>
          <w:sz w:val="22"/>
        </w:rPr>
        <w:t xml:space="preserve">that policies and procedures have not been followed, relevant staff or managers should be interviewed </w:t>
      </w:r>
      <w:proofErr w:type="gramStart"/>
      <w:r w:rsidRPr="00355895">
        <w:rPr>
          <w:rFonts w:ascii="Arial" w:hAnsi="Arial" w:cs="Arial"/>
          <w:sz w:val="22"/>
        </w:rPr>
        <w:t>in order to</w:t>
      </w:r>
      <w:proofErr w:type="gramEnd"/>
      <w:r w:rsidRPr="00355895">
        <w:rPr>
          <w:rFonts w:ascii="Arial" w:hAnsi="Arial" w:cs="Arial"/>
          <w:sz w:val="22"/>
        </w:rPr>
        <w:t xml:space="preserve"> understand the reasons for this.</w:t>
      </w:r>
    </w:p>
    <w:p w14:paraId="623D2C54" w14:textId="77777777" w:rsidR="00054A3C" w:rsidRDefault="00054A3C" w:rsidP="0032517A">
      <w:pPr>
        <w:pStyle w:val="BodyTextIndent"/>
        <w:spacing w:after="160" w:line="259" w:lineRule="auto"/>
        <w:ind w:left="284" w:right="-46"/>
        <w:jc w:val="both"/>
        <w:rPr>
          <w:sz w:val="22"/>
          <w:szCs w:val="22"/>
        </w:rPr>
      </w:pPr>
      <w:r w:rsidRPr="00355895">
        <w:rPr>
          <w:sz w:val="22"/>
          <w:szCs w:val="22"/>
        </w:rPr>
        <w:t>Staff should</w:t>
      </w:r>
      <w:r>
        <w:rPr>
          <w:sz w:val="22"/>
          <w:szCs w:val="22"/>
        </w:rPr>
        <w:t xml:space="preserve">, </w:t>
      </w:r>
      <w:r w:rsidRPr="00355895">
        <w:rPr>
          <w:sz w:val="22"/>
          <w:szCs w:val="22"/>
        </w:rPr>
        <w:t>where possible</w:t>
      </w:r>
      <w:r>
        <w:rPr>
          <w:sz w:val="22"/>
          <w:szCs w:val="22"/>
        </w:rPr>
        <w:t>,</w:t>
      </w:r>
      <w:r w:rsidRPr="00355895">
        <w:rPr>
          <w:sz w:val="22"/>
          <w:szCs w:val="22"/>
        </w:rPr>
        <w:t xml:space="preserve"> be interviewed by the </w:t>
      </w:r>
      <w:r>
        <w:rPr>
          <w:sz w:val="22"/>
        </w:rPr>
        <w:t>person responsible for completing the I</w:t>
      </w:r>
      <w:r w:rsidRPr="00355895">
        <w:rPr>
          <w:sz w:val="22"/>
          <w:szCs w:val="22"/>
        </w:rPr>
        <w:t xml:space="preserve">nformation </w:t>
      </w:r>
      <w:r>
        <w:rPr>
          <w:sz w:val="22"/>
        </w:rPr>
        <w:t>R</w:t>
      </w:r>
      <w:r w:rsidRPr="00355895">
        <w:rPr>
          <w:sz w:val="22"/>
          <w:szCs w:val="22"/>
        </w:rPr>
        <w:t>eport.</w:t>
      </w:r>
      <w:r>
        <w:rPr>
          <w:sz w:val="22"/>
          <w:szCs w:val="22"/>
        </w:rPr>
        <w:t xml:space="preserve"> </w:t>
      </w:r>
      <w:r>
        <w:rPr>
          <w:sz w:val="22"/>
        </w:rPr>
        <w:t xml:space="preserve">The </w:t>
      </w:r>
      <w:r w:rsidRPr="00355895">
        <w:rPr>
          <w:sz w:val="22"/>
          <w:szCs w:val="22"/>
        </w:rPr>
        <w:t xml:space="preserve">Information </w:t>
      </w:r>
      <w:r>
        <w:rPr>
          <w:sz w:val="22"/>
        </w:rPr>
        <w:t>R</w:t>
      </w:r>
      <w:r w:rsidRPr="00355895">
        <w:rPr>
          <w:sz w:val="22"/>
          <w:szCs w:val="22"/>
        </w:rPr>
        <w:t>eport should clearly indicate where the information contained within the report has directly resulted from the interview.</w:t>
      </w:r>
    </w:p>
    <w:p w14:paraId="5FDA781E" w14:textId="77777777" w:rsidR="00054A3C" w:rsidRDefault="00054A3C" w:rsidP="0032517A">
      <w:pPr>
        <w:pStyle w:val="BodyTextIndent"/>
        <w:spacing w:after="160" w:line="259" w:lineRule="auto"/>
        <w:ind w:left="284" w:right="-46"/>
        <w:jc w:val="both"/>
        <w:rPr>
          <w:sz w:val="22"/>
          <w:szCs w:val="22"/>
        </w:rPr>
      </w:pPr>
    </w:p>
    <w:p w14:paraId="5B3EFC6D" w14:textId="77777777" w:rsidR="00DC41AC" w:rsidRDefault="00DC41AC" w:rsidP="0032517A">
      <w:pPr>
        <w:pStyle w:val="BodyTextIndent"/>
        <w:spacing w:after="160" w:line="259" w:lineRule="auto"/>
        <w:ind w:left="284" w:right="-46"/>
        <w:jc w:val="both"/>
        <w:rPr>
          <w:sz w:val="22"/>
          <w:szCs w:val="22"/>
        </w:rPr>
      </w:pPr>
    </w:p>
    <w:p w14:paraId="1A66C029" w14:textId="77777777" w:rsidR="00DC41AC" w:rsidRDefault="00DC41AC" w:rsidP="0032517A">
      <w:pPr>
        <w:pStyle w:val="BodyTextIndent"/>
        <w:spacing w:after="160" w:line="259" w:lineRule="auto"/>
        <w:ind w:left="284" w:right="-46"/>
        <w:jc w:val="both"/>
        <w:rPr>
          <w:sz w:val="22"/>
          <w:szCs w:val="22"/>
        </w:rPr>
      </w:pPr>
    </w:p>
    <w:p w14:paraId="72E6A136" w14:textId="77777777" w:rsidR="00DC41AC" w:rsidRDefault="00DC41AC" w:rsidP="0032517A">
      <w:pPr>
        <w:pStyle w:val="BodyTextIndent"/>
        <w:spacing w:after="160" w:line="259" w:lineRule="auto"/>
        <w:ind w:left="284" w:right="-46"/>
        <w:jc w:val="both"/>
        <w:rPr>
          <w:sz w:val="22"/>
          <w:szCs w:val="22"/>
        </w:rPr>
      </w:pPr>
    </w:p>
    <w:p w14:paraId="14C376ED" w14:textId="77777777" w:rsidR="00054A3C" w:rsidRDefault="00054A3C" w:rsidP="0032517A">
      <w:pPr>
        <w:pStyle w:val="BodyTextIndent"/>
        <w:spacing w:after="160" w:line="259" w:lineRule="auto"/>
        <w:ind w:left="284" w:right="-46"/>
        <w:jc w:val="both"/>
        <w:rPr>
          <w:sz w:val="22"/>
        </w:rPr>
      </w:pPr>
    </w:p>
    <w:p w14:paraId="29B62190" w14:textId="77777777" w:rsidR="00054A3C" w:rsidRDefault="00054A3C" w:rsidP="0032517A">
      <w:pPr>
        <w:ind w:left="284" w:right="-46"/>
        <w:jc w:val="both"/>
        <w:rPr>
          <w:rStyle w:val="A4"/>
          <w:rFonts w:ascii="Arial" w:hAnsi="Arial" w:cs="Arial"/>
          <w:sz w:val="22"/>
        </w:rPr>
      </w:pPr>
      <w:r w:rsidRPr="00355895">
        <w:rPr>
          <w:rFonts w:ascii="Arial" w:hAnsi="Arial" w:cs="Arial"/>
          <w:sz w:val="22"/>
        </w:rPr>
        <w:lastRenderedPageBreak/>
        <w:t xml:space="preserve">It is good practice to notify individuals </w:t>
      </w:r>
      <w:r>
        <w:rPr>
          <w:rFonts w:ascii="Arial" w:hAnsi="Arial" w:cs="Arial"/>
          <w:sz w:val="22"/>
        </w:rPr>
        <w:t xml:space="preserve">in writing </w:t>
      </w:r>
      <w:r w:rsidRPr="00355895">
        <w:rPr>
          <w:rFonts w:ascii="Arial" w:hAnsi="Arial" w:cs="Arial"/>
          <w:sz w:val="22"/>
        </w:rPr>
        <w:t>prior to the interview.</w:t>
      </w:r>
      <w:r>
        <w:rPr>
          <w:rFonts w:ascii="Arial" w:hAnsi="Arial" w:cs="Arial"/>
          <w:sz w:val="22"/>
        </w:rPr>
        <w:t xml:space="preserve"> </w:t>
      </w:r>
      <w:r w:rsidRPr="00355895">
        <w:rPr>
          <w:rStyle w:val="A4"/>
          <w:rFonts w:ascii="Arial" w:hAnsi="Arial" w:cs="Arial"/>
          <w:sz w:val="22"/>
        </w:rPr>
        <w:t xml:space="preserve">It is important that the </w:t>
      </w:r>
      <w:r>
        <w:rPr>
          <w:rStyle w:val="A4"/>
          <w:rFonts w:ascii="Arial" w:hAnsi="Arial" w:cs="Arial"/>
          <w:sz w:val="22"/>
        </w:rPr>
        <w:t xml:space="preserve">interview </w:t>
      </w:r>
      <w:r w:rsidRPr="00355895">
        <w:rPr>
          <w:rStyle w:val="A4"/>
          <w:rFonts w:ascii="Arial" w:hAnsi="Arial" w:cs="Arial"/>
          <w:sz w:val="22"/>
        </w:rPr>
        <w:t>process supports an open, just and learning culture and is not perceived as a disciplinary-type hearing which may intimidate and undermine the confidence of staff.</w:t>
      </w:r>
      <w:r>
        <w:rPr>
          <w:rStyle w:val="A4"/>
          <w:rFonts w:ascii="Arial" w:hAnsi="Arial" w:cs="Arial"/>
          <w:sz w:val="22"/>
        </w:rPr>
        <w:t xml:space="preserve"> The interviewer should seek to understand practitioners’ and managers’ perspectives and views on what happened and seek to understand why it happened at the time (rather than using hindsight). Interviews should also seek to capture views on the key areas for improvement and the challenges.</w:t>
      </w:r>
    </w:p>
    <w:p w14:paraId="4B326562" w14:textId="77777777" w:rsidR="00054A3C" w:rsidRDefault="00054A3C" w:rsidP="0032517A">
      <w:pPr>
        <w:ind w:left="284" w:right="-46"/>
        <w:jc w:val="both"/>
        <w:rPr>
          <w:rFonts w:ascii="Arial" w:hAnsi="Arial" w:cs="Arial"/>
          <w:sz w:val="22"/>
        </w:rPr>
      </w:pPr>
      <w:r w:rsidRPr="00355895">
        <w:rPr>
          <w:rFonts w:ascii="Arial" w:hAnsi="Arial" w:cs="Arial"/>
          <w:sz w:val="22"/>
        </w:rPr>
        <w:t xml:space="preserve">A summary of the interview should be compiled </w:t>
      </w:r>
      <w:r>
        <w:rPr>
          <w:rFonts w:ascii="Arial" w:hAnsi="Arial" w:cs="Arial"/>
          <w:sz w:val="22"/>
        </w:rPr>
        <w:t xml:space="preserve">and </w:t>
      </w:r>
      <w:r w:rsidRPr="00355895">
        <w:rPr>
          <w:rFonts w:ascii="Arial" w:hAnsi="Arial" w:cs="Arial"/>
          <w:sz w:val="22"/>
        </w:rPr>
        <w:t>a copy provided to the interviewee. Where there is a disagreement on the content of the summary, this should be resolved where possible or identified and noted.</w:t>
      </w:r>
      <w:r>
        <w:rPr>
          <w:rFonts w:ascii="Arial" w:hAnsi="Arial" w:cs="Arial"/>
          <w:sz w:val="22"/>
        </w:rPr>
        <w:t xml:space="preserve"> </w:t>
      </w:r>
      <w:r w:rsidRPr="00355895">
        <w:rPr>
          <w:rFonts w:ascii="Arial" w:hAnsi="Arial" w:cs="Arial"/>
          <w:sz w:val="22"/>
        </w:rPr>
        <w:t>T</w:t>
      </w:r>
      <w:r>
        <w:rPr>
          <w:rFonts w:ascii="Arial" w:hAnsi="Arial" w:cs="Arial"/>
          <w:sz w:val="22"/>
        </w:rPr>
        <w:t>his</w:t>
      </w:r>
      <w:r w:rsidRPr="00355895">
        <w:rPr>
          <w:rFonts w:ascii="Arial" w:hAnsi="Arial" w:cs="Arial"/>
          <w:sz w:val="22"/>
        </w:rPr>
        <w:t xml:space="preserve"> interview record </w:t>
      </w:r>
      <w:r w:rsidR="00D351EF">
        <w:rPr>
          <w:rFonts w:ascii="Arial" w:hAnsi="Arial" w:cs="Arial"/>
          <w:sz w:val="22"/>
        </w:rPr>
        <w:t xml:space="preserve">should </w:t>
      </w:r>
      <w:r w:rsidRPr="00355895">
        <w:rPr>
          <w:rFonts w:ascii="Arial" w:hAnsi="Arial" w:cs="Arial"/>
          <w:sz w:val="22"/>
        </w:rPr>
        <w:t xml:space="preserve">not form part of the documentation submitted with the </w:t>
      </w:r>
      <w:r>
        <w:rPr>
          <w:rFonts w:ascii="Arial" w:hAnsi="Arial" w:cs="Arial"/>
          <w:sz w:val="22"/>
        </w:rPr>
        <w:t>Information R</w:t>
      </w:r>
      <w:r w:rsidRPr="00355895">
        <w:rPr>
          <w:rFonts w:ascii="Arial" w:hAnsi="Arial" w:cs="Arial"/>
          <w:sz w:val="22"/>
        </w:rPr>
        <w:t>eport</w:t>
      </w:r>
      <w:r>
        <w:rPr>
          <w:rFonts w:ascii="Arial" w:hAnsi="Arial" w:cs="Arial"/>
          <w:sz w:val="22"/>
        </w:rPr>
        <w:t xml:space="preserve">: instead, it should be used to </w:t>
      </w:r>
      <w:r w:rsidRPr="00355895">
        <w:rPr>
          <w:rFonts w:ascii="Arial" w:hAnsi="Arial" w:cs="Arial"/>
          <w:sz w:val="22"/>
        </w:rPr>
        <w:t xml:space="preserve">inform the </w:t>
      </w:r>
      <w:r>
        <w:rPr>
          <w:rFonts w:ascii="Arial" w:hAnsi="Arial" w:cs="Arial"/>
          <w:sz w:val="22"/>
        </w:rPr>
        <w:t xml:space="preserve">content of the </w:t>
      </w:r>
      <w:r w:rsidRPr="00355895">
        <w:rPr>
          <w:rFonts w:ascii="Arial" w:hAnsi="Arial" w:cs="Arial"/>
          <w:sz w:val="22"/>
        </w:rPr>
        <w:t xml:space="preserve">report. </w:t>
      </w:r>
    </w:p>
    <w:p w14:paraId="676832CC" w14:textId="77777777" w:rsidR="00054A3C" w:rsidRDefault="00054A3C" w:rsidP="0032517A">
      <w:pPr>
        <w:ind w:left="284" w:right="-46"/>
        <w:jc w:val="both"/>
        <w:rPr>
          <w:rStyle w:val="A4"/>
          <w:rFonts w:ascii="Arial" w:hAnsi="Arial" w:cs="Arial"/>
          <w:sz w:val="22"/>
        </w:rPr>
      </w:pPr>
      <w:r w:rsidRPr="00355895">
        <w:rPr>
          <w:rFonts w:ascii="Arial" w:hAnsi="Arial" w:cs="Arial"/>
          <w:sz w:val="22"/>
        </w:rPr>
        <w:t xml:space="preserve">On completion of each </w:t>
      </w:r>
      <w:r>
        <w:rPr>
          <w:rFonts w:ascii="Arial" w:hAnsi="Arial" w:cs="Arial"/>
          <w:sz w:val="22"/>
        </w:rPr>
        <w:t>Information R</w:t>
      </w:r>
      <w:r w:rsidRPr="00355895">
        <w:rPr>
          <w:rFonts w:ascii="Arial" w:hAnsi="Arial" w:cs="Arial"/>
          <w:sz w:val="22"/>
        </w:rPr>
        <w:t>eport, there should be a process of feedback and debriefing for the staff involved in the case</w:t>
      </w:r>
      <w:r w:rsidRPr="00355895">
        <w:rPr>
          <w:rStyle w:val="A4"/>
          <w:rFonts w:ascii="Arial" w:hAnsi="Arial" w:cs="Arial"/>
          <w:sz w:val="22"/>
        </w:rPr>
        <w:t xml:space="preserve">. </w:t>
      </w:r>
    </w:p>
    <w:p w14:paraId="23719FEA" w14:textId="77777777" w:rsidR="00054A3C" w:rsidRPr="00383882" w:rsidRDefault="00054A3C" w:rsidP="0032517A">
      <w:pPr>
        <w:spacing w:before="360"/>
        <w:ind w:left="284" w:right="-45"/>
        <w:jc w:val="both"/>
        <w:rPr>
          <w:rStyle w:val="A4"/>
          <w:rFonts w:ascii="Arial" w:hAnsi="Arial" w:cs="Arial"/>
          <w:b/>
          <w:sz w:val="22"/>
        </w:rPr>
      </w:pPr>
      <w:r>
        <w:rPr>
          <w:rStyle w:val="A4"/>
          <w:rFonts w:ascii="Arial" w:hAnsi="Arial" w:cs="Arial"/>
          <w:b/>
          <w:sz w:val="22"/>
        </w:rPr>
        <w:t>Question 3.2</w:t>
      </w:r>
      <w:r w:rsidRPr="00383882">
        <w:rPr>
          <w:rStyle w:val="A4"/>
          <w:rFonts w:ascii="Arial" w:hAnsi="Arial" w:cs="Arial"/>
          <w:b/>
          <w:sz w:val="22"/>
        </w:rPr>
        <w:t>: Contextual Information</w:t>
      </w:r>
    </w:p>
    <w:p w14:paraId="5910ABBF" w14:textId="77777777" w:rsidR="00054A3C" w:rsidRPr="00383882" w:rsidRDefault="00054A3C" w:rsidP="0032517A">
      <w:pPr>
        <w:ind w:left="284"/>
        <w:jc w:val="both"/>
        <w:rPr>
          <w:rStyle w:val="A4"/>
          <w:rFonts w:ascii="Arial" w:hAnsi="Arial" w:cs="Arial"/>
          <w:sz w:val="22"/>
        </w:rPr>
      </w:pPr>
      <w:r w:rsidRPr="00383882">
        <w:rPr>
          <w:rFonts w:ascii="Arial" w:hAnsi="Arial" w:cs="Arial"/>
          <w:sz w:val="22"/>
        </w:rPr>
        <w:t>This section aims to capture contextual information relevant to this case that has not be</w:t>
      </w:r>
      <w:r>
        <w:rPr>
          <w:rFonts w:ascii="Arial" w:hAnsi="Arial" w:cs="Arial"/>
          <w:sz w:val="22"/>
        </w:rPr>
        <w:t>en</w:t>
      </w:r>
      <w:r w:rsidRPr="00383882">
        <w:rPr>
          <w:rFonts w:ascii="Arial" w:hAnsi="Arial" w:cs="Arial"/>
          <w:sz w:val="22"/>
        </w:rPr>
        <w:t xml:space="preserve"> included elsewhere in the Report. This may include information about the agency’s involvement with the victim, perpetrator, family member or any significant others or information about organisational factors that may have influenced events.</w:t>
      </w:r>
    </w:p>
    <w:p w14:paraId="6F99B31F" w14:textId="77777777" w:rsidR="00054A3C" w:rsidRPr="005A7340" w:rsidRDefault="00054A3C" w:rsidP="0032517A">
      <w:pPr>
        <w:ind w:left="284" w:right="-46"/>
        <w:jc w:val="both"/>
        <w:rPr>
          <w:rFonts w:ascii="Arial" w:hAnsi="Arial" w:cs="Arial"/>
          <w:sz w:val="22"/>
          <w:u w:val="single"/>
        </w:rPr>
      </w:pPr>
      <w:r w:rsidRPr="005A7340">
        <w:rPr>
          <w:rFonts w:ascii="Arial" w:hAnsi="Arial" w:cs="Arial"/>
          <w:sz w:val="22"/>
          <w:u w:val="single"/>
        </w:rPr>
        <w:t xml:space="preserve">Contextual </w:t>
      </w:r>
      <w:r>
        <w:rPr>
          <w:rFonts w:ascii="Arial" w:hAnsi="Arial" w:cs="Arial"/>
          <w:sz w:val="22"/>
          <w:u w:val="single"/>
        </w:rPr>
        <w:t>I</w:t>
      </w:r>
      <w:r w:rsidRPr="005A7340">
        <w:rPr>
          <w:rFonts w:ascii="Arial" w:hAnsi="Arial" w:cs="Arial"/>
          <w:sz w:val="22"/>
          <w:u w:val="single"/>
        </w:rPr>
        <w:t xml:space="preserve">nformation about the </w:t>
      </w:r>
      <w:r>
        <w:rPr>
          <w:rFonts w:ascii="Arial" w:hAnsi="Arial" w:cs="Arial"/>
          <w:sz w:val="22"/>
          <w:u w:val="single"/>
        </w:rPr>
        <w:t>V</w:t>
      </w:r>
      <w:r w:rsidRPr="005A7340">
        <w:rPr>
          <w:rFonts w:ascii="Arial" w:hAnsi="Arial" w:cs="Arial"/>
          <w:sz w:val="22"/>
          <w:u w:val="single"/>
        </w:rPr>
        <w:t xml:space="preserve">ictim, </w:t>
      </w:r>
      <w:r>
        <w:rPr>
          <w:rFonts w:ascii="Arial" w:hAnsi="Arial" w:cs="Arial"/>
          <w:sz w:val="22"/>
          <w:u w:val="single"/>
        </w:rPr>
        <w:t>P</w:t>
      </w:r>
      <w:r w:rsidRPr="005A7340">
        <w:rPr>
          <w:rFonts w:ascii="Arial" w:hAnsi="Arial" w:cs="Arial"/>
          <w:sz w:val="22"/>
          <w:u w:val="single"/>
        </w:rPr>
        <w:t xml:space="preserve">erpetrator, </w:t>
      </w:r>
      <w:r>
        <w:rPr>
          <w:rFonts w:ascii="Arial" w:hAnsi="Arial" w:cs="Arial"/>
          <w:sz w:val="22"/>
          <w:u w:val="single"/>
        </w:rPr>
        <w:t>F</w:t>
      </w:r>
      <w:r w:rsidRPr="005A7340">
        <w:rPr>
          <w:rFonts w:ascii="Arial" w:hAnsi="Arial" w:cs="Arial"/>
          <w:sz w:val="22"/>
          <w:u w:val="single"/>
        </w:rPr>
        <w:t xml:space="preserve">amily </w:t>
      </w:r>
      <w:r>
        <w:rPr>
          <w:rFonts w:ascii="Arial" w:hAnsi="Arial" w:cs="Arial"/>
          <w:sz w:val="22"/>
          <w:u w:val="single"/>
        </w:rPr>
        <w:t>M</w:t>
      </w:r>
      <w:r w:rsidRPr="005A7340">
        <w:rPr>
          <w:rFonts w:ascii="Arial" w:hAnsi="Arial" w:cs="Arial"/>
          <w:sz w:val="22"/>
          <w:u w:val="single"/>
        </w:rPr>
        <w:t xml:space="preserve">ember or any </w:t>
      </w:r>
      <w:r>
        <w:rPr>
          <w:rFonts w:ascii="Arial" w:hAnsi="Arial" w:cs="Arial"/>
          <w:sz w:val="22"/>
          <w:u w:val="single"/>
        </w:rPr>
        <w:t>S</w:t>
      </w:r>
      <w:r w:rsidRPr="005A7340">
        <w:rPr>
          <w:rFonts w:ascii="Arial" w:hAnsi="Arial" w:cs="Arial"/>
          <w:sz w:val="22"/>
          <w:u w:val="single"/>
        </w:rPr>
        <w:t xml:space="preserve">ignificant </w:t>
      </w:r>
      <w:r>
        <w:rPr>
          <w:rFonts w:ascii="Arial" w:hAnsi="Arial" w:cs="Arial"/>
          <w:sz w:val="22"/>
          <w:u w:val="single"/>
        </w:rPr>
        <w:t>O</w:t>
      </w:r>
      <w:r w:rsidRPr="005A7340">
        <w:rPr>
          <w:rFonts w:ascii="Arial" w:hAnsi="Arial" w:cs="Arial"/>
          <w:sz w:val="22"/>
          <w:u w:val="single"/>
        </w:rPr>
        <w:t>thers</w:t>
      </w:r>
    </w:p>
    <w:p w14:paraId="7679AC50" w14:textId="77777777" w:rsidR="00054A3C" w:rsidRPr="00460C81" w:rsidRDefault="00054A3C" w:rsidP="0032517A">
      <w:pPr>
        <w:ind w:left="284" w:right="-45"/>
        <w:jc w:val="both"/>
        <w:rPr>
          <w:rFonts w:ascii="Arial" w:hAnsi="Arial" w:cs="Arial"/>
          <w:sz w:val="22"/>
        </w:rPr>
      </w:pPr>
      <w:r>
        <w:rPr>
          <w:rFonts w:ascii="Arial" w:hAnsi="Arial" w:cs="Arial"/>
          <w:sz w:val="22"/>
        </w:rPr>
        <w:t xml:space="preserve">The individual completing the Information Report will need to decide whether it is relevant to include any contextual background / historical information held by the agency about </w:t>
      </w:r>
      <w:r w:rsidRPr="00383882">
        <w:rPr>
          <w:rFonts w:ascii="Arial" w:hAnsi="Arial" w:cs="Arial"/>
          <w:sz w:val="22"/>
        </w:rPr>
        <w:t>the victim, perpetrator, family member or any significant others</w:t>
      </w:r>
      <w:r>
        <w:rPr>
          <w:rFonts w:ascii="Arial" w:hAnsi="Arial" w:cs="Arial"/>
          <w:sz w:val="22"/>
        </w:rPr>
        <w:t xml:space="preserve">. This will require judgement based on the facts of the case and should be presented </w:t>
      </w:r>
      <w:r w:rsidRPr="00541CE4">
        <w:rPr>
          <w:rFonts w:ascii="Arial" w:hAnsi="Arial" w:cs="Arial"/>
          <w:b/>
          <w:sz w:val="22"/>
        </w:rPr>
        <w:t>as</w:t>
      </w:r>
      <w:r>
        <w:rPr>
          <w:rFonts w:ascii="Arial" w:hAnsi="Arial" w:cs="Arial"/>
          <w:sz w:val="22"/>
        </w:rPr>
        <w:t xml:space="preserve"> </w:t>
      </w:r>
      <w:r w:rsidRPr="0080539E">
        <w:rPr>
          <w:rFonts w:ascii="Arial" w:hAnsi="Arial" w:cs="Arial"/>
          <w:b/>
          <w:sz w:val="22"/>
        </w:rPr>
        <w:t>succinct</w:t>
      </w:r>
      <w:r>
        <w:rPr>
          <w:rFonts w:ascii="Arial" w:hAnsi="Arial" w:cs="Arial"/>
          <w:b/>
          <w:sz w:val="22"/>
        </w:rPr>
        <w:t>ly as possible.</w:t>
      </w:r>
      <w:r>
        <w:rPr>
          <w:rFonts w:ascii="Arial" w:hAnsi="Arial" w:cs="Arial"/>
          <w:sz w:val="22"/>
        </w:rPr>
        <w:t xml:space="preserve"> </w:t>
      </w:r>
    </w:p>
    <w:p w14:paraId="34D4633D" w14:textId="77777777" w:rsidR="00054A3C" w:rsidRPr="0032517A" w:rsidRDefault="00054A3C" w:rsidP="0032517A">
      <w:pPr>
        <w:ind w:left="284" w:right="-46"/>
        <w:jc w:val="both"/>
        <w:rPr>
          <w:rFonts w:ascii="Arial" w:hAnsi="Arial" w:cs="Arial"/>
          <w:sz w:val="22"/>
          <w:u w:val="single"/>
        </w:rPr>
      </w:pPr>
      <w:r w:rsidRPr="0032517A">
        <w:rPr>
          <w:rFonts w:ascii="Arial" w:hAnsi="Arial" w:cs="Arial"/>
          <w:sz w:val="22"/>
          <w:u w:val="single"/>
        </w:rPr>
        <w:t>Information on the Organisational Contextual Factors</w:t>
      </w:r>
    </w:p>
    <w:p w14:paraId="52EFDD79" w14:textId="77777777" w:rsidR="00054A3C" w:rsidRPr="0032517A" w:rsidRDefault="00054A3C" w:rsidP="0032517A">
      <w:pPr>
        <w:pStyle w:val="Footer"/>
        <w:spacing w:after="160" w:line="259" w:lineRule="auto"/>
        <w:ind w:left="284" w:right="96"/>
        <w:jc w:val="both"/>
        <w:rPr>
          <w:rFonts w:ascii="Arial" w:hAnsi="Arial" w:cs="Arial"/>
          <w:sz w:val="22"/>
        </w:rPr>
      </w:pPr>
      <w:r w:rsidRPr="0032517A">
        <w:rPr>
          <w:rFonts w:ascii="Arial" w:hAnsi="Arial" w:cs="Arial"/>
          <w:sz w:val="22"/>
        </w:rPr>
        <w:t xml:space="preserve">Having reviewed the information in the ‘Chronology of Organisational Changes’ (where completed) and the sources of evidence listed under Question 2, the individual completing the Information Report will need to decide whether additional information on organisational factors is required to understand the case. These should also be included in Section 3.2. </w:t>
      </w:r>
    </w:p>
    <w:p w14:paraId="57103B47" w14:textId="77777777" w:rsidR="00054A3C" w:rsidRPr="0032517A" w:rsidRDefault="00054A3C" w:rsidP="0032517A">
      <w:pPr>
        <w:pStyle w:val="Footer"/>
        <w:spacing w:after="160" w:line="259" w:lineRule="auto"/>
        <w:ind w:left="284" w:right="96"/>
        <w:jc w:val="both"/>
        <w:rPr>
          <w:rFonts w:ascii="Arial" w:hAnsi="Arial" w:cs="Arial"/>
          <w:sz w:val="22"/>
        </w:rPr>
      </w:pPr>
      <w:r w:rsidRPr="0032517A">
        <w:rPr>
          <w:rFonts w:ascii="Arial" w:hAnsi="Arial" w:cs="Arial"/>
          <w:sz w:val="22"/>
        </w:rPr>
        <w:t>Wherever possible, any assertions should be evidenced by reference to policies, operational practices at that time, professional management judgement or research. The type of information that maybe useful is as follows:</w:t>
      </w:r>
    </w:p>
    <w:p w14:paraId="24BF0835"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Volume of work</w:t>
      </w:r>
    </w:p>
    <w:p w14:paraId="4FAAA4EE"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Staff turnover and sickness</w:t>
      </w:r>
    </w:p>
    <w:p w14:paraId="608629D5"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Organisational change</w:t>
      </w:r>
    </w:p>
    <w:p w14:paraId="15FFB563"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Unallocated cases</w:t>
      </w:r>
    </w:p>
    <w:p w14:paraId="0DDE44C0"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The social and community context</w:t>
      </w:r>
    </w:p>
    <w:p w14:paraId="23002C8E"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Management and supervision practice</w:t>
      </w:r>
    </w:p>
    <w:p w14:paraId="58B9FCE8"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sz w:val="22"/>
        </w:rPr>
      </w:pPr>
      <w:r w:rsidRPr="0032517A">
        <w:rPr>
          <w:rFonts w:ascii="Arial" w:hAnsi="Arial" w:cs="Arial"/>
          <w:sz w:val="22"/>
        </w:rPr>
        <w:t>Budgetary constraints and allocation of resources</w:t>
      </w:r>
    </w:p>
    <w:p w14:paraId="72282865" w14:textId="77777777" w:rsidR="00054A3C" w:rsidRPr="0032517A" w:rsidRDefault="00054A3C" w:rsidP="00E265AF">
      <w:pPr>
        <w:pStyle w:val="Footer"/>
        <w:numPr>
          <w:ilvl w:val="0"/>
          <w:numId w:val="30"/>
        </w:numPr>
        <w:tabs>
          <w:tab w:val="clear" w:pos="4513"/>
          <w:tab w:val="clear" w:pos="9026"/>
        </w:tabs>
        <w:spacing w:after="160" w:line="259" w:lineRule="auto"/>
        <w:ind w:left="993" w:right="96" w:hanging="709"/>
        <w:contextualSpacing/>
        <w:rPr>
          <w:rFonts w:ascii="Arial" w:hAnsi="Arial" w:cs="Arial"/>
          <w:b/>
          <w:bCs/>
          <w:sz w:val="22"/>
          <w:u w:val="single"/>
        </w:rPr>
      </w:pPr>
      <w:r w:rsidRPr="0032517A">
        <w:rPr>
          <w:rFonts w:ascii="Arial" w:hAnsi="Arial" w:cs="Arial"/>
          <w:sz w:val="22"/>
        </w:rPr>
        <w:t>Training and development</w:t>
      </w:r>
    </w:p>
    <w:p w14:paraId="09A29BE9" w14:textId="77777777" w:rsidR="00054A3C" w:rsidRPr="0032517A" w:rsidRDefault="00054A3C" w:rsidP="0032517A">
      <w:pPr>
        <w:pStyle w:val="Footer"/>
        <w:spacing w:after="160" w:line="259" w:lineRule="auto"/>
        <w:ind w:left="284" w:right="96"/>
        <w:contextualSpacing/>
        <w:rPr>
          <w:rFonts w:ascii="Arial" w:hAnsi="Arial" w:cs="Arial"/>
          <w:sz w:val="22"/>
        </w:rPr>
      </w:pPr>
    </w:p>
    <w:p w14:paraId="3E43FECE" w14:textId="77777777" w:rsidR="00054A3C" w:rsidRPr="0032517A" w:rsidRDefault="00054A3C" w:rsidP="0032517A">
      <w:pPr>
        <w:ind w:left="284"/>
        <w:rPr>
          <w:rFonts w:ascii="Arial" w:hAnsi="Arial" w:cs="Arial"/>
          <w:b/>
          <w:sz w:val="22"/>
        </w:rPr>
      </w:pPr>
      <w:r w:rsidRPr="0032517A">
        <w:rPr>
          <w:rFonts w:ascii="Arial" w:hAnsi="Arial" w:cs="Arial"/>
          <w:b/>
          <w:sz w:val="22"/>
        </w:rPr>
        <w:t>Question 4: Analysis of Involvement</w:t>
      </w:r>
    </w:p>
    <w:p w14:paraId="5192F169" w14:textId="77777777" w:rsidR="00054A3C" w:rsidRPr="0032517A" w:rsidRDefault="00054A3C" w:rsidP="0032517A">
      <w:pPr>
        <w:pStyle w:val="Footer"/>
        <w:spacing w:after="160" w:line="259" w:lineRule="auto"/>
        <w:ind w:left="284" w:right="96"/>
        <w:jc w:val="both"/>
        <w:rPr>
          <w:rFonts w:ascii="Arial" w:hAnsi="Arial" w:cs="Arial"/>
          <w:b/>
          <w:sz w:val="22"/>
        </w:rPr>
      </w:pPr>
      <w:r w:rsidRPr="0032517A">
        <w:rPr>
          <w:rFonts w:ascii="Arial" w:hAnsi="Arial" w:cs="Arial"/>
          <w:sz w:val="22"/>
        </w:rPr>
        <w:t>The individual completing the Information Report will need to critically analyse and evaluate the events that occurred, the decisions made, and the actions taken or not taken. This should relate to both practice and operational management. The aim is to get an understanding not only of what happened but why something either did or did not happen</w:t>
      </w:r>
      <w:r w:rsidRPr="0032517A">
        <w:rPr>
          <w:rFonts w:ascii="Arial" w:hAnsi="Arial" w:cs="Arial"/>
          <w:b/>
          <w:sz w:val="22"/>
        </w:rPr>
        <w:t xml:space="preserve">. </w:t>
      </w:r>
    </w:p>
    <w:p w14:paraId="0D443B6A" w14:textId="77777777" w:rsidR="00054A3C" w:rsidRPr="0032517A" w:rsidRDefault="00054A3C" w:rsidP="0032517A">
      <w:pPr>
        <w:pStyle w:val="Footer"/>
        <w:spacing w:after="160" w:line="259" w:lineRule="auto"/>
        <w:ind w:left="284" w:right="96"/>
        <w:jc w:val="both"/>
        <w:rPr>
          <w:rFonts w:ascii="Arial" w:hAnsi="Arial" w:cs="Arial"/>
          <w:sz w:val="22"/>
        </w:rPr>
      </w:pPr>
      <w:r w:rsidRPr="0032517A">
        <w:rPr>
          <w:rFonts w:ascii="Arial" w:hAnsi="Arial" w:cs="Arial"/>
          <w:sz w:val="22"/>
        </w:rPr>
        <w:lastRenderedPageBreak/>
        <w:t>Consideration should be given to the</w:t>
      </w:r>
      <w:r w:rsidRPr="0032517A">
        <w:rPr>
          <w:rFonts w:ascii="Arial" w:hAnsi="Arial" w:cs="Arial"/>
          <w:b/>
          <w:sz w:val="22"/>
        </w:rPr>
        <w:t xml:space="preserve"> ‘Key Lines of Enquiry’ </w:t>
      </w:r>
      <w:r w:rsidRPr="0032517A">
        <w:rPr>
          <w:rFonts w:ascii="Arial" w:hAnsi="Arial" w:cs="Arial"/>
          <w:sz w:val="22"/>
        </w:rPr>
        <w:t>and</w:t>
      </w:r>
      <w:r w:rsidRPr="0032517A">
        <w:rPr>
          <w:rFonts w:ascii="Arial" w:hAnsi="Arial" w:cs="Arial"/>
          <w:b/>
          <w:sz w:val="22"/>
        </w:rPr>
        <w:t xml:space="preserve"> ‘Agency Specific Issues’ </w:t>
      </w:r>
      <w:r w:rsidRPr="0032517A">
        <w:rPr>
          <w:rFonts w:ascii="Arial" w:hAnsi="Arial" w:cs="Arial"/>
          <w:sz w:val="22"/>
        </w:rPr>
        <w:t xml:space="preserve">highlighted in the ‘Case Summary’ along with the following prompts:  </w:t>
      </w:r>
    </w:p>
    <w:p w14:paraId="0DA80510"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 xml:space="preserve">Were practitioners aware of and sensitive to the needs of </w:t>
      </w:r>
      <w:r w:rsidR="00DC41AC">
        <w:rPr>
          <w:rFonts w:ascii="Arial" w:hAnsi="Arial" w:cs="Arial"/>
          <w:sz w:val="22"/>
        </w:rPr>
        <w:t xml:space="preserve">the children in their work, and </w:t>
      </w:r>
      <w:r w:rsidRPr="0032517A">
        <w:rPr>
          <w:rFonts w:ascii="Arial" w:hAnsi="Arial" w:cs="Arial"/>
          <w:sz w:val="22"/>
        </w:rPr>
        <w:t>knowledgeable both about potential indicators of abuse or neglect and about what to do if they had concerns about a child’s welfare?</w:t>
      </w:r>
    </w:p>
    <w:p w14:paraId="01D6E918"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 xml:space="preserve">When, and in what way, were the subject and any siblings’ </w:t>
      </w:r>
      <w:proofErr w:type="gramStart"/>
      <w:r w:rsidRPr="0032517A">
        <w:rPr>
          <w:rFonts w:ascii="Arial" w:hAnsi="Arial" w:cs="Arial"/>
          <w:sz w:val="22"/>
        </w:rPr>
        <w:t>wishes</w:t>
      </w:r>
      <w:proofErr w:type="gramEnd"/>
      <w:r w:rsidRPr="0032517A">
        <w:rPr>
          <w:rFonts w:ascii="Arial" w:hAnsi="Arial" w:cs="Arial"/>
          <w:sz w:val="22"/>
        </w:rPr>
        <w:t xml:space="preserve"> and feelings ascertained and taken account of when making decisions about the provision of children’s services? Was this information recorded?</w:t>
      </w:r>
    </w:p>
    <w:p w14:paraId="2CB8ECA0"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Did the organisation have in place policies and procedures for safeguarding and promoting the welfare of children and acting on concerns about their welfare?</w:t>
      </w:r>
    </w:p>
    <w:p w14:paraId="4D5A84BA"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What were the key relevant points/opportunities for assessment and decision-making in this case in relation to the child and family? Do assessments and decisions appear to have been reached in an informed and professional way?</w:t>
      </w:r>
    </w:p>
    <w:p w14:paraId="24A2B2CE"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Did actions accord with assessments and decisions made? Were appropriate services offered/provided or relevant enquiries made, in the light of assessments?</w:t>
      </w:r>
    </w:p>
    <w:p w14:paraId="10B25D82"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Were there any issues in communication, information sharing or service delivery, between those with responsibilities for work during normal office hours and others providing out of hours services?</w:t>
      </w:r>
    </w:p>
    <w:p w14:paraId="25BA0172"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Where relevant, were appropriate Child Protection or Care plans in place, and Child Protection and/or looked after reviewing processes complied with?</w:t>
      </w:r>
    </w:p>
    <w:p w14:paraId="6BD6353F"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 xml:space="preserve">Was practice sensitive to the racial, cultural, linguistic and religious identity and any issues of disability of the child and family, and were they explored and recorded? </w:t>
      </w:r>
    </w:p>
    <w:p w14:paraId="13C5B2FE" w14:textId="77777777" w:rsidR="00054A3C" w:rsidRPr="0032517A" w:rsidRDefault="00054A3C" w:rsidP="00E265AF">
      <w:pPr>
        <w:pStyle w:val="ListParagraph"/>
        <w:numPr>
          <w:ilvl w:val="0"/>
          <w:numId w:val="30"/>
        </w:numPr>
        <w:ind w:left="709"/>
        <w:jc w:val="both"/>
        <w:rPr>
          <w:rFonts w:ascii="Arial" w:eastAsia="ZapfDingbats" w:hAnsi="Arial" w:cs="Arial"/>
          <w:sz w:val="22"/>
          <w:lang w:eastAsia="en-GB"/>
        </w:rPr>
      </w:pPr>
      <w:r w:rsidRPr="0032517A">
        <w:rPr>
          <w:rFonts w:ascii="Arial" w:hAnsi="Arial" w:cs="Arial"/>
          <w:sz w:val="22"/>
        </w:rPr>
        <w:t>Were senior managers or other organisations and professionals involved at points in the case where they should have been?</w:t>
      </w:r>
    </w:p>
    <w:p w14:paraId="22706C8D" w14:textId="77777777" w:rsidR="00054A3C" w:rsidRPr="0032517A" w:rsidRDefault="00054A3C" w:rsidP="00E265AF">
      <w:pPr>
        <w:pStyle w:val="ListParagraph"/>
        <w:numPr>
          <w:ilvl w:val="0"/>
          <w:numId w:val="30"/>
        </w:numPr>
        <w:ind w:left="709"/>
        <w:jc w:val="both"/>
        <w:rPr>
          <w:rFonts w:ascii="Arial" w:hAnsi="Arial" w:cs="Arial"/>
          <w:sz w:val="22"/>
        </w:rPr>
      </w:pPr>
      <w:r w:rsidRPr="0032517A">
        <w:rPr>
          <w:rFonts w:ascii="Arial" w:hAnsi="Arial" w:cs="Arial"/>
          <w:sz w:val="22"/>
        </w:rPr>
        <w:t>Was the work in this case consistent with each organisation’s and the local area’s policy and procedures for safeguarding and promoting the welfare of children, and with wider professional standards?</w:t>
      </w:r>
    </w:p>
    <w:p w14:paraId="4E01327E" w14:textId="77777777" w:rsidR="00054A3C" w:rsidRPr="001C038F" w:rsidRDefault="00054A3C" w:rsidP="0032517A">
      <w:pPr>
        <w:ind w:left="284"/>
        <w:jc w:val="both"/>
        <w:rPr>
          <w:rFonts w:ascii="Arial" w:hAnsi="Arial" w:cs="Arial"/>
          <w:sz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54A3C" w:rsidRPr="00984366" w14:paraId="22266141" w14:textId="77777777" w:rsidTr="00271721">
        <w:tc>
          <w:tcPr>
            <w:tcW w:w="10206" w:type="dxa"/>
            <w:shd w:val="clear" w:color="auto" w:fill="DEEAF6"/>
          </w:tcPr>
          <w:p w14:paraId="1EFADA60" w14:textId="77777777" w:rsidR="00054A3C" w:rsidRPr="00984366" w:rsidRDefault="00054A3C" w:rsidP="00984366">
            <w:pPr>
              <w:pStyle w:val="BodyText3"/>
              <w:spacing w:after="0"/>
              <w:ind w:left="284" w:right="-34" w:hanging="567"/>
              <w:jc w:val="both"/>
              <w:rPr>
                <w:rFonts w:ascii="Arial" w:hAnsi="Arial" w:cs="Arial"/>
                <w:b/>
                <w:u w:val="single"/>
              </w:rPr>
            </w:pPr>
          </w:p>
          <w:p w14:paraId="18985D1C" w14:textId="77777777" w:rsidR="00054A3C" w:rsidRPr="00984366" w:rsidRDefault="00054A3C" w:rsidP="00984366">
            <w:pPr>
              <w:pStyle w:val="BodyText3"/>
              <w:spacing w:after="0"/>
              <w:ind w:left="284" w:right="-34" w:hanging="284"/>
              <w:jc w:val="both"/>
              <w:rPr>
                <w:rFonts w:ascii="Arial" w:hAnsi="Arial" w:cs="Arial"/>
                <w:b/>
                <w:sz w:val="22"/>
                <w:szCs w:val="22"/>
                <w:u w:val="single"/>
              </w:rPr>
            </w:pPr>
            <w:r w:rsidRPr="00984366">
              <w:rPr>
                <w:rFonts w:ascii="Arial" w:hAnsi="Arial" w:cs="Arial"/>
                <w:b/>
                <w:sz w:val="22"/>
                <w:szCs w:val="22"/>
                <w:u w:val="single"/>
              </w:rPr>
              <w:t>NOTE: Disclosure of Information Reports</w:t>
            </w:r>
          </w:p>
          <w:p w14:paraId="2838B28C" w14:textId="77777777" w:rsidR="00054A3C" w:rsidRPr="00984366" w:rsidRDefault="00054A3C" w:rsidP="00271721">
            <w:pPr>
              <w:pStyle w:val="BodyText3"/>
              <w:spacing w:after="160"/>
              <w:ind w:right="174"/>
              <w:jc w:val="both"/>
              <w:rPr>
                <w:rFonts w:ascii="Arial" w:hAnsi="Arial" w:cs="Arial"/>
                <w:sz w:val="22"/>
              </w:rPr>
            </w:pPr>
            <w:r w:rsidRPr="00984366">
              <w:rPr>
                <w:rFonts w:ascii="Arial" w:hAnsi="Arial" w:cs="Arial"/>
                <w:sz w:val="22"/>
                <w:szCs w:val="22"/>
              </w:rPr>
              <w:t>Agencies should be aware that a request may be made by the police or court for disclosure of Information Reports when information is being gathered for a criminal case. If requested, we will not provide a copy of your documents but will, instead, forward your contact details to the Officer seeking disclosure so that direct contact can be made.</w:t>
            </w:r>
          </w:p>
        </w:tc>
      </w:tr>
    </w:tbl>
    <w:p w14:paraId="356DBD86" w14:textId="77777777" w:rsidR="00054A3C" w:rsidRPr="001C038F" w:rsidRDefault="00054A3C" w:rsidP="0032517A">
      <w:pPr>
        <w:ind w:left="284"/>
        <w:jc w:val="both"/>
        <w:rPr>
          <w:rFonts w:ascii="Arial" w:hAnsi="Arial" w:cs="Arial"/>
          <w:sz w:val="22"/>
        </w:rPr>
      </w:pPr>
    </w:p>
    <w:p w14:paraId="4E0C9F63" w14:textId="77777777" w:rsidR="00054A3C" w:rsidRDefault="00054A3C" w:rsidP="0032517A">
      <w:pPr>
        <w:ind w:left="284"/>
        <w:jc w:val="both"/>
        <w:rPr>
          <w:rFonts w:ascii="Arial" w:hAnsi="Arial" w:cs="Arial"/>
          <w:sz w:val="22"/>
        </w:rPr>
      </w:pPr>
    </w:p>
    <w:p w14:paraId="554B6D68" w14:textId="77777777" w:rsidR="00054A3C" w:rsidRDefault="00054A3C" w:rsidP="0032517A">
      <w:pPr>
        <w:spacing w:after="0" w:line="240" w:lineRule="auto"/>
        <w:ind w:left="284"/>
        <w:rPr>
          <w:rFonts w:ascii="Arial" w:hAnsi="Arial" w:cs="Arial"/>
          <w:sz w:val="22"/>
        </w:rPr>
      </w:pPr>
    </w:p>
    <w:p w14:paraId="49B123D2" w14:textId="77777777" w:rsidR="00054A3C" w:rsidRDefault="00054A3C" w:rsidP="0032517A">
      <w:pPr>
        <w:spacing w:after="0" w:line="240" w:lineRule="auto"/>
        <w:ind w:left="284"/>
        <w:rPr>
          <w:rFonts w:ascii="Arial" w:hAnsi="Arial" w:cs="Arial"/>
          <w:sz w:val="22"/>
        </w:rPr>
      </w:pPr>
    </w:p>
    <w:p w14:paraId="2BB7FE7D" w14:textId="77777777" w:rsidR="00054A3C" w:rsidRDefault="00054A3C" w:rsidP="0032517A">
      <w:pPr>
        <w:spacing w:after="0" w:line="240" w:lineRule="auto"/>
        <w:ind w:left="284"/>
        <w:rPr>
          <w:rFonts w:ascii="Arial" w:hAnsi="Arial" w:cs="Arial"/>
          <w:sz w:val="22"/>
        </w:rPr>
      </w:pPr>
    </w:p>
    <w:p w14:paraId="4CAADB06" w14:textId="77777777" w:rsidR="00054A3C" w:rsidRDefault="00054A3C" w:rsidP="0032517A">
      <w:pPr>
        <w:spacing w:after="0" w:line="240" w:lineRule="auto"/>
        <w:ind w:left="284"/>
        <w:rPr>
          <w:rFonts w:ascii="Arial" w:hAnsi="Arial" w:cs="Arial"/>
          <w:sz w:val="22"/>
        </w:rPr>
        <w:sectPr w:rsidR="00054A3C" w:rsidSect="00803B11">
          <w:headerReference w:type="even" r:id="rId83"/>
          <w:headerReference w:type="default" r:id="rId84"/>
          <w:headerReference w:type="first" r:id="rId85"/>
          <w:pgSz w:w="11906" w:h="16838"/>
          <w:pgMar w:top="1106" w:right="709" w:bottom="851" w:left="709" w:header="709" w:footer="709" w:gutter="0"/>
          <w:pgNumType w:start="0"/>
          <w:cols w:space="708"/>
          <w:docGrid w:linePitch="36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54A3C" w:rsidRPr="00984366" w14:paraId="71A83108" w14:textId="77777777" w:rsidTr="00271721">
        <w:tc>
          <w:tcPr>
            <w:tcW w:w="10064" w:type="dxa"/>
          </w:tcPr>
          <w:p w14:paraId="51A1584F" w14:textId="77777777" w:rsidR="00054A3C" w:rsidRPr="00984366" w:rsidRDefault="00054A3C" w:rsidP="009E6B10">
            <w:pPr>
              <w:spacing w:after="0" w:line="240" w:lineRule="auto"/>
              <w:ind w:left="284"/>
              <w:rPr>
                <w:rFonts w:ascii="Arial" w:hAnsi="Arial" w:cs="Arial"/>
                <w:sz w:val="22"/>
              </w:rPr>
            </w:pPr>
          </w:p>
          <w:p w14:paraId="35C5B474" w14:textId="77777777" w:rsidR="00054A3C" w:rsidRPr="00984366" w:rsidRDefault="00054A3C" w:rsidP="009E6B10">
            <w:pPr>
              <w:pStyle w:val="NoSpacing"/>
              <w:shd w:val="clear" w:color="auto" w:fill="FFFFFF"/>
              <w:ind w:left="284"/>
              <w:jc w:val="center"/>
              <w:rPr>
                <w:rFonts w:ascii="Arial" w:hAnsi="Arial" w:cs="Arial"/>
                <w:b/>
              </w:rPr>
            </w:pPr>
          </w:p>
          <w:p w14:paraId="7CA8933D" w14:textId="77777777" w:rsidR="00054A3C" w:rsidRPr="00984366" w:rsidRDefault="00054A3C" w:rsidP="009E6B10">
            <w:pPr>
              <w:pStyle w:val="NoSpacing"/>
              <w:shd w:val="clear" w:color="auto" w:fill="FFFFFF"/>
              <w:ind w:left="284"/>
              <w:jc w:val="center"/>
              <w:rPr>
                <w:rFonts w:ascii="Arial" w:hAnsi="Arial" w:cs="Arial"/>
                <w:b/>
              </w:rPr>
            </w:pPr>
            <w:r w:rsidRPr="00984366">
              <w:rPr>
                <w:rFonts w:ascii="Arial" w:hAnsi="Arial" w:cs="Arial"/>
              </w:rPr>
              <w:t>Insert relevant area name and logo(s) here</w:t>
            </w:r>
          </w:p>
          <w:p w14:paraId="6A2587D7" w14:textId="77777777" w:rsidR="00054A3C" w:rsidRPr="00984366" w:rsidRDefault="00054A3C" w:rsidP="009E6B10">
            <w:pPr>
              <w:spacing w:after="0" w:line="240" w:lineRule="auto"/>
              <w:ind w:left="284"/>
              <w:jc w:val="center"/>
              <w:rPr>
                <w:rFonts w:ascii="Arial" w:hAnsi="Arial" w:cs="Arial"/>
                <w:sz w:val="22"/>
              </w:rPr>
            </w:pPr>
          </w:p>
          <w:p w14:paraId="3CD92689" w14:textId="77777777" w:rsidR="00054A3C" w:rsidRPr="00984366" w:rsidRDefault="00054A3C" w:rsidP="009E6B10">
            <w:pPr>
              <w:spacing w:after="0" w:line="240" w:lineRule="auto"/>
              <w:ind w:left="284"/>
              <w:rPr>
                <w:rFonts w:ascii="Arial" w:hAnsi="Arial" w:cs="Arial"/>
                <w:sz w:val="22"/>
              </w:rPr>
            </w:pPr>
          </w:p>
        </w:tc>
      </w:tr>
    </w:tbl>
    <w:p w14:paraId="5C6DE2E3" w14:textId="77777777" w:rsidR="00054A3C" w:rsidRPr="00DB497B" w:rsidRDefault="00054A3C" w:rsidP="009E6B10">
      <w:pPr>
        <w:spacing w:after="0" w:line="240" w:lineRule="auto"/>
        <w:ind w:left="284"/>
        <w:rPr>
          <w:rFonts w:ascii="Arial" w:hAnsi="Arial" w:cs="Arial"/>
          <w:sz w:val="22"/>
        </w:rPr>
      </w:pPr>
    </w:p>
    <w:p w14:paraId="7EA5F65A" w14:textId="77777777" w:rsidR="00054A3C" w:rsidRPr="00DB497B" w:rsidRDefault="00054A3C" w:rsidP="009E6B10">
      <w:pPr>
        <w:pStyle w:val="NoSpacing"/>
        <w:shd w:val="clear" w:color="auto" w:fill="FFFFFF"/>
        <w:ind w:left="284"/>
        <w:rPr>
          <w:rFonts w:ascii="Arial" w:hAnsi="Arial" w:cs="Arial"/>
          <w:sz w:val="22"/>
        </w:rPr>
      </w:pP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Pr>
          <w:rFonts w:ascii="Arial" w:hAnsi="Arial" w:cs="Arial"/>
          <w:sz w:val="22"/>
        </w:rPr>
        <w:tab/>
      </w:r>
      <w:r w:rsidRPr="00DB497B">
        <w:rPr>
          <w:rFonts w:ascii="Arial" w:hAnsi="Arial" w:cs="Arial"/>
          <w:sz w:val="22"/>
        </w:rPr>
        <w:t xml:space="preserve">Date: </w:t>
      </w:r>
      <w:r w:rsidRPr="00DB497B">
        <w:rPr>
          <w:rFonts w:ascii="Arial" w:hAnsi="Arial" w:cs="Arial"/>
          <w:color w:val="FF0000"/>
          <w:sz w:val="22"/>
        </w:rPr>
        <w:t>[insert date]</w:t>
      </w:r>
    </w:p>
    <w:p w14:paraId="3FE8DD5F" w14:textId="77777777" w:rsidR="00054A3C" w:rsidRDefault="00054A3C" w:rsidP="009E6B10">
      <w:pPr>
        <w:ind w:left="284"/>
        <w:jc w:val="both"/>
        <w:rPr>
          <w:rFonts w:ascii="Arial" w:hAnsi="Arial" w:cs="Arial"/>
          <w:sz w:val="22"/>
        </w:rPr>
      </w:pPr>
    </w:p>
    <w:p w14:paraId="638156F5" w14:textId="77777777" w:rsidR="00054A3C" w:rsidRDefault="00054A3C" w:rsidP="009E6B10">
      <w:pPr>
        <w:ind w:left="284"/>
        <w:jc w:val="both"/>
        <w:rPr>
          <w:rFonts w:ascii="Arial" w:hAnsi="Arial" w:cs="Arial"/>
          <w:sz w:val="22"/>
        </w:rPr>
      </w:pPr>
    </w:p>
    <w:p w14:paraId="73F1DFD9" w14:textId="77777777" w:rsidR="00054A3C" w:rsidRPr="00DB497B" w:rsidRDefault="00054A3C" w:rsidP="009E6B10">
      <w:pPr>
        <w:ind w:left="284"/>
        <w:jc w:val="both"/>
        <w:rPr>
          <w:rFonts w:ascii="Arial" w:hAnsi="Arial" w:cs="Arial"/>
          <w:sz w:val="22"/>
        </w:rPr>
      </w:pPr>
      <w:r w:rsidRPr="00DB497B">
        <w:rPr>
          <w:rFonts w:ascii="Arial" w:hAnsi="Arial" w:cs="Arial"/>
          <w:sz w:val="22"/>
        </w:rPr>
        <w:t>Dear Colleague,</w:t>
      </w:r>
    </w:p>
    <w:p w14:paraId="212588C9" w14:textId="77777777" w:rsidR="00054A3C" w:rsidRPr="00E344ED" w:rsidRDefault="00054A3C" w:rsidP="009E6B10">
      <w:pPr>
        <w:ind w:left="284"/>
        <w:jc w:val="both"/>
        <w:rPr>
          <w:rFonts w:ascii="Arial" w:hAnsi="Arial" w:cs="Arial"/>
          <w:b/>
          <w:sz w:val="22"/>
        </w:rPr>
      </w:pPr>
      <w:r>
        <w:rPr>
          <w:rFonts w:ascii="Arial" w:hAnsi="Arial" w:cs="Arial"/>
          <w:b/>
          <w:sz w:val="22"/>
        </w:rPr>
        <w:t xml:space="preserve">Reflective </w:t>
      </w:r>
      <w:r w:rsidRPr="00E344ED">
        <w:rPr>
          <w:rFonts w:ascii="Arial" w:hAnsi="Arial" w:cs="Arial"/>
          <w:b/>
          <w:sz w:val="22"/>
        </w:rPr>
        <w:t xml:space="preserve">Learning </w:t>
      </w:r>
      <w:r>
        <w:rPr>
          <w:rFonts w:ascii="Arial" w:hAnsi="Arial" w:cs="Arial"/>
          <w:b/>
          <w:sz w:val="22"/>
        </w:rPr>
        <w:t>Workshop</w:t>
      </w:r>
      <w:r w:rsidRPr="00E344ED">
        <w:rPr>
          <w:rFonts w:ascii="Arial" w:hAnsi="Arial" w:cs="Arial"/>
          <w:b/>
          <w:sz w:val="22"/>
        </w:rPr>
        <w:t xml:space="preserve"> – </w:t>
      </w:r>
      <w:r w:rsidRPr="002C048F">
        <w:rPr>
          <w:rFonts w:ascii="Arial" w:hAnsi="Arial" w:cs="Arial"/>
          <w:b/>
          <w:color w:val="FF0000"/>
          <w:sz w:val="22"/>
        </w:rPr>
        <w:t>[Insert Date]</w:t>
      </w:r>
    </w:p>
    <w:p w14:paraId="37FD51B9" w14:textId="77777777" w:rsidR="00054A3C" w:rsidRDefault="00054A3C" w:rsidP="009E6B10">
      <w:pPr>
        <w:ind w:left="284"/>
        <w:jc w:val="both"/>
        <w:rPr>
          <w:rFonts w:ascii="Arial" w:hAnsi="Arial" w:cs="Arial"/>
          <w:sz w:val="22"/>
        </w:rPr>
      </w:pPr>
      <w:r>
        <w:rPr>
          <w:rFonts w:ascii="Arial" w:hAnsi="Arial" w:cs="Arial"/>
          <w:sz w:val="22"/>
        </w:rPr>
        <w:t xml:space="preserve">We are undertaking a local Child Safeguarding Practice Review regarding </w:t>
      </w:r>
      <w:r w:rsidRPr="002226B9">
        <w:rPr>
          <w:rFonts w:ascii="Arial" w:hAnsi="Arial" w:cs="Arial"/>
          <w:color w:val="FF0000"/>
          <w:sz w:val="22"/>
        </w:rPr>
        <w:t>[insert name of child</w:t>
      </w:r>
      <w:r>
        <w:rPr>
          <w:rFonts w:ascii="Arial" w:hAnsi="Arial" w:cs="Arial"/>
          <w:color w:val="FF0000"/>
          <w:sz w:val="22"/>
        </w:rPr>
        <w:t>(ren) / where appropriate the serious incident and date</w:t>
      </w:r>
      <w:r w:rsidRPr="002226B9">
        <w:rPr>
          <w:rFonts w:ascii="Arial" w:hAnsi="Arial" w:cs="Arial"/>
          <w:color w:val="FF0000"/>
          <w:sz w:val="22"/>
        </w:rPr>
        <w:t>]</w:t>
      </w:r>
      <w:r>
        <w:rPr>
          <w:rFonts w:ascii="Arial" w:hAnsi="Arial" w:cs="Arial"/>
          <w:sz w:val="22"/>
        </w:rPr>
        <w:t xml:space="preserve">. The purpose of the review is to identify improvements to current safeguarding arrangements to prevent, or reduce the chance of, similar incidents in the future. </w:t>
      </w:r>
    </w:p>
    <w:p w14:paraId="0C3503B9" w14:textId="77777777" w:rsidR="00054A3C" w:rsidRDefault="00054A3C" w:rsidP="009E6B10">
      <w:pPr>
        <w:ind w:left="284"/>
        <w:jc w:val="both"/>
        <w:rPr>
          <w:rFonts w:ascii="Arial" w:hAnsi="Arial" w:cs="Arial"/>
          <w:sz w:val="22"/>
        </w:rPr>
      </w:pPr>
      <w:r>
        <w:rPr>
          <w:rFonts w:ascii="Arial" w:hAnsi="Arial" w:cs="Arial"/>
          <w:sz w:val="22"/>
        </w:rPr>
        <w:t xml:space="preserve">We recognise that first-hand experience from those working with the child and their family is essential to ensure we have a full understanding of both the case and the factors or pressures that caused people to act as they did. All professionals who have had </w:t>
      </w:r>
      <w:r w:rsidRPr="00F20CE0">
        <w:rPr>
          <w:rFonts w:ascii="Arial" w:hAnsi="Arial" w:cs="Arial"/>
          <w:b/>
          <w:sz w:val="22"/>
        </w:rPr>
        <w:t>direct involvement</w:t>
      </w:r>
      <w:r w:rsidRPr="00E344ED">
        <w:rPr>
          <w:rFonts w:ascii="Arial" w:hAnsi="Arial" w:cs="Arial"/>
          <w:sz w:val="22"/>
        </w:rPr>
        <w:t xml:space="preserve"> with the child and</w:t>
      </w:r>
      <w:r>
        <w:rPr>
          <w:rFonts w:ascii="Arial" w:hAnsi="Arial" w:cs="Arial"/>
          <w:sz w:val="22"/>
        </w:rPr>
        <w:t>/or</w:t>
      </w:r>
      <w:r w:rsidRPr="00E344ED">
        <w:rPr>
          <w:rFonts w:ascii="Arial" w:hAnsi="Arial" w:cs="Arial"/>
          <w:sz w:val="22"/>
        </w:rPr>
        <w:t xml:space="preserve"> family</w:t>
      </w:r>
      <w:r>
        <w:rPr>
          <w:rFonts w:ascii="Arial" w:hAnsi="Arial" w:cs="Arial"/>
          <w:sz w:val="22"/>
        </w:rPr>
        <w:t xml:space="preserve"> are, therefore, being invited to attend a Reflective Learning Workshop. </w:t>
      </w:r>
    </w:p>
    <w:p w14:paraId="68DC77B1" w14:textId="77777777" w:rsidR="00054A3C" w:rsidRPr="00ED5D57" w:rsidRDefault="00054A3C" w:rsidP="009E6B10">
      <w:pPr>
        <w:ind w:left="284"/>
        <w:jc w:val="center"/>
        <w:rPr>
          <w:rFonts w:ascii="Arial" w:hAnsi="Arial" w:cs="Arial"/>
          <w:b/>
          <w:color w:val="FF0000"/>
          <w:sz w:val="22"/>
        </w:rPr>
      </w:pPr>
      <w:r w:rsidRPr="00ED5D57">
        <w:rPr>
          <w:rFonts w:ascii="Arial" w:hAnsi="Arial" w:cs="Arial"/>
          <w:b/>
          <w:color w:val="FF0000"/>
          <w:sz w:val="22"/>
        </w:rPr>
        <w:t xml:space="preserve">Insert here the </w:t>
      </w:r>
      <w:r>
        <w:rPr>
          <w:rFonts w:ascii="Arial" w:hAnsi="Arial" w:cs="Arial"/>
          <w:b/>
          <w:color w:val="FF0000"/>
          <w:sz w:val="22"/>
        </w:rPr>
        <w:t>date, timings and venue of the Reflective L</w:t>
      </w:r>
      <w:r w:rsidRPr="00ED5D57">
        <w:rPr>
          <w:rFonts w:ascii="Arial" w:hAnsi="Arial" w:cs="Arial"/>
          <w:b/>
          <w:color w:val="FF0000"/>
          <w:sz w:val="22"/>
        </w:rPr>
        <w:t xml:space="preserve">earning </w:t>
      </w:r>
      <w:r>
        <w:rPr>
          <w:rFonts w:ascii="Arial" w:hAnsi="Arial" w:cs="Arial"/>
          <w:b/>
          <w:color w:val="FF0000"/>
          <w:sz w:val="22"/>
        </w:rPr>
        <w:t>Workshop</w:t>
      </w:r>
    </w:p>
    <w:p w14:paraId="6CE8B6F0" w14:textId="77777777" w:rsidR="00054A3C" w:rsidRPr="00DB497B" w:rsidRDefault="00054A3C" w:rsidP="009E6B10">
      <w:pPr>
        <w:ind w:left="284"/>
        <w:jc w:val="both"/>
        <w:rPr>
          <w:rFonts w:ascii="Arial" w:hAnsi="Arial" w:cs="Arial"/>
          <w:sz w:val="22"/>
        </w:rPr>
      </w:pPr>
      <w:r>
        <w:rPr>
          <w:rFonts w:ascii="Arial" w:hAnsi="Arial" w:cs="Arial"/>
          <w:sz w:val="22"/>
        </w:rPr>
        <w:t xml:space="preserve">This will be an opportunity for professionals from different agencies to discuss why things happened, or did not happen, and what could be done differently in a respectful, positive and supportive environment. </w:t>
      </w:r>
      <w:r w:rsidRPr="00ED5D57">
        <w:rPr>
          <w:rFonts w:ascii="Arial" w:hAnsi="Arial" w:cs="Arial"/>
          <w:b/>
          <w:sz w:val="22"/>
        </w:rPr>
        <w:t>As a professional involved in the case it is important that you attend.</w:t>
      </w:r>
      <w:r>
        <w:rPr>
          <w:rFonts w:ascii="Arial" w:hAnsi="Arial" w:cs="Arial"/>
          <w:b/>
          <w:sz w:val="22"/>
        </w:rPr>
        <w:t xml:space="preserve"> </w:t>
      </w:r>
      <w:r>
        <w:rPr>
          <w:rFonts w:ascii="Arial" w:hAnsi="Arial" w:cs="Arial"/>
          <w:sz w:val="22"/>
        </w:rPr>
        <w:t xml:space="preserve">If you are unable to attend for any reason, please let me know and I will </w:t>
      </w:r>
      <w:proofErr w:type="gramStart"/>
      <w:r>
        <w:rPr>
          <w:rFonts w:ascii="Arial" w:hAnsi="Arial" w:cs="Arial"/>
          <w:sz w:val="22"/>
        </w:rPr>
        <w:t>make arrangements</w:t>
      </w:r>
      <w:proofErr w:type="gramEnd"/>
      <w:r>
        <w:rPr>
          <w:rFonts w:ascii="Arial" w:hAnsi="Arial" w:cs="Arial"/>
          <w:sz w:val="22"/>
        </w:rPr>
        <w:t xml:space="preserve"> for you to participate in another way (such as a </w:t>
      </w:r>
      <w:r w:rsidR="00C60691">
        <w:rPr>
          <w:rFonts w:ascii="Arial" w:hAnsi="Arial" w:cs="Arial"/>
          <w:sz w:val="22"/>
        </w:rPr>
        <w:t>one-to-one</w:t>
      </w:r>
      <w:r>
        <w:rPr>
          <w:rFonts w:ascii="Arial" w:hAnsi="Arial" w:cs="Arial"/>
          <w:sz w:val="22"/>
        </w:rPr>
        <w:t xml:space="preserve"> meeting with our Lead Reviewer).</w:t>
      </w:r>
    </w:p>
    <w:p w14:paraId="36BEF5C5" w14:textId="77777777" w:rsidR="00054A3C" w:rsidRPr="00ED5D57" w:rsidRDefault="00054A3C" w:rsidP="009E6B10">
      <w:pPr>
        <w:ind w:left="284"/>
        <w:jc w:val="both"/>
        <w:rPr>
          <w:rFonts w:ascii="Arial" w:hAnsi="Arial" w:cs="Arial"/>
          <w:sz w:val="22"/>
        </w:rPr>
      </w:pPr>
      <w:r w:rsidRPr="00ED5D57">
        <w:rPr>
          <w:rFonts w:ascii="Arial" w:hAnsi="Arial" w:cs="Arial"/>
          <w:sz w:val="22"/>
        </w:rPr>
        <w:t>We also plan to hold a feedback session towards the end of the</w:t>
      </w:r>
      <w:r>
        <w:rPr>
          <w:rFonts w:ascii="Arial" w:hAnsi="Arial" w:cs="Arial"/>
          <w:sz w:val="22"/>
        </w:rPr>
        <w:t xml:space="preserve"> review</w:t>
      </w:r>
      <w:r w:rsidRPr="00ED5D57">
        <w:rPr>
          <w:rFonts w:ascii="Arial" w:hAnsi="Arial" w:cs="Arial"/>
          <w:sz w:val="22"/>
        </w:rPr>
        <w:t xml:space="preserve"> process and would appreciate if you could hold </w:t>
      </w:r>
      <w:r w:rsidRPr="00ED5D57">
        <w:rPr>
          <w:rFonts w:ascii="Arial" w:hAnsi="Arial" w:cs="Arial"/>
          <w:color w:val="FF0000"/>
          <w:sz w:val="22"/>
        </w:rPr>
        <w:t xml:space="preserve">[insert date and time] </w:t>
      </w:r>
      <w:r w:rsidRPr="00ED5D57">
        <w:rPr>
          <w:rFonts w:ascii="Arial" w:hAnsi="Arial" w:cs="Arial"/>
          <w:sz w:val="22"/>
        </w:rPr>
        <w:t xml:space="preserve">in your diary. </w:t>
      </w:r>
    </w:p>
    <w:p w14:paraId="56E765A6" w14:textId="77777777" w:rsidR="00054A3C" w:rsidRDefault="00054A3C" w:rsidP="009E6B10">
      <w:pPr>
        <w:ind w:left="284"/>
        <w:jc w:val="both"/>
        <w:rPr>
          <w:rFonts w:ascii="Arial" w:hAnsi="Arial" w:cs="Arial"/>
          <w:sz w:val="22"/>
        </w:rPr>
      </w:pPr>
      <w:r>
        <w:rPr>
          <w:rFonts w:ascii="Arial" w:hAnsi="Arial" w:cs="Arial"/>
          <w:sz w:val="22"/>
        </w:rPr>
        <w:t xml:space="preserve">I enclose a </w:t>
      </w:r>
      <w:r w:rsidR="00C60691">
        <w:rPr>
          <w:rFonts w:ascii="Arial" w:hAnsi="Arial" w:cs="Arial"/>
          <w:sz w:val="22"/>
        </w:rPr>
        <w:t>one-page</w:t>
      </w:r>
      <w:r w:rsidRPr="003A460A">
        <w:rPr>
          <w:rFonts w:ascii="Arial" w:hAnsi="Arial" w:cs="Arial"/>
          <w:sz w:val="22"/>
        </w:rPr>
        <w:t xml:space="preserve"> briefing which explains </w:t>
      </w:r>
      <w:r>
        <w:rPr>
          <w:rFonts w:ascii="Arial" w:hAnsi="Arial" w:cs="Arial"/>
          <w:sz w:val="22"/>
        </w:rPr>
        <w:t xml:space="preserve">more about the </w:t>
      </w:r>
      <w:r w:rsidRPr="003A460A">
        <w:rPr>
          <w:rFonts w:ascii="Arial" w:hAnsi="Arial" w:cs="Arial"/>
          <w:sz w:val="22"/>
        </w:rPr>
        <w:t xml:space="preserve">purpose </w:t>
      </w:r>
      <w:r>
        <w:rPr>
          <w:rFonts w:ascii="Arial" w:hAnsi="Arial" w:cs="Arial"/>
          <w:sz w:val="22"/>
        </w:rPr>
        <w:t xml:space="preserve">and structure of the workshop. However, if you have any questions or concerns, please do not hesitate to contact </w:t>
      </w:r>
      <w:r w:rsidRPr="000816ED">
        <w:rPr>
          <w:rFonts w:ascii="Arial" w:hAnsi="Arial" w:cs="Arial"/>
          <w:color w:val="FF0000"/>
          <w:sz w:val="22"/>
        </w:rPr>
        <w:t>[insert name and contact details].</w:t>
      </w:r>
    </w:p>
    <w:p w14:paraId="06337E67" w14:textId="77777777" w:rsidR="00054A3C" w:rsidRDefault="00054A3C" w:rsidP="009E6B10">
      <w:pPr>
        <w:ind w:left="284"/>
        <w:jc w:val="both"/>
        <w:rPr>
          <w:rFonts w:ascii="Arial" w:hAnsi="Arial" w:cs="Arial"/>
          <w:sz w:val="22"/>
        </w:rPr>
      </w:pPr>
      <w:r>
        <w:rPr>
          <w:rFonts w:ascii="Arial" w:hAnsi="Arial" w:cs="Arial"/>
          <w:sz w:val="22"/>
        </w:rPr>
        <w:t>Kind regards,</w:t>
      </w:r>
    </w:p>
    <w:p w14:paraId="0084FAE1" w14:textId="77777777" w:rsidR="00054A3C" w:rsidRPr="000816ED" w:rsidRDefault="00054A3C" w:rsidP="009E6B10">
      <w:pPr>
        <w:ind w:left="284"/>
        <w:jc w:val="both"/>
        <w:rPr>
          <w:color w:val="FF0000"/>
        </w:rPr>
      </w:pPr>
      <w:r w:rsidRPr="000816ED">
        <w:rPr>
          <w:rFonts w:ascii="Arial" w:hAnsi="Arial" w:cs="Arial"/>
          <w:color w:val="FF0000"/>
          <w:sz w:val="22"/>
        </w:rPr>
        <w:t>[Insert name and signature of relevant individual. This may be the Chair of the CSPR Group, the Lead Reviewer</w:t>
      </w:r>
      <w:r>
        <w:rPr>
          <w:rFonts w:ascii="Arial" w:hAnsi="Arial" w:cs="Arial"/>
          <w:color w:val="FF0000"/>
          <w:sz w:val="22"/>
        </w:rPr>
        <w:t>, or</w:t>
      </w:r>
      <w:r w:rsidRPr="000816ED">
        <w:rPr>
          <w:rFonts w:ascii="Arial" w:hAnsi="Arial" w:cs="Arial"/>
          <w:color w:val="FF0000"/>
          <w:sz w:val="22"/>
        </w:rPr>
        <w:t xml:space="preserve"> the Manager responsible for overseeing the process.]</w:t>
      </w:r>
    </w:p>
    <w:p w14:paraId="08994BD4" w14:textId="77777777" w:rsidR="00054A3C" w:rsidRDefault="00054A3C" w:rsidP="0032517A">
      <w:pPr>
        <w:spacing w:after="0" w:line="240" w:lineRule="auto"/>
        <w:ind w:left="284"/>
        <w:rPr>
          <w:rFonts w:ascii="Arial" w:hAnsi="Arial" w:cs="Arial"/>
          <w:sz w:val="22"/>
        </w:rPr>
      </w:pPr>
    </w:p>
    <w:p w14:paraId="7BFEBF6E" w14:textId="77777777" w:rsidR="00054A3C" w:rsidRDefault="00054A3C" w:rsidP="0032517A">
      <w:pPr>
        <w:spacing w:after="0" w:line="240" w:lineRule="auto"/>
        <w:ind w:left="284"/>
        <w:rPr>
          <w:rFonts w:ascii="Arial" w:hAnsi="Arial" w:cs="Arial"/>
          <w:sz w:val="22"/>
        </w:rPr>
      </w:pPr>
    </w:p>
    <w:p w14:paraId="7702EC3C" w14:textId="77777777" w:rsidR="00054A3C" w:rsidRDefault="00054A3C" w:rsidP="0032517A">
      <w:pPr>
        <w:spacing w:after="0" w:line="240" w:lineRule="auto"/>
        <w:ind w:left="284"/>
        <w:rPr>
          <w:rFonts w:ascii="Arial" w:hAnsi="Arial" w:cs="Arial"/>
          <w:sz w:val="22"/>
        </w:rPr>
      </w:pPr>
    </w:p>
    <w:p w14:paraId="462DB966" w14:textId="77777777" w:rsidR="00054A3C" w:rsidRDefault="00054A3C" w:rsidP="0032517A">
      <w:pPr>
        <w:spacing w:after="0" w:line="240" w:lineRule="auto"/>
        <w:ind w:left="284"/>
        <w:rPr>
          <w:rFonts w:ascii="Arial" w:hAnsi="Arial" w:cs="Arial"/>
          <w:sz w:val="22"/>
        </w:rPr>
        <w:sectPr w:rsidR="00054A3C" w:rsidSect="00803B11">
          <w:headerReference w:type="even" r:id="rId86"/>
          <w:headerReference w:type="default" r:id="rId87"/>
          <w:headerReference w:type="first" r:id="rId88"/>
          <w:pgSz w:w="11906" w:h="16838"/>
          <w:pgMar w:top="1106" w:right="709" w:bottom="851" w:left="709" w:header="709" w:footer="709" w:gutter="0"/>
          <w:pgNumType w:start="0"/>
          <w:cols w:space="708"/>
          <w:docGrid w:linePitch="360"/>
        </w:sectPr>
      </w:pPr>
    </w:p>
    <w:p w14:paraId="632E64C8" w14:textId="77777777" w:rsidR="00054A3C" w:rsidRPr="00C11CFB" w:rsidRDefault="00054A3C" w:rsidP="009E6B10">
      <w:pPr>
        <w:tabs>
          <w:tab w:val="left" w:pos="709"/>
        </w:tabs>
        <w:ind w:left="284"/>
        <w:jc w:val="center"/>
        <w:rPr>
          <w:rFonts w:ascii="Arial" w:hAnsi="Arial" w:cs="Arial"/>
          <w:b/>
          <w:sz w:val="28"/>
          <w:szCs w:val="28"/>
        </w:rPr>
      </w:pPr>
      <w:r>
        <w:rPr>
          <w:rFonts w:ascii="Arial" w:hAnsi="Arial" w:cs="Arial"/>
          <w:b/>
          <w:sz w:val="28"/>
          <w:szCs w:val="28"/>
        </w:rPr>
        <w:lastRenderedPageBreak/>
        <w:t>About the Reflective Learning Workshop</w:t>
      </w:r>
    </w:p>
    <w:p w14:paraId="05DD27A0" w14:textId="77777777" w:rsidR="00054A3C" w:rsidRDefault="00054A3C" w:rsidP="009E6B10">
      <w:pPr>
        <w:ind w:left="284"/>
        <w:jc w:val="both"/>
        <w:rPr>
          <w:rFonts w:ascii="Arial" w:hAnsi="Arial" w:cs="Arial"/>
          <w:sz w:val="22"/>
        </w:rPr>
      </w:pPr>
      <w:r>
        <w:rPr>
          <w:rFonts w:ascii="Arial" w:hAnsi="Arial" w:cs="Arial"/>
          <w:sz w:val="22"/>
        </w:rPr>
        <w:t>The purpose of a local Child Safeguarding Practice Review of a serious incident is to identify improvements to current safeguarding arrangements to prevent, or reduce the chance of, similar incidents in the future. It is NOT looking to attribute blame to individuals or organisations.</w:t>
      </w:r>
    </w:p>
    <w:p w14:paraId="1045C5DF" w14:textId="77777777" w:rsidR="00054A3C" w:rsidRDefault="00054A3C" w:rsidP="009E6B10">
      <w:pPr>
        <w:pStyle w:val="Default"/>
        <w:spacing w:after="160" w:line="259" w:lineRule="auto"/>
        <w:ind w:left="284"/>
        <w:jc w:val="both"/>
        <w:rPr>
          <w:sz w:val="22"/>
          <w:szCs w:val="22"/>
        </w:rPr>
      </w:pPr>
      <w:r>
        <w:rPr>
          <w:sz w:val="22"/>
        </w:rPr>
        <w:t xml:space="preserve">The Reflective Learning Workshop is a crucial part of the review process. This (usually half-day) meeting </w:t>
      </w:r>
      <w:r w:rsidRPr="00F26AB1">
        <w:rPr>
          <w:sz w:val="22"/>
          <w:szCs w:val="22"/>
        </w:rPr>
        <w:t>provide</w:t>
      </w:r>
      <w:r>
        <w:rPr>
          <w:sz w:val="22"/>
          <w:szCs w:val="22"/>
        </w:rPr>
        <w:t>s</w:t>
      </w:r>
      <w:r w:rsidRPr="00F26AB1">
        <w:rPr>
          <w:sz w:val="22"/>
          <w:szCs w:val="22"/>
        </w:rPr>
        <w:t xml:space="preserve"> a </w:t>
      </w:r>
      <w:r>
        <w:rPr>
          <w:sz w:val="22"/>
          <w:szCs w:val="22"/>
        </w:rPr>
        <w:t xml:space="preserve">forum for frontline professionals and operational managers to come together </w:t>
      </w:r>
      <w:r>
        <w:rPr>
          <w:sz w:val="22"/>
        </w:rPr>
        <w:t>in a respectful, positive and supportive environment</w:t>
      </w:r>
      <w:r w:rsidRPr="00F26AB1">
        <w:rPr>
          <w:sz w:val="22"/>
          <w:szCs w:val="22"/>
        </w:rPr>
        <w:t xml:space="preserve"> </w:t>
      </w:r>
      <w:r>
        <w:rPr>
          <w:sz w:val="22"/>
          <w:szCs w:val="22"/>
        </w:rPr>
        <w:t xml:space="preserve">to consider the </w:t>
      </w:r>
      <w:r w:rsidRPr="00F26AB1">
        <w:rPr>
          <w:sz w:val="22"/>
          <w:szCs w:val="22"/>
        </w:rPr>
        <w:t xml:space="preserve">circumstances surrounding the case and </w:t>
      </w:r>
      <w:r>
        <w:rPr>
          <w:sz w:val="22"/>
          <w:szCs w:val="22"/>
        </w:rPr>
        <w:t xml:space="preserve">the </w:t>
      </w:r>
      <w:r w:rsidRPr="00F26AB1">
        <w:rPr>
          <w:sz w:val="22"/>
          <w:szCs w:val="22"/>
        </w:rPr>
        <w:t xml:space="preserve">reasons actions were taken. </w:t>
      </w:r>
    </w:p>
    <w:p w14:paraId="5FC4BDF2" w14:textId="77777777" w:rsidR="00054A3C" w:rsidRPr="00834F15" w:rsidRDefault="00054A3C" w:rsidP="009E6B10">
      <w:pPr>
        <w:pStyle w:val="Default"/>
        <w:spacing w:after="160" w:line="259" w:lineRule="auto"/>
        <w:ind w:left="284"/>
        <w:jc w:val="both"/>
        <w:rPr>
          <w:sz w:val="22"/>
          <w:szCs w:val="22"/>
          <w:u w:val="single"/>
        </w:rPr>
      </w:pPr>
      <w:r>
        <w:rPr>
          <w:sz w:val="22"/>
          <w:szCs w:val="22"/>
          <w:u w:val="single"/>
        </w:rPr>
        <w:t>Important Principles</w:t>
      </w:r>
      <w:r w:rsidRPr="00834F15">
        <w:rPr>
          <w:sz w:val="22"/>
          <w:szCs w:val="22"/>
          <w:u w:val="single"/>
        </w:rPr>
        <w:t xml:space="preserve"> </w:t>
      </w:r>
    </w:p>
    <w:p w14:paraId="19B7E720" w14:textId="77777777" w:rsidR="00054A3C" w:rsidRPr="005A5D1F" w:rsidRDefault="00054A3C" w:rsidP="00E265AF">
      <w:pPr>
        <w:pStyle w:val="Default"/>
        <w:numPr>
          <w:ilvl w:val="0"/>
          <w:numId w:val="31"/>
        </w:numPr>
        <w:spacing w:after="160" w:line="259" w:lineRule="auto"/>
        <w:ind w:left="284" w:firstLine="0"/>
        <w:jc w:val="both"/>
        <w:rPr>
          <w:b/>
          <w:sz w:val="22"/>
          <w:szCs w:val="22"/>
        </w:rPr>
      </w:pPr>
      <w:r>
        <w:rPr>
          <w:b/>
          <w:sz w:val="22"/>
          <w:szCs w:val="22"/>
        </w:rPr>
        <w:t>The workshop will provide a</w:t>
      </w:r>
      <w:r w:rsidRPr="005A5D1F">
        <w:rPr>
          <w:b/>
          <w:sz w:val="22"/>
          <w:szCs w:val="22"/>
        </w:rPr>
        <w:t xml:space="preserve"> supportive environment that encourages reflection</w:t>
      </w:r>
    </w:p>
    <w:p w14:paraId="3F2A73EB" w14:textId="77777777" w:rsidR="00054A3C" w:rsidRDefault="00054A3C" w:rsidP="009E6B10">
      <w:pPr>
        <w:pStyle w:val="Default"/>
        <w:spacing w:after="160" w:line="259" w:lineRule="auto"/>
        <w:ind w:left="284"/>
        <w:jc w:val="both"/>
        <w:rPr>
          <w:sz w:val="22"/>
          <w:szCs w:val="22"/>
        </w:rPr>
      </w:pPr>
      <w:r>
        <w:rPr>
          <w:sz w:val="22"/>
          <w:szCs w:val="22"/>
        </w:rPr>
        <w:t>The meeting will be led by an independent Lead Reviewer for the case. All Lead Reviewers are expected to ensure the workshop provides a respectful and supportive environment and they will intervene if anyone starts discussing blame or focusing on individual practice.</w:t>
      </w:r>
    </w:p>
    <w:p w14:paraId="5AADC82D" w14:textId="77777777" w:rsidR="00054A3C" w:rsidRPr="0029492C" w:rsidRDefault="00054A3C" w:rsidP="00E265AF">
      <w:pPr>
        <w:pStyle w:val="Default"/>
        <w:numPr>
          <w:ilvl w:val="0"/>
          <w:numId w:val="31"/>
        </w:numPr>
        <w:spacing w:after="160" w:line="259" w:lineRule="auto"/>
        <w:ind w:left="284" w:firstLine="0"/>
        <w:jc w:val="both"/>
        <w:rPr>
          <w:b/>
          <w:sz w:val="22"/>
          <w:szCs w:val="22"/>
        </w:rPr>
      </w:pPr>
      <w:r w:rsidRPr="0029492C">
        <w:rPr>
          <w:b/>
          <w:sz w:val="22"/>
          <w:szCs w:val="22"/>
        </w:rPr>
        <w:t>All observations and comments will be anonymous</w:t>
      </w:r>
    </w:p>
    <w:p w14:paraId="57E53CF7" w14:textId="77777777" w:rsidR="00054A3C" w:rsidRDefault="00054A3C" w:rsidP="009E6B10">
      <w:pPr>
        <w:pStyle w:val="Default"/>
        <w:spacing w:after="160" w:line="259" w:lineRule="auto"/>
        <w:ind w:left="284"/>
        <w:jc w:val="both"/>
        <w:rPr>
          <w:sz w:val="22"/>
          <w:szCs w:val="22"/>
        </w:rPr>
      </w:pPr>
      <w:r>
        <w:rPr>
          <w:sz w:val="22"/>
          <w:szCs w:val="22"/>
        </w:rPr>
        <w:t xml:space="preserve">We understand that participants may feel uncertain or anxious and would like to assure you that comments made on the day will not be attributable to individuals. Any themes and comments will be anonymised in the final report. </w:t>
      </w:r>
    </w:p>
    <w:p w14:paraId="1060A8AC" w14:textId="77777777" w:rsidR="00054A3C" w:rsidRPr="0029492C" w:rsidRDefault="00054A3C" w:rsidP="00E265AF">
      <w:pPr>
        <w:pStyle w:val="Default"/>
        <w:numPr>
          <w:ilvl w:val="0"/>
          <w:numId w:val="31"/>
        </w:numPr>
        <w:spacing w:after="160" w:line="259" w:lineRule="auto"/>
        <w:ind w:left="284" w:firstLine="0"/>
        <w:jc w:val="both"/>
        <w:rPr>
          <w:b/>
          <w:sz w:val="22"/>
          <w:szCs w:val="22"/>
        </w:rPr>
      </w:pPr>
      <w:r w:rsidRPr="0029492C">
        <w:rPr>
          <w:b/>
          <w:sz w:val="22"/>
          <w:szCs w:val="22"/>
        </w:rPr>
        <w:t>We will be capturing good practice as well as what needs to change</w:t>
      </w:r>
    </w:p>
    <w:p w14:paraId="67339943" w14:textId="77777777" w:rsidR="00054A3C" w:rsidRDefault="00054A3C" w:rsidP="009E6B10">
      <w:pPr>
        <w:pStyle w:val="Default"/>
        <w:spacing w:after="160" w:line="259" w:lineRule="auto"/>
        <w:ind w:left="284"/>
        <w:jc w:val="both"/>
        <w:rPr>
          <w:sz w:val="22"/>
          <w:szCs w:val="22"/>
        </w:rPr>
      </w:pPr>
      <w:r>
        <w:rPr>
          <w:sz w:val="22"/>
          <w:szCs w:val="22"/>
        </w:rPr>
        <w:t>While the focus of the review is to identify ways to improve safeguarding practice, the review will also be seeking to identify where practice is good and working well.</w:t>
      </w:r>
    </w:p>
    <w:p w14:paraId="418B83D2" w14:textId="77777777" w:rsidR="00054A3C" w:rsidRPr="00834F15" w:rsidRDefault="00054A3C" w:rsidP="009E6B10">
      <w:pPr>
        <w:pStyle w:val="Default"/>
        <w:spacing w:after="160" w:line="259" w:lineRule="auto"/>
        <w:ind w:left="284"/>
        <w:jc w:val="both"/>
        <w:rPr>
          <w:sz w:val="22"/>
          <w:szCs w:val="22"/>
          <w:u w:val="single"/>
        </w:rPr>
      </w:pPr>
      <w:r w:rsidRPr="00834F15">
        <w:rPr>
          <w:sz w:val="22"/>
          <w:szCs w:val="22"/>
          <w:u w:val="single"/>
        </w:rPr>
        <w:t>The Structure of the Workshop</w:t>
      </w:r>
    </w:p>
    <w:p w14:paraId="204CD905" w14:textId="77777777" w:rsidR="00054A3C" w:rsidRDefault="00054A3C" w:rsidP="009E6B10">
      <w:pPr>
        <w:pStyle w:val="Default"/>
        <w:spacing w:after="160" w:line="259" w:lineRule="auto"/>
        <w:ind w:left="284"/>
        <w:jc w:val="both"/>
        <w:rPr>
          <w:sz w:val="22"/>
          <w:szCs w:val="22"/>
        </w:rPr>
      </w:pPr>
      <w:r>
        <w:rPr>
          <w:sz w:val="22"/>
          <w:szCs w:val="22"/>
        </w:rPr>
        <w:t xml:space="preserve">The structure of the workshop will vary depending on the case but is likely to follow the following format: </w:t>
      </w:r>
    </w:p>
    <w:p w14:paraId="3F2E6477" w14:textId="77777777" w:rsidR="00054A3C" w:rsidRPr="00834F15" w:rsidRDefault="00054A3C" w:rsidP="00E265AF">
      <w:pPr>
        <w:pStyle w:val="Default"/>
        <w:numPr>
          <w:ilvl w:val="0"/>
          <w:numId w:val="32"/>
        </w:numPr>
        <w:spacing w:after="160" w:line="259" w:lineRule="auto"/>
        <w:ind w:left="284" w:firstLine="0"/>
        <w:jc w:val="both"/>
        <w:rPr>
          <w:b/>
          <w:sz w:val="22"/>
          <w:szCs w:val="22"/>
        </w:rPr>
      </w:pPr>
      <w:r w:rsidRPr="00834F15">
        <w:rPr>
          <w:b/>
          <w:sz w:val="22"/>
          <w:szCs w:val="22"/>
        </w:rPr>
        <w:t>Consider</w:t>
      </w:r>
      <w:r>
        <w:rPr>
          <w:b/>
          <w:sz w:val="22"/>
          <w:szCs w:val="22"/>
        </w:rPr>
        <w:t>ing</w:t>
      </w:r>
      <w:r w:rsidRPr="00834F15">
        <w:rPr>
          <w:b/>
          <w:sz w:val="22"/>
          <w:szCs w:val="22"/>
        </w:rPr>
        <w:t xml:space="preserve"> the </w:t>
      </w:r>
      <w:r>
        <w:rPr>
          <w:b/>
          <w:sz w:val="22"/>
          <w:szCs w:val="22"/>
        </w:rPr>
        <w:t>F</w:t>
      </w:r>
      <w:r w:rsidRPr="00834F15">
        <w:rPr>
          <w:b/>
          <w:sz w:val="22"/>
          <w:szCs w:val="22"/>
        </w:rPr>
        <w:t xml:space="preserve">actual </w:t>
      </w:r>
      <w:r>
        <w:rPr>
          <w:b/>
          <w:sz w:val="22"/>
          <w:szCs w:val="22"/>
        </w:rPr>
        <w:t>I</w:t>
      </w:r>
      <w:r w:rsidRPr="00834F15">
        <w:rPr>
          <w:b/>
          <w:sz w:val="22"/>
          <w:szCs w:val="22"/>
        </w:rPr>
        <w:t>nformation</w:t>
      </w:r>
    </w:p>
    <w:p w14:paraId="71D1064A" w14:textId="77777777" w:rsidR="00054A3C" w:rsidRDefault="00054A3C" w:rsidP="009E6B10">
      <w:pPr>
        <w:pStyle w:val="Default"/>
        <w:spacing w:after="160" w:line="259" w:lineRule="auto"/>
        <w:ind w:left="284"/>
        <w:jc w:val="both"/>
        <w:rPr>
          <w:sz w:val="22"/>
          <w:szCs w:val="22"/>
        </w:rPr>
      </w:pPr>
      <w:r>
        <w:rPr>
          <w:sz w:val="22"/>
          <w:szCs w:val="22"/>
        </w:rPr>
        <w:t xml:space="preserve">The Lead Reviewer will give an overview of the key facts and events in respect of the case and participants will be asked to agree/change and discuss these. </w:t>
      </w:r>
      <w:r w:rsidRPr="00F26AB1">
        <w:rPr>
          <w:color w:val="auto"/>
          <w:sz w:val="22"/>
          <w:szCs w:val="22"/>
        </w:rPr>
        <w:t>This may include querying the factual accuracy, adding to the information, or questioning it. The aim is to reach an understanding of the professional intervention and key events that the child and family experienced.</w:t>
      </w:r>
    </w:p>
    <w:p w14:paraId="7AEB35A6" w14:textId="77777777" w:rsidR="00054A3C" w:rsidRPr="00834F15" w:rsidRDefault="00054A3C" w:rsidP="00E265AF">
      <w:pPr>
        <w:pStyle w:val="Default"/>
        <w:numPr>
          <w:ilvl w:val="0"/>
          <w:numId w:val="32"/>
        </w:numPr>
        <w:spacing w:after="160" w:line="259" w:lineRule="auto"/>
        <w:ind w:left="284" w:firstLine="0"/>
        <w:jc w:val="both"/>
        <w:rPr>
          <w:color w:val="auto"/>
          <w:sz w:val="22"/>
          <w:szCs w:val="22"/>
        </w:rPr>
      </w:pPr>
      <w:r>
        <w:rPr>
          <w:b/>
          <w:sz w:val="22"/>
          <w:szCs w:val="22"/>
        </w:rPr>
        <w:t xml:space="preserve">Considering </w:t>
      </w:r>
      <w:r w:rsidRPr="00834F15">
        <w:rPr>
          <w:b/>
          <w:sz w:val="22"/>
          <w:szCs w:val="22"/>
        </w:rPr>
        <w:t xml:space="preserve">the </w:t>
      </w:r>
      <w:r>
        <w:rPr>
          <w:b/>
          <w:sz w:val="22"/>
          <w:szCs w:val="22"/>
        </w:rPr>
        <w:t>C</w:t>
      </w:r>
      <w:r w:rsidRPr="00834F15">
        <w:rPr>
          <w:b/>
          <w:sz w:val="22"/>
          <w:szCs w:val="22"/>
        </w:rPr>
        <w:t xml:space="preserve">hild’s </w:t>
      </w:r>
      <w:r>
        <w:rPr>
          <w:b/>
          <w:sz w:val="22"/>
          <w:szCs w:val="22"/>
        </w:rPr>
        <w:t>L</w:t>
      </w:r>
      <w:r w:rsidRPr="00834F15">
        <w:rPr>
          <w:b/>
          <w:sz w:val="22"/>
          <w:szCs w:val="22"/>
        </w:rPr>
        <w:t xml:space="preserve">ived </w:t>
      </w:r>
      <w:r>
        <w:rPr>
          <w:b/>
          <w:sz w:val="22"/>
          <w:szCs w:val="22"/>
        </w:rPr>
        <w:t>E</w:t>
      </w:r>
      <w:r w:rsidRPr="00834F15">
        <w:rPr>
          <w:b/>
          <w:sz w:val="22"/>
          <w:szCs w:val="22"/>
        </w:rPr>
        <w:t>xperience</w:t>
      </w:r>
      <w:r w:rsidRPr="00834F15">
        <w:rPr>
          <w:sz w:val="22"/>
          <w:szCs w:val="22"/>
        </w:rPr>
        <w:t xml:space="preserve"> </w:t>
      </w:r>
    </w:p>
    <w:p w14:paraId="2C760962" w14:textId="77777777" w:rsidR="00054A3C" w:rsidRDefault="00054A3C" w:rsidP="009E6B10">
      <w:pPr>
        <w:pStyle w:val="Default"/>
        <w:spacing w:after="160" w:line="259" w:lineRule="auto"/>
        <w:ind w:left="284"/>
        <w:jc w:val="both"/>
        <w:rPr>
          <w:color w:val="auto"/>
          <w:sz w:val="22"/>
          <w:szCs w:val="22"/>
        </w:rPr>
      </w:pPr>
      <w:r w:rsidRPr="00834F15">
        <w:rPr>
          <w:color w:val="auto"/>
          <w:sz w:val="22"/>
          <w:szCs w:val="22"/>
        </w:rPr>
        <w:t xml:space="preserve">With this knowledge, the </w:t>
      </w:r>
      <w:r>
        <w:rPr>
          <w:color w:val="auto"/>
          <w:sz w:val="22"/>
          <w:szCs w:val="22"/>
        </w:rPr>
        <w:t xml:space="preserve">workshop </w:t>
      </w:r>
      <w:r w:rsidRPr="00834F15">
        <w:rPr>
          <w:color w:val="auto"/>
          <w:sz w:val="22"/>
          <w:szCs w:val="22"/>
        </w:rPr>
        <w:t xml:space="preserve">group will </w:t>
      </w:r>
      <w:r>
        <w:rPr>
          <w:color w:val="auto"/>
          <w:sz w:val="22"/>
          <w:szCs w:val="22"/>
        </w:rPr>
        <w:t xml:space="preserve">spend a short time </w:t>
      </w:r>
      <w:r w:rsidRPr="00834F15">
        <w:rPr>
          <w:color w:val="auto"/>
          <w:sz w:val="22"/>
          <w:szCs w:val="22"/>
        </w:rPr>
        <w:t>explor</w:t>
      </w:r>
      <w:r>
        <w:rPr>
          <w:color w:val="auto"/>
          <w:sz w:val="22"/>
          <w:szCs w:val="22"/>
        </w:rPr>
        <w:t xml:space="preserve">ing </w:t>
      </w:r>
      <w:r w:rsidRPr="00834F15">
        <w:rPr>
          <w:color w:val="auto"/>
          <w:sz w:val="22"/>
          <w:szCs w:val="22"/>
        </w:rPr>
        <w:t xml:space="preserve">the “lived experience of the child/children”. The enables participants to view what happened from the child’s perspective. </w:t>
      </w:r>
    </w:p>
    <w:p w14:paraId="4752B39E" w14:textId="77777777" w:rsidR="00054A3C" w:rsidRPr="00472595" w:rsidRDefault="00054A3C" w:rsidP="00E265AF">
      <w:pPr>
        <w:pStyle w:val="Default"/>
        <w:numPr>
          <w:ilvl w:val="0"/>
          <w:numId w:val="32"/>
        </w:numPr>
        <w:spacing w:after="160" w:line="259" w:lineRule="auto"/>
        <w:ind w:left="284" w:firstLine="0"/>
        <w:jc w:val="both"/>
        <w:rPr>
          <w:b/>
          <w:color w:val="auto"/>
          <w:sz w:val="22"/>
          <w:szCs w:val="22"/>
        </w:rPr>
      </w:pPr>
      <w:r w:rsidRPr="00472595">
        <w:rPr>
          <w:b/>
          <w:color w:val="auto"/>
          <w:sz w:val="22"/>
          <w:szCs w:val="22"/>
        </w:rPr>
        <w:t xml:space="preserve">Identifying Key </w:t>
      </w:r>
      <w:r>
        <w:rPr>
          <w:b/>
          <w:color w:val="auto"/>
          <w:sz w:val="22"/>
          <w:szCs w:val="22"/>
        </w:rPr>
        <w:t xml:space="preserve">Issues and </w:t>
      </w:r>
      <w:r w:rsidRPr="00472595">
        <w:rPr>
          <w:b/>
          <w:color w:val="auto"/>
          <w:sz w:val="22"/>
          <w:szCs w:val="22"/>
        </w:rPr>
        <w:t>Themes</w:t>
      </w:r>
    </w:p>
    <w:p w14:paraId="4AC18505" w14:textId="77777777" w:rsidR="00054A3C" w:rsidRDefault="00054A3C" w:rsidP="009E6B10">
      <w:pPr>
        <w:pStyle w:val="Default"/>
        <w:spacing w:after="160" w:line="259" w:lineRule="auto"/>
        <w:ind w:left="284"/>
        <w:jc w:val="both"/>
        <w:rPr>
          <w:color w:val="auto"/>
          <w:sz w:val="22"/>
          <w:szCs w:val="22"/>
        </w:rPr>
      </w:pPr>
      <w:r w:rsidRPr="00F26AB1">
        <w:rPr>
          <w:color w:val="auto"/>
          <w:sz w:val="22"/>
          <w:szCs w:val="22"/>
        </w:rPr>
        <w:t xml:space="preserve">The </w:t>
      </w:r>
      <w:r>
        <w:rPr>
          <w:color w:val="auto"/>
          <w:sz w:val="22"/>
          <w:szCs w:val="22"/>
        </w:rPr>
        <w:t xml:space="preserve">workshop will identify and discuss the key issues and themes. These will usually be </w:t>
      </w:r>
      <w:proofErr w:type="gramStart"/>
      <w:r>
        <w:rPr>
          <w:color w:val="auto"/>
          <w:sz w:val="22"/>
          <w:szCs w:val="22"/>
        </w:rPr>
        <w:t>practice</w:t>
      </w:r>
      <w:proofErr w:type="gramEnd"/>
      <w:r>
        <w:rPr>
          <w:color w:val="auto"/>
          <w:sz w:val="22"/>
          <w:szCs w:val="22"/>
        </w:rPr>
        <w:t xml:space="preserve"> </w:t>
      </w:r>
      <w:r>
        <w:rPr>
          <w:sz w:val="22"/>
          <w:szCs w:val="22"/>
        </w:rPr>
        <w:t xml:space="preserve">issues </w:t>
      </w:r>
      <w:r w:rsidRPr="00F26AB1">
        <w:rPr>
          <w:sz w:val="22"/>
          <w:szCs w:val="22"/>
        </w:rPr>
        <w:t>that have emerged within the case which can be transposed into working with families more generally</w:t>
      </w:r>
      <w:r>
        <w:rPr>
          <w:sz w:val="22"/>
          <w:szCs w:val="22"/>
        </w:rPr>
        <w:t>,</w:t>
      </w:r>
      <w:r w:rsidRPr="00F26AB1">
        <w:rPr>
          <w:sz w:val="22"/>
          <w:szCs w:val="22"/>
        </w:rPr>
        <w:t xml:space="preserve"> and</w:t>
      </w:r>
      <w:r>
        <w:rPr>
          <w:sz w:val="22"/>
          <w:szCs w:val="22"/>
        </w:rPr>
        <w:t xml:space="preserve">/or organisational and “systems” </w:t>
      </w:r>
      <w:r>
        <w:rPr>
          <w:color w:val="auto"/>
          <w:sz w:val="22"/>
          <w:szCs w:val="22"/>
        </w:rPr>
        <w:t xml:space="preserve">factors that shaped behaviour (such as </w:t>
      </w:r>
      <w:r w:rsidRPr="00F26AB1">
        <w:rPr>
          <w:color w:val="auto"/>
          <w:sz w:val="22"/>
          <w:szCs w:val="22"/>
        </w:rPr>
        <w:t>organisational/team aims or culture and the level of resources available to deliver services</w:t>
      </w:r>
      <w:r>
        <w:rPr>
          <w:color w:val="auto"/>
          <w:sz w:val="22"/>
          <w:szCs w:val="22"/>
        </w:rPr>
        <w:t>)</w:t>
      </w:r>
      <w:r w:rsidRPr="00F26AB1">
        <w:rPr>
          <w:color w:val="auto"/>
          <w:sz w:val="22"/>
          <w:szCs w:val="22"/>
        </w:rPr>
        <w:t xml:space="preserve">. </w:t>
      </w:r>
    </w:p>
    <w:p w14:paraId="7D18FBBC" w14:textId="77777777" w:rsidR="00054A3C" w:rsidRPr="00482D69" w:rsidRDefault="00054A3C" w:rsidP="00E265AF">
      <w:pPr>
        <w:pStyle w:val="Default"/>
        <w:numPr>
          <w:ilvl w:val="0"/>
          <w:numId w:val="32"/>
        </w:numPr>
        <w:spacing w:after="160" w:line="259" w:lineRule="auto"/>
        <w:ind w:left="284" w:firstLine="0"/>
        <w:jc w:val="both"/>
        <w:rPr>
          <w:b/>
          <w:color w:val="auto"/>
          <w:sz w:val="22"/>
          <w:szCs w:val="22"/>
        </w:rPr>
      </w:pPr>
      <w:r>
        <w:rPr>
          <w:b/>
          <w:color w:val="auto"/>
          <w:sz w:val="22"/>
          <w:szCs w:val="22"/>
        </w:rPr>
        <w:t xml:space="preserve">Identifying Learning </w:t>
      </w:r>
    </w:p>
    <w:p w14:paraId="427E6338" w14:textId="77777777" w:rsidR="00054A3C" w:rsidRDefault="00054A3C" w:rsidP="009E6B10">
      <w:pPr>
        <w:autoSpaceDE w:val="0"/>
        <w:autoSpaceDN w:val="0"/>
        <w:adjustRightInd w:val="0"/>
        <w:ind w:left="284"/>
        <w:jc w:val="both"/>
        <w:rPr>
          <w:rFonts w:ascii="Arial" w:hAnsi="Arial" w:cs="Arial"/>
          <w:sz w:val="22"/>
        </w:rPr>
      </w:pPr>
      <w:r w:rsidRPr="00F26AB1">
        <w:rPr>
          <w:rFonts w:ascii="Arial" w:hAnsi="Arial" w:cs="Arial"/>
          <w:sz w:val="22"/>
        </w:rPr>
        <w:t xml:space="preserve">The final part of the </w:t>
      </w:r>
      <w:r>
        <w:rPr>
          <w:rFonts w:ascii="Arial" w:hAnsi="Arial" w:cs="Arial"/>
          <w:sz w:val="22"/>
        </w:rPr>
        <w:t xml:space="preserve">workshop will focus on </w:t>
      </w:r>
      <w:r w:rsidRPr="00F26AB1">
        <w:rPr>
          <w:rFonts w:ascii="Arial" w:hAnsi="Arial" w:cs="Arial"/>
          <w:sz w:val="22"/>
        </w:rPr>
        <w:t>identify</w:t>
      </w:r>
      <w:r>
        <w:rPr>
          <w:rFonts w:ascii="Arial" w:hAnsi="Arial" w:cs="Arial"/>
          <w:sz w:val="22"/>
        </w:rPr>
        <w:t>ing</w:t>
      </w:r>
      <w:r w:rsidRPr="00F26AB1">
        <w:rPr>
          <w:rFonts w:ascii="Arial" w:hAnsi="Arial" w:cs="Arial"/>
          <w:sz w:val="22"/>
        </w:rPr>
        <w:t xml:space="preserve"> areas of learning for professional practice in the future. Examples of good practice will also be highlighted and included for wider dissemination in the review report. </w:t>
      </w:r>
    </w:p>
    <w:p w14:paraId="05B12201" w14:textId="77777777" w:rsidR="000A0D1D" w:rsidRDefault="000A0D1D" w:rsidP="009E6B10">
      <w:pPr>
        <w:autoSpaceDE w:val="0"/>
        <w:autoSpaceDN w:val="0"/>
        <w:adjustRightInd w:val="0"/>
        <w:ind w:left="284"/>
        <w:jc w:val="both"/>
        <w:rPr>
          <w:rFonts w:ascii="Arial" w:hAnsi="Arial" w:cs="Arial"/>
          <w:sz w:val="22"/>
        </w:rPr>
        <w:sectPr w:rsidR="000A0D1D" w:rsidSect="00803B11">
          <w:headerReference w:type="even" r:id="rId89"/>
          <w:headerReference w:type="default" r:id="rId90"/>
          <w:headerReference w:type="first" r:id="rId91"/>
          <w:pgSz w:w="11906" w:h="16838"/>
          <w:pgMar w:top="1106" w:right="709" w:bottom="851" w:left="709" w:header="709" w:footer="709" w:gutter="0"/>
          <w:pgNumType w:start="0"/>
          <w:cols w:space="708"/>
          <w:docGrid w:linePitch="360"/>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54A3C" w:rsidRPr="00984366" w14:paraId="6271173A" w14:textId="77777777" w:rsidTr="00271721">
        <w:tc>
          <w:tcPr>
            <w:tcW w:w="9922" w:type="dxa"/>
          </w:tcPr>
          <w:p w14:paraId="77723EDA" w14:textId="77777777" w:rsidR="00054A3C" w:rsidRPr="00984366" w:rsidRDefault="00054A3C" w:rsidP="00984366">
            <w:pPr>
              <w:pStyle w:val="NoSpacing"/>
              <w:shd w:val="clear" w:color="auto" w:fill="FFFFFF"/>
              <w:ind w:left="1276" w:hanging="630"/>
              <w:jc w:val="center"/>
              <w:rPr>
                <w:rFonts w:ascii="Arial" w:hAnsi="Arial" w:cs="Arial"/>
                <w:sz w:val="32"/>
                <w:szCs w:val="32"/>
              </w:rPr>
            </w:pPr>
            <w:r>
              <w:rPr>
                <w:rFonts w:ascii="Arial" w:hAnsi="Arial" w:cs="Arial"/>
                <w:sz w:val="22"/>
              </w:rPr>
              <w:lastRenderedPageBreak/>
              <w:br w:type="page"/>
            </w:r>
          </w:p>
          <w:p w14:paraId="74E21DC3" w14:textId="77777777" w:rsidR="00054A3C" w:rsidRPr="00984366" w:rsidRDefault="00054A3C" w:rsidP="00984366">
            <w:pPr>
              <w:pStyle w:val="NoSpacing"/>
              <w:shd w:val="clear" w:color="auto" w:fill="FFFFFF"/>
              <w:ind w:left="630" w:hanging="630"/>
              <w:jc w:val="center"/>
              <w:rPr>
                <w:rFonts w:ascii="Arial" w:hAnsi="Arial" w:cs="Arial"/>
                <w:color w:val="FF0000"/>
              </w:rPr>
            </w:pPr>
            <w:r w:rsidRPr="00984366">
              <w:rPr>
                <w:rFonts w:ascii="Arial" w:hAnsi="Arial" w:cs="Arial"/>
                <w:color w:val="FF0000"/>
              </w:rPr>
              <w:t>Insert relevant area name and logo(s) here</w:t>
            </w:r>
          </w:p>
          <w:p w14:paraId="219CC9B0" w14:textId="77777777" w:rsidR="00054A3C" w:rsidRPr="00984366" w:rsidRDefault="00054A3C" w:rsidP="00984366">
            <w:pPr>
              <w:pStyle w:val="NoSpacing"/>
              <w:shd w:val="clear" w:color="auto" w:fill="FFFFFF"/>
              <w:ind w:left="630" w:hanging="630"/>
              <w:jc w:val="center"/>
              <w:rPr>
                <w:rFonts w:ascii="Arial" w:hAnsi="Arial" w:cs="Arial"/>
                <w:sz w:val="32"/>
                <w:szCs w:val="32"/>
              </w:rPr>
            </w:pPr>
          </w:p>
          <w:p w14:paraId="16F2248E" w14:textId="77777777" w:rsidR="00054A3C" w:rsidRPr="00984366" w:rsidRDefault="00054A3C" w:rsidP="00984366">
            <w:pPr>
              <w:spacing w:after="0" w:line="240" w:lineRule="auto"/>
              <w:ind w:right="-144"/>
              <w:jc w:val="center"/>
              <w:rPr>
                <w:b/>
              </w:rPr>
            </w:pPr>
          </w:p>
        </w:tc>
      </w:tr>
    </w:tbl>
    <w:p w14:paraId="2794FC64" w14:textId="77777777" w:rsidR="00054A3C" w:rsidRPr="009E6B10" w:rsidRDefault="00054A3C" w:rsidP="009E6B10">
      <w:pPr>
        <w:spacing w:after="0" w:line="240" w:lineRule="auto"/>
        <w:ind w:right="-144"/>
        <w:jc w:val="center"/>
        <w:rPr>
          <w:rFonts w:ascii="Arial" w:hAnsi="Arial" w:cs="Arial"/>
          <w:b/>
          <w:sz w:val="22"/>
        </w:rPr>
      </w:pPr>
    </w:p>
    <w:p w14:paraId="19A34685" w14:textId="77777777" w:rsidR="00054A3C" w:rsidRPr="009E6B10" w:rsidRDefault="00054A3C" w:rsidP="009E6B10">
      <w:pPr>
        <w:pStyle w:val="NoSpacing"/>
        <w:jc w:val="center"/>
        <w:rPr>
          <w:rFonts w:ascii="Arial" w:hAnsi="Arial" w:cs="Arial"/>
          <w:b/>
        </w:rPr>
      </w:pPr>
      <w:r w:rsidRPr="009E6B10">
        <w:rPr>
          <w:rFonts w:ascii="Arial" w:hAnsi="Arial" w:cs="Arial"/>
          <w:b/>
          <w:sz w:val="32"/>
          <w:szCs w:val="32"/>
        </w:rPr>
        <w:t>Reflective Learning Workshop</w:t>
      </w:r>
    </w:p>
    <w:p w14:paraId="27D52D04" w14:textId="77777777" w:rsidR="00054A3C" w:rsidRPr="009E6B10" w:rsidRDefault="00054A3C" w:rsidP="009E6B10">
      <w:pPr>
        <w:spacing w:after="0" w:line="240" w:lineRule="auto"/>
        <w:jc w:val="center"/>
        <w:rPr>
          <w:rFonts w:ascii="Arial" w:hAnsi="Arial" w:cs="Arial"/>
          <w:sz w:val="22"/>
        </w:rPr>
      </w:pPr>
    </w:p>
    <w:p w14:paraId="382CBDFB" w14:textId="77777777" w:rsidR="00054A3C" w:rsidRPr="009E6B10" w:rsidRDefault="00054A3C" w:rsidP="009E6B10">
      <w:pPr>
        <w:spacing w:after="0" w:line="240" w:lineRule="auto"/>
        <w:jc w:val="center"/>
        <w:rPr>
          <w:rFonts w:ascii="Arial" w:hAnsi="Arial" w:cs="Arial"/>
          <w:b/>
          <w:color w:val="FF0000"/>
        </w:rPr>
      </w:pPr>
      <w:r w:rsidRPr="009E6B10">
        <w:rPr>
          <w:rFonts w:ascii="Arial" w:hAnsi="Arial" w:cs="Arial"/>
          <w:b/>
          <w:color w:val="FF0000"/>
        </w:rPr>
        <w:t>Date / Time</w:t>
      </w:r>
    </w:p>
    <w:p w14:paraId="2781239F" w14:textId="77777777" w:rsidR="00054A3C" w:rsidRPr="009E6B10" w:rsidRDefault="00054A3C" w:rsidP="009E6B10">
      <w:pPr>
        <w:spacing w:after="0" w:line="240" w:lineRule="auto"/>
        <w:jc w:val="center"/>
        <w:rPr>
          <w:rFonts w:ascii="Arial" w:hAnsi="Arial" w:cs="Arial"/>
          <w:b/>
          <w:color w:val="FF0000"/>
        </w:rPr>
      </w:pPr>
      <w:r w:rsidRPr="009E6B10">
        <w:rPr>
          <w:rFonts w:ascii="Arial" w:hAnsi="Arial" w:cs="Arial"/>
          <w:b/>
          <w:color w:val="FF0000"/>
        </w:rPr>
        <w:t>Venue</w:t>
      </w:r>
    </w:p>
    <w:p w14:paraId="204051A5" w14:textId="77777777" w:rsidR="00054A3C" w:rsidRDefault="00054A3C" w:rsidP="009E6B10">
      <w:pPr>
        <w:spacing w:after="0" w:line="240" w:lineRule="auto"/>
        <w:jc w:val="center"/>
        <w:rPr>
          <w:rFonts w:ascii="Arial" w:hAnsi="Arial" w:cs="Arial"/>
          <w:u w:val="single"/>
        </w:rPr>
      </w:pPr>
      <w:r w:rsidRPr="009E6B10">
        <w:rPr>
          <w:rFonts w:ascii="Arial" w:hAnsi="Arial" w:cs="Arial"/>
          <w:u w:val="single"/>
        </w:rPr>
        <w:t>Agenda</w:t>
      </w:r>
    </w:p>
    <w:p w14:paraId="5E88FA56" w14:textId="77777777" w:rsidR="00054A3C" w:rsidRPr="009E6B10" w:rsidRDefault="00054A3C" w:rsidP="009E6B10">
      <w:pPr>
        <w:spacing w:after="0" w:line="240" w:lineRule="auto"/>
        <w:jc w:val="center"/>
        <w:rPr>
          <w:rFonts w:ascii="Arial" w:hAnsi="Arial" w:cs="Arial"/>
          <w:u w:val="single"/>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218"/>
        <w:gridCol w:w="8351"/>
      </w:tblGrid>
      <w:tr w:rsidR="00054A3C" w:rsidRPr="00984366" w14:paraId="7C5A1434" w14:textId="77777777" w:rsidTr="00803B11">
        <w:trPr>
          <w:tblHeader/>
        </w:trPr>
        <w:tc>
          <w:tcPr>
            <w:tcW w:w="403" w:type="pct"/>
            <w:shd w:val="clear" w:color="auto" w:fill="BFBFBF"/>
          </w:tcPr>
          <w:p w14:paraId="47F89573" w14:textId="77777777" w:rsidR="00054A3C" w:rsidRPr="00984366" w:rsidRDefault="00054A3C" w:rsidP="009E6B10">
            <w:pPr>
              <w:rPr>
                <w:rFonts w:ascii="Arial" w:hAnsi="Arial" w:cs="Arial"/>
                <w:b/>
                <w:bCs/>
                <w:sz w:val="20"/>
                <w:szCs w:val="20"/>
              </w:rPr>
            </w:pPr>
            <w:r w:rsidRPr="00984366">
              <w:rPr>
                <w:rFonts w:ascii="Arial" w:hAnsi="Arial" w:cs="Arial"/>
                <w:b/>
                <w:bCs/>
                <w:sz w:val="20"/>
                <w:szCs w:val="20"/>
              </w:rPr>
              <w:t>No</w:t>
            </w:r>
          </w:p>
        </w:tc>
        <w:tc>
          <w:tcPr>
            <w:tcW w:w="585" w:type="pct"/>
            <w:shd w:val="clear" w:color="auto" w:fill="BFBFBF"/>
          </w:tcPr>
          <w:p w14:paraId="268A3F4F" w14:textId="77777777" w:rsidR="00054A3C" w:rsidRPr="00984366" w:rsidRDefault="00054A3C" w:rsidP="009E6B10">
            <w:pPr>
              <w:jc w:val="center"/>
              <w:rPr>
                <w:rFonts w:ascii="Arial" w:hAnsi="Arial" w:cs="Arial"/>
                <w:b/>
                <w:bCs/>
                <w:sz w:val="20"/>
                <w:szCs w:val="20"/>
              </w:rPr>
            </w:pPr>
            <w:r w:rsidRPr="00984366">
              <w:rPr>
                <w:rFonts w:ascii="Arial" w:hAnsi="Arial" w:cs="Arial"/>
                <w:b/>
                <w:bCs/>
                <w:sz w:val="20"/>
                <w:szCs w:val="20"/>
              </w:rPr>
              <w:t>Time</w:t>
            </w:r>
          </w:p>
        </w:tc>
        <w:tc>
          <w:tcPr>
            <w:tcW w:w="4012" w:type="pct"/>
            <w:shd w:val="clear" w:color="auto" w:fill="BFBFBF"/>
          </w:tcPr>
          <w:p w14:paraId="20AB8E12" w14:textId="77777777" w:rsidR="00054A3C" w:rsidRPr="009C0DF3" w:rsidRDefault="00054A3C" w:rsidP="009E6B10">
            <w:pPr>
              <w:pStyle w:val="Heading2"/>
              <w:rPr>
                <w:rFonts w:cs="Arial"/>
                <w:color w:val="auto"/>
                <w:sz w:val="20"/>
                <w:szCs w:val="20"/>
              </w:rPr>
            </w:pPr>
            <w:bookmarkStart w:id="105" w:name="_Toc181864647"/>
            <w:bookmarkStart w:id="106" w:name="_Toc181887890"/>
            <w:r w:rsidRPr="009C0DF3">
              <w:rPr>
                <w:rFonts w:cs="Arial"/>
                <w:color w:val="auto"/>
                <w:sz w:val="20"/>
                <w:szCs w:val="20"/>
              </w:rPr>
              <w:t>Item</w:t>
            </w:r>
            <w:bookmarkEnd w:id="105"/>
            <w:bookmarkEnd w:id="106"/>
          </w:p>
          <w:p w14:paraId="7076103E" w14:textId="77777777" w:rsidR="00054A3C" w:rsidRPr="00984366" w:rsidRDefault="00054A3C" w:rsidP="009E6B10">
            <w:pPr>
              <w:rPr>
                <w:rFonts w:ascii="Arial" w:hAnsi="Arial" w:cs="Arial"/>
                <w:sz w:val="20"/>
                <w:szCs w:val="20"/>
              </w:rPr>
            </w:pPr>
          </w:p>
        </w:tc>
      </w:tr>
      <w:tr w:rsidR="00054A3C" w:rsidRPr="00984366" w14:paraId="38822F57" w14:textId="77777777" w:rsidTr="00803B11">
        <w:trPr>
          <w:trHeight w:val="492"/>
        </w:trPr>
        <w:tc>
          <w:tcPr>
            <w:tcW w:w="403" w:type="pct"/>
          </w:tcPr>
          <w:p w14:paraId="26C60E7F" w14:textId="77777777" w:rsidR="00054A3C" w:rsidRPr="00984366" w:rsidRDefault="00054A3C" w:rsidP="009E6B10">
            <w:pPr>
              <w:spacing w:after="0" w:line="240" w:lineRule="auto"/>
              <w:rPr>
                <w:rFonts w:ascii="Arial" w:hAnsi="Arial" w:cs="Arial"/>
                <w:b/>
                <w:bCs/>
                <w:color w:val="000000"/>
                <w:sz w:val="22"/>
              </w:rPr>
            </w:pPr>
          </w:p>
        </w:tc>
        <w:tc>
          <w:tcPr>
            <w:tcW w:w="585" w:type="pct"/>
          </w:tcPr>
          <w:p w14:paraId="1726DE81" w14:textId="77777777" w:rsidR="00054A3C" w:rsidRPr="00984366" w:rsidRDefault="00054A3C" w:rsidP="009E6B10">
            <w:pPr>
              <w:spacing w:after="0" w:line="240" w:lineRule="auto"/>
              <w:jc w:val="center"/>
              <w:rPr>
                <w:rFonts w:ascii="Arial" w:hAnsi="Arial" w:cs="Arial"/>
                <w:b/>
                <w:bCs/>
                <w:color w:val="000000"/>
                <w:sz w:val="22"/>
              </w:rPr>
            </w:pPr>
            <w:r w:rsidRPr="00984366">
              <w:rPr>
                <w:rFonts w:ascii="Arial" w:hAnsi="Arial" w:cs="Arial"/>
                <w:b/>
                <w:bCs/>
                <w:color w:val="000000"/>
                <w:sz w:val="22"/>
              </w:rPr>
              <w:t>9:45am</w:t>
            </w:r>
          </w:p>
        </w:tc>
        <w:tc>
          <w:tcPr>
            <w:tcW w:w="4012" w:type="pct"/>
          </w:tcPr>
          <w:p w14:paraId="4932AF76"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 xml:space="preserve">Registration </w:t>
            </w:r>
          </w:p>
        </w:tc>
      </w:tr>
      <w:tr w:rsidR="00054A3C" w:rsidRPr="00984366" w14:paraId="2D720B04" w14:textId="77777777" w:rsidTr="00803B11">
        <w:trPr>
          <w:trHeight w:val="414"/>
        </w:trPr>
        <w:tc>
          <w:tcPr>
            <w:tcW w:w="403" w:type="pct"/>
          </w:tcPr>
          <w:p w14:paraId="755EDE8A" w14:textId="77777777" w:rsidR="00054A3C" w:rsidRPr="00984366" w:rsidRDefault="00054A3C" w:rsidP="009E6B10">
            <w:pPr>
              <w:spacing w:after="0" w:line="240" w:lineRule="auto"/>
              <w:rPr>
                <w:rFonts w:ascii="Arial" w:hAnsi="Arial" w:cs="Arial"/>
                <w:b/>
                <w:bCs/>
                <w:color w:val="000000"/>
                <w:sz w:val="22"/>
              </w:rPr>
            </w:pPr>
            <w:r w:rsidRPr="00984366">
              <w:rPr>
                <w:rFonts w:ascii="Arial" w:hAnsi="Arial" w:cs="Arial"/>
                <w:b/>
                <w:bCs/>
                <w:color w:val="000000"/>
                <w:sz w:val="22"/>
              </w:rPr>
              <w:t>1.</w:t>
            </w:r>
          </w:p>
        </w:tc>
        <w:tc>
          <w:tcPr>
            <w:tcW w:w="585" w:type="pct"/>
          </w:tcPr>
          <w:p w14:paraId="538C4E57" w14:textId="77777777" w:rsidR="00054A3C" w:rsidRPr="00984366" w:rsidRDefault="00054A3C" w:rsidP="009E6B10">
            <w:pPr>
              <w:spacing w:after="0" w:line="240" w:lineRule="auto"/>
              <w:jc w:val="center"/>
              <w:rPr>
                <w:rFonts w:ascii="Arial" w:hAnsi="Arial" w:cs="Arial"/>
                <w:b/>
                <w:bCs/>
                <w:color w:val="000000"/>
                <w:sz w:val="22"/>
              </w:rPr>
            </w:pPr>
            <w:r w:rsidRPr="00984366">
              <w:rPr>
                <w:rFonts w:ascii="Arial" w:hAnsi="Arial" w:cs="Arial"/>
                <w:b/>
                <w:bCs/>
                <w:color w:val="000000"/>
                <w:sz w:val="22"/>
              </w:rPr>
              <w:t>10:00am</w:t>
            </w:r>
          </w:p>
        </w:tc>
        <w:tc>
          <w:tcPr>
            <w:tcW w:w="4012" w:type="pct"/>
          </w:tcPr>
          <w:p w14:paraId="48A64356"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Welcome and Introductions</w:t>
            </w:r>
          </w:p>
        </w:tc>
      </w:tr>
      <w:tr w:rsidR="00054A3C" w:rsidRPr="00984366" w14:paraId="54246490" w14:textId="77777777" w:rsidTr="00803B11">
        <w:trPr>
          <w:trHeight w:val="2717"/>
        </w:trPr>
        <w:tc>
          <w:tcPr>
            <w:tcW w:w="403" w:type="pct"/>
          </w:tcPr>
          <w:p w14:paraId="0B1D6AF4" w14:textId="77777777" w:rsidR="00054A3C" w:rsidRPr="00984366" w:rsidRDefault="00054A3C" w:rsidP="009E6B10">
            <w:pPr>
              <w:spacing w:after="0" w:line="240" w:lineRule="auto"/>
              <w:rPr>
                <w:rFonts w:ascii="Arial" w:hAnsi="Arial" w:cs="Arial"/>
                <w:b/>
                <w:bCs/>
                <w:color w:val="000000"/>
                <w:sz w:val="22"/>
              </w:rPr>
            </w:pPr>
            <w:r w:rsidRPr="00984366">
              <w:rPr>
                <w:rFonts w:ascii="Arial" w:hAnsi="Arial" w:cs="Arial"/>
                <w:b/>
                <w:bCs/>
                <w:color w:val="000000"/>
                <w:sz w:val="22"/>
              </w:rPr>
              <w:t>2.</w:t>
            </w:r>
          </w:p>
        </w:tc>
        <w:tc>
          <w:tcPr>
            <w:tcW w:w="585" w:type="pct"/>
          </w:tcPr>
          <w:p w14:paraId="029CC599" w14:textId="77777777" w:rsidR="00054A3C" w:rsidRPr="00984366" w:rsidRDefault="00054A3C" w:rsidP="009E6B10">
            <w:pPr>
              <w:spacing w:after="0" w:line="240" w:lineRule="auto"/>
              <w:jc w:val="center"/>
              <w:rPr>
                <w:rFonts w:ascii="Arial" w:hAnsi="Arial" w:cs="Arial"/>
                <w:b/>
                <w:bCs/>
                <w:color w:val="000000"/>
                <w:sz w:val="22"/>
              </w:rPr>
            </w:pPr>
            <w:r w:rsidRPr="00984366">
              <w:rPr>
                <w:rFonts w:ascii="Arial" w:hAnsi="Arial" w:cs="Arial"/>
                <w:b/>
                <w:bCs/>
                <w:color w:val="000000"/>
                <w:sz w:val="22"/>
              </w:rPr>
              <w:t>10:05am</w:t>
            </w:r>
          </w:p>
        </w:tc>
        <w:tc>
          <w:tcPr>
            <w:tcW w:w="4012" w:type="pct"/>
          </w:tcPr>
          <w:p w14:paraId="53551F7A"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Purpose of Session:</w:t>
            </w:r>
          </w:p>
          <w:p w14:paraId="03A55B33"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 xml:space="preserve">To understand the child’s story and what life was like for </w:t>
            </w:r>
            <w:proofErr w:type="gramStart"/>
            <w:r w:rsidRPr="00984366">
              <w:rPr>
                <w:rFonts w:ascii="Arial" w:hAnsi="Arial" w:cs="Arial"/>
                <w:i/>
                <w:sz w:val="22"/>
              </w:rPr>
              <w:t>them;</w:t>
            </w:r>
            <w:proofErr w:type="gramEnd"/>
          </w:p>
          <w:p w14:paraId="79A86FC4"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 xml:space="preserve">To consider what happened in the case from a multi-agency practitioner and agency </w:t>
            </w:r>
            <w:proofErr w:type="gramStart"/>
            <w:r w:rsidRPr="00984366">
              <w:rPr>
                <w:rFonts w:ascii="Arial" w:hAnsi="Arial" w:cs="Arial"/>
                <w:i/>
                <w:sz w:val="22"/>
              </w:rPr>
              <w:t>perspective;</w:t>
            </w:r>
            <w:proofErr w:type="gramEnd"/>
          </w:p>
          <w:p w14:paraId="4DD4B3E7"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 xml:space="preserve">To identify what decisions were taken/not taken and the </w:t>
            </w:r>
            <w:proofErr w:type="gramStart"/>
            <w:r w:rsidRPr="00984366">
              <w:rPr>
                <w:rFonts w:ascii="Arial" w:hAnsi="Arial" w:cs="Arial"/>
                <w:i/>
                <w:sz w:val="22"/>
              </w:rPr>
              <w:t>context;</w:t>
            </w:r>
            <w:proofErr w:type="gramEnd"/>
          </w:p>
          <w:p w14:paraId="74068EF0"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 xml:space="preserve">To identify what could have been done </w:t>
            </w:r>
            <w:proofErr w:type="gramStart"/>
            <w:r w:rsidRPr="00984366">
              <w:rPr>
                <w:rFonts w:ascii="Arial" w:hAnsi="Arial" w:cs="Arial"/>
                <w:i/>
                <w:sz w:val="22"/>
              </w:rPr>
              <w:t>differently;</w:t>
            </w:r>
            <w:proofErr w:type="gramEnd"/>
          </w:p>
          <w:p w14:paraId="3AA68E37"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To identify the key learning points/</w:t>
            </w:r>
            <w:proofErr w:type="gramStart"/>
            <w:r w:rsidRPr="00984366">
              <w:rPr>
                <w:rFonts w:ascii="Arial" w:hAnsi="Arial" w:cs="Arial"/>
                <w:i/>
                <w:sz w:val="22"/>
              </w:rPr>
              <w:t>findings;</w:t>
            </w:r>
            <w:proofErr w:type="gramEnd"/>
          </w:p>
          <w:p w14:paraId="22AAA5BB" w14:textId="77777777" w:rsidR="00054A3C" w:rsidRPr="00984366" w:rsidRDefault="00054A3C" w:rsidP="00E265AF">
            <w:pPr>
              <w:numPr>
                <w:ilvl w:val="0"/>
                <w:numId w:val="34"/>
              </w:numPr>
              <w:spacing w:after="0" w:line="240" w:lineRule="auto"/>
              <w:jc w:val="both"/>
              <w:rPr>
                <w:rFonts w:ascii="Arial" w:hAnsi="Arial" w:cs="Arial"/>
                <w:i/>
                <w:sz w:val="22"/>
              </w:rPr>
            </w:pPr>
            <w:r w:rsidRPr="00984366">
              <w:rPr>
                <w:rFonts w:ascii="Arial" w:hAnsi="Arial" w:cs="Arial"/>
                <w:i/>
                <w:sz w:val="22"/>
              </w:rPr>
              <w:t>To identify improvements which are needed and to consolidate good practice, in line with the Terms of Reference.</w:t>
            </w:r>
          </w:p>
          <w:p w14:paraId="07A4B0EF"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Principles for Working Together</w:t>
            </w:r>
          </w:p>
        </w:tc>
      </w:tr>
      <w:tr w:rsidR="00054A3C" w:rsidRPr="00984366" w14:paraId="6975A0DE" w14:textId="77777777" w:rsidTr="00803B11">
        <w:trPr>
          <w:trHeight w:val="984"/>
        </w:trPr>
        <w:tc>
          <w:tcPr>
            <w:tcW w:w="403" w:type="pct"/>
          </w:tcPr>
          <w:p w14:paraId="1332DACE"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3.</w:t>
            </w:r>
          </w:p>
        </w:tc>
        <w:tc>
          <w:tcPr>
            <w:tcW w:w="585" w:type="pct"/>
          </w:tcPr>
          <w:p w14:paraId="2100D94B"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10:20am</w:t>
            </w:r>
          </w:p>
          <w:p w14:paraId="389CDE86" w14:textId="77777777" w:rsidR="00054A3C" w:rsidRPr="00984366" w:rsidRDefault="00054A3C" w:rsidP="009E6B10">
            <w:pPr>
              <w:spacing w:after="0" w:line="240" w:lineRule="auto"/>
              <w:jc w:val="center"/>
              <w:rPr>
                <w:rFonts w:ascii="Arial" w:hAnsi="Arial" w:cs="Arial"/>
                <w:b/>
                <w:bCs/>
                <w:color w:val="FF0000"/>
                <w:sz w:val="22"/>
              </w:rPr>
            </w:pPr>
          </w:p>
        </w:tc>
        <w:tc>
          <w:tcPr>
            <w:tcW w:w="4012" w:type="pct"/>
          </w:tcPr>
          <w:p w14:paraId="75119112" w14:textId="77777777" w:rsidR="00054A3C" w:rsidRPr="00984366" w:rsidRDefault="00054A3C" w:rsidP="009E6B10">
            <w:pPr>
              <w:spacing w:after="0" w:line="240" w:lineRule="auto"/>
              <w:rPr>
                <w:rFonts w:ascii="Arial" w:hAnsi="Arial" w:cs="Arial"/>
                <w:b/>
                <w:i/>
                <w:sz w:val="22"/>
              </w:rPr>
            </w:pPr>
            <w:r w:rsidRPr="00984366">
              <w:rPr>
                <w:rFonts w:ascii="Arial" w:hAnsi="Arial" w:cs="Arial"/>
                <w:b/>
                <w:sz w:val="22"/>
              </w:rPr>
              <w:t>Brief Outline of Terms of Reference, Methodology / Overview of the Case and Thoughts so Far - (</w:t>
            </w:r>
            <w:r w:rsidRPr="00984366">
              <w:rPr>
                <w:rFonts w:ascii="Arial" w:hAnsi="Arial" w:cs="Arial"/>
                <w:b/>
                <w:i/>
                <w:sz w:val="22"/>
              </w:rPr>
              <w:t>Lead Reviewer)</w:t>
            </w:r>
          </w:p>
          <w:p w14:paraId="3DF749F0" w14:textId="77777777" w:rsidR="00054A3C" w:rsidRPr="00984366" w:rsidRDefault="00054A3C" w:rsidP="009E6B10">
            <w:pPr>
              <w:spacing w:after="0" w:line="240" w:lineRule="auto"/>
              <w:jc w:val="both"/>
              <w:rPr>
                <w:rFonts w:ascii="Arial" w:hAnsi="Arial" w:cs="Arial"/>
                <w:b/>
                <w:sz w:val="16"/>
                <w:szCs w:val="16"/>
              </w:rPr>
            </w:pPr>
          </w:p>
          <w:p w14:paraId="52DC5354"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Child’s Lived Experience (Timeline/story)</w:t>
            </w:r>
          </w:p>
        </w:tc>
      </w:tr>
      <w:tr w:rsidR="00054A3C" w:rsidRPr="00984366" w14:paraId="12C1B38A" w14:textId="77777777" w:rsidTr="00803B11">
        <w:trPr>
          <w:trHeight w:val="2117"/>
        </w:trPr>
        <w:tc>
          <w:tcPr>
            <w:tcW w:w="403" w:type="pct"/>
          </w:tcPr>
          <w:p w14:paraId="60A95F4E"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4.</w:t>
            </w:r>
          </w:p>
        </w:tc>
        <w:tc>
          <w:tcPr>
            <w:tcW w:w="585" w:type="pct"/>
          </w:tcPr>
          <w:p w14:paraId="5CBA1A70"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11:00am</w:t>
            </w:r>
          </w:p>
          <w:p w14:paraId="6A951220" w14:textId="77777777" w:rsidR="00054A3C" w:rsidRPr="00984366" w:rsidRDefault="00054A3C" w:rsidP="009E6B10">
            <w:pPr>
              <w:spacing w:after="0" w:line="240" w:lineRule="auto"/>
              <w:jc w:val="center"/>
              <w:rPr>
                <w:rFonts w:ascii="Arial" w:hAnsi="Arial" w:cs="Arial"/>
                <w:b/>
                <w:bCs/>
                <w:sz w:val="22"/>
              </w:rPr>
            </w:pPr>
          </w:p>
        </w:tc>
        <w:tc>
          <w:tcPr>
            <w:tcW w:w="4012" w:type="pct"/>
          </w:tcPr>
          <w:p w14:paraId="73E554DA"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 xml:space="preserve">Agency Involvement with the Case: </w:t>
            </w:r>
          </w:p>
          <w:p w14:paraId="3FF5195E" w14:textId="77777777" w:rsidR="00054A3C" w:rsidRPr="00984366" w:rsidRDefault="00054A3C" w:rsidP="009E6B10">
            <w:pPr>
              <w:spacing w:after="0" w:line="240" w:lineRule="auto"/>
              <w:jc w:val="both"/>
              <w:rPr>
                <w:rFonts w:ascii="Arial" w:hAnsi="Arial" w:cs="Arial"/>
                <w:b/>
                <w:sz w:val="16"/>
                <w:szCs w:val="16"/>
              </w:rPr>
            </w:pPr>
          </w:p>
          <w:p w14:paraId="38DB13D3" w14:textId="77777777" w:rsidR="00054A3C" w:rsidRPr="00984366" w:rsidRDefault="00054A3C" w:rsidP="00E265AF">
            <w:pPr>
              <w:numPr>
                <w:ilvl w:val="0"/>
                <w:numId w:val="35"/>
              </w:numPr>
              <w:spacing w:after="0" w:line="240" w:lineRule="auto"/>
              <w:jc w:val="both"/>
              <w:rPr>
                <w:rFonts w:ascii="Arial" w:hAnsi="Arial" w:cs="Arial"/>
                <w:sz w:val="22"/>
              </w:rPr>
            </w:pPr>
            <w:r w:rsidRPr="00984366">
              <w:rPr>
                <w:rFonts w:ascii="Arial" w:hAnsi="Arial" w:cs="Arial"/>
                <w:sz w:val="22"/>
              </w:rPr>
              <w:t>Who knew what when?</w:t>
            </w:r>
          </w:p>
          <w:p w14:paraId="479455FA" w14:textId="77777777" w:rsidR="00054A3C" w:rsidRPr="00984366" w:rsidRDefault="00054A3C" w:rsidP="00E265AF">
            <w:pPr>
              <w:numPr>
                <w:ilvl w:val="0"/>
                <w:numId w:val="35"/>
              </w:numPr>
              <w:spacing w:after="0" w:line="240" w:lineRule="auto"/>
              <w:jc w:val="both"/>
              <w:rPr>
                <w:rFonts w:ascii="Arial" w:hAnsi="Arial" w:cs="Arial"/>
                <w:sz w:val="22"/>
              </w:rPr>
            </w:pPr>
            <w:r w:rsidRPr="00984366">
              <w:rPr>
                <w:rFonts w:ascii="Arial" w:hAnsi="Arial" w:cs="Arial"/>
                <w:sz w:val="22"/>
              </w:rPr>
              <w:t>What is new information?</w:t>
            </w:r>
          </w:p>
          <w:p w14:paraId="20B326DF" w14:textId="77777777" w:rsidR="00054A3C" w:rsidRPr="00984366" w:rsidRDefault="00054A3C" w:rsidP="00E265AF">
            <w:pPr>
              <w:numPr>
                <w:ilvl w:val="0"/>
                <w:numId w:val="35"/>
              </w:numPr>
              <w:spacing w:after="0" w:line="240" w:lineRule="auto"/>
              <w:jc w:val="both"/>
              <w:rPr>
                <w:rFonts w:ascii="Arial" w:hAnsi="Arial" w:cs="Arial"/>
                <w:sz w:val="22"/>
              </w:rPr>
            </w:pPr>
            <w:r w:rsidRPr="00984366">
              <w:rPr>
                <w:rFonts w:ascii="Arial" w:hAnsi="Arial" w:cs="Arial"/>
                <w:sz w:val="22"/>
              </w:rPr>
              <w:t>Any surprises?</w:t>
            </w:r>
          </w:p>
          <w:p w14:paraId="13E704B1" w14:textId="77777777" w:rsidR="00054A3C" w:rsidRPr="00984366" w:rsidRDefault="00054A3C" w:rsidP="00E265AF">
            <w:pPr>
              <w:pStyle w:val="ListParagraph"/>
              <w:numPr>
                <w:ilvl w:val="0"/>
                <w:numId w:val="33"/>
              </w:numPr>
              <w:spacing w:after="0" w:line="240" w:lineRule="auto"/>
              <w:ind w:left="1059" w:hanging="284"/>
              <w:jc w:val="both"/>
              <w:rPr>
                <w:rFonts w:ascii="Arial" w:hAnsi="Arial" w:cs="Arial"/>
                <w:sz w:val="22"/>
              </w:rPr>
            </w:pPr>
            <w:r w:rsidRPr="00984366">
              <w:rPr>
                <w:rFonts w:ascii="Arial" w:hAnsi="Arial" w:cs="Arial"/>
                <w:sz w:val="22"/>
              </w:rPr>
              <w:t>What?</w:t>
            </w:r>
          </w:p>
          <w:p w14:paraId="20ABBF50" w14:textId="77777777" w:rsidR="00054A3C" w:rsidRPr="00984366" w:rsidRDefault="00054A3C" w:rsidP="00E265AF">
            <w:pPr>
              <w:pStyle w:val="ListParagraph"/>
              <w:numPr>
                <w:ilvl w:val="0"/>
                <w:numId w:val="33"/>
              </w:numPr>
              <w:spacing w:after="0" w:line="240" w:lineRule="auto"/>
              <w:ind w:left="1059" w:hanging="284"/>
              <w:jc w:val="both"/>
              <w:rPr>
                <w:rFonts w:ascii="Arial" w:hAnsi="Arial" w:cs="Arial"/>
                <w:sz w:val="22"/>
              </w:rPr>
            </w:pPr>
            <w:r w:rsidRPr="00984366">
              <w:rPr>
                <w:rFonts w:ascii="Arial" w:hAnsi="Arial" w:cs="Arial"/>
                <w:sz w:val="22"/>
              </w:rPr>
              <w:t>Why?</w:t>
            </w:r>
          </w:p>
          <w:p w14:paraId="77D71EB3" w14:textId="77777777" w:rsidR="00054A3C" w:rsidRPr="00984366" w:rsidRDefault="00054A3C" w:rsidP="00E265AF">
            <w:pPr>
              <w:numPr>
                <w:ilvl w:val="0"/>
                <w:numId w:val="36"/>
              </w:numPr>
              <w:spacing w:after="0" w:line="240" w:lineRule="auto"/>
              <w:ind w:hanging="742"/>
              <w:jc w:val="both"/>
              <w:rPr>
                <w:rFonts w:ascii="Arial" w:hAnsi="Arial" w:cs="Arial"/>
                <w:b/>
                <w:bCs/>
                <w:sz w:val="22"/>
              </w:rPr>
            </w:pPr>
            <w:r w:rsidRPr="00984366">
              <w:rPr>
                <w:rFonts w:ascii="Arial" w:hAnsi="Arial" w:cs="Arial"/>
                <w:sz w:val="22"/>
              </w:rPr>
              <w:t>Significant Influencing Factors?</w:t>
            </w:r>
          </w:p>
        </w:tc>
      </w:tr>
      <w:tr w:rsidR="00054A3C" w:rsidRPr="00984366" w14:paraId="681ABF1A" w14:textId="77777777" w:rsidTr="00803B11">
        <w:trPr>
          <w:trHeight w:val="349"/>
        </w:trPr>
        <w:tc>
          <w:tcPr>
            <w:tcW w:w="403" w:type="pct"/>
            <w:shd w:val="clear" w:color="auto" w:fill="BFBFBF"/>
          </w:tcPr>
          <w:p w14:paraId="2C116803"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5.</w:t>
            </w:r>
          </w:p>
        </w:tc>
        <w:tc>
          <w:tcPr>
            <w:tcW w:w="585" w:type="pct"/>
            <w:shd w:val="clear" w:color="auto" w:fill="BFBFBF"/>
          </w:tcPr>
          <w:p w14:paraId="32CFFB61"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11:30am</w:t>
            </w:r>
          </w:p>
          <w:p w14:paraId="6FEB8C3B" w14:textId="77777777" w:rsidR="00054A3C" w:rsidRPr="00984366" w:rsidRDefault="00054A3C" w:rsidP="009E6B10">
            <w:pPr>
              <w:spacing w:after="0" w:line="240" w:lineRule="auto"/>
              <w:jc w:val="center"/>
              <w:rPr>
                <w:rFonts w:ascii="Arial" w:hAnsi="Arial" w:cs="Arial"/>
                <w:b/>
                <w:bCs/>
                <w:color w:val="FF0000"/>
                <w:sz w:val="22"/>
              </w:rPr>
            </w:pPr>
          </w:p>
        </w:tc>
        <w:tc>
          <w:tcPr>
            <w:tcW w:w="4012" w:type="pct"/>
            <w:shd w:val="clear" w:color="auto" w:fill="BFBFBF"/>
          </w:tcPr>
          <w:p w14:paraId="3A6FA507"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Break</w:t>
            </w:r>
          </w:p>
        </w:tc>
      </w:tr>
      <w:tr w:rsidR="00054A3C" w:rsidRPr="00984366" w14:paraId="1990A50C" w14:textId="77777777" w:rsidTr="00803B11">
        <w:trPr>
          <w:trHeight w:val="898"/>
        </w:trPr>
        <w:tc>
          <w:tcPr>
            <w:tcW w:w="403" w:type="pct"/>
          </w:tcPr>
          <w:p w14:paraId="6522462C"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6.</w:t>
            </w:r>
          </w:p>
        </w:tc>
        <w:tc>
          <w:tcPr>
            <w:tcW w:w="585" w:type="pct"/>
          </w:tcPr>
          <w:p w14:paraId="6EEAFE3E"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11:45am</w:t>
            </w:r>
          </w:p>
        </w:tc>
        <w:tc>
          <w:tcPr>
            <w:tcW w:w="4012" w:type="pct"/>
          </w:tcPr>
          <w:p w14:paraId="48287ED1" w14:textId="77777777" w:rsidR="00054A3C" w:rsidRPr="00984366" w:rsidRDefault="00054A3C" w:rsidP="009E6B10">
            <w:pPr>
              <w:pStyle w:val="ListParagraph"/>
              <w:spacing w:after="0" w:line="240" w:lineRule="auto"/>
              <w:ind w:left="0"/>
              <w:jc w:val="both"/>
              <w:rPr>
                <w:rFonts w:ascii="Arial" w:hAnsi="Arial" w:cs="Arial"/>
                <w:b/>
                <w:sz w:val="22"/>
              </w:rPr>
            </w:pPr>
            <w:r w:rsidRPr="00984366">
              <w:rPr>
                <w:rFonts w:ascii="Arial" w:hAnsi="Arial" w:cs="Arial"/>
                <w:b/>
                <w:sz w:val="22"/>
              </w:rPr>
              <w:t>Key Lines of Inquiry and Questions</w:t>
            </w:r>
          </w:p>
          <w:p w14:paraId="54960026" w14:textId="77777777" w:rsidR="00054A3C" w:rsidRPr="00984366" w:rsidRDefault="00054A3C" w:rsidP="009E6B10">
            <w:pPr>
              <w:pStyle w:val="ListParagraph"/>
              <w:spacing w:after="0" w:line="240" w:lineRule="auto"/>
              <w:ind w:left="0"/>
              <w:jc w:val="both"/>
              <w:rPr>
                <w:rFonts w:ascii="Arial" w:hAnsi="Arial" w:cs="Arial"/>
                <w:i/>
                <w:sz w:val="22"/>
              </w:rPr>
            </w:pPr>
            <w:r w:rsidRPr="00984366">
              <w:rPr>
                <w:rFonts w:ascii="Arial" w:hAnsi="Arial" w:cs="Arial"/>
                <w:i/>
                <w:sz w:val="22"/>
              </w:rPr>
              <w:t>Identify Key Issues for Improving Practice</w:t>
            </w:r>
          </w:p>
        </w:tc>
      </w:tr>
      <w:tr w:rsidR="00054A3C" w:rsidRPr="00984366" w14:paraId="2DA2E57F" w14:textId="77777777" w:rsidTr="00803B11">
        <w:trPr>
          <w:trHeight w:val="486"/>
        </w:trPr>
        <w:tc>
          <w:tcPr>
            <w:tcW w:w="403" w:type="pct"/>
          </w:tcPr>
          <w:p w14:paraId="5D187EC5"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7.</w:t>
            </w:r>
          </w:p>
        </w:tc>
        <w:tc>
          <w:tcPr>
            <w:tcW w:w="585" w:type="pct"/>
          </w:tcPr>
          <w:p w14:paraId="0FC43B5D"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12:40pm</w:t>
            </w:r>
          </w:p>
        </w:tc>
        <w:tc>
          <w:tcPr>
            <w:tcW w:w="4012" w:type="pct"/>
          </w:tcPr>
          <w:p w14:paraId="7626128F"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Summary of Key Feedback Points and Any Other Reflections</w:t>
            </w:r>
          </w:p>
        </w:tc>
      </w:tr>
      <w:tr w:rsidR="00054A3C" w:rsidRPr="00984366" w14:paraId="48BFBD10" w14:textId="77777777" w:rsidTr="00803B11">
        <w:trPr>
          <w:trHeight w:val="486"/>
        </w:trPr>
        <w:tc>
          <w:tcPr>
            <w:tcW w:w="403" w:type="pct"/>
          </w:tcPr>
          <w:p w14:paraId="5D4B0231" w14:textId="77777777" w:rsidR="00054A3C" w:rsidRPr="00984366" w:rsidRDefault="00054A3C" w:rsidP="009E6B10">
            <w:pPr>
              <w:spacing w:after="0" w:line="240" w:lineRule="auto"/>
              <w:rPr>
                <w:rFonts w:ascii="Arial" w:hAnsi="Arial" w:cs="Arial"/>
                <w:b/>
                <w:bCs/>
                <w:sz w:val="22"/>
              </w:rPr>
            </w:pPr>
            <w:r w:rsidRPr="00984366">
              <w:rPr>
                <w:rFonts w:ascii="Arial" w:hAnsi="Arial" w:cs="Arial"/>
                <w:b/>
                <w:bCs/>
                <w:sz w:val="22"/>
              </w:rPr>
              <w:t>8.</w:t>
            </w:r>
          </w:p>
        </w:tc>
        <w:tc>
          <w:tcPr>
            <w:tcW w:w="585" w:type="pct"/>
          </w:tcPr>
          <w:p w14:paraId="219FEF77" w14:textId="77777777" w:rsidR="00054A3C" w:rsidRPr="00984366" w:rsidRDefault="00054A3C" w:rsidP="009E6B10">
            <w:pPr>
              <w:spacing w:after="0" w:line="240" w:lineRule="auto"/>
              <w:jc w:val="center"/>
              <w:rPr>
                <w:rFonts w:ascii="Arial" w:hAnsi="Arial" w:cs="Arial"/>
                <w:b/>
                <w:bCs/>
                <w:sz w:val="22"/>
              </w:rPr>
            </w:pPr>
            <w:r w:rsidRPr="00984366">
              <w:rPr>
                <w:rFonts w:ascii="Arial" w:hAnsi="Arial" w:cs="Arial"/>
                <w:b/>
                <w:bCs/>
                <w:sz w:val="22"/>
              </w:rPr>
              <w:t>13:00pm</w:t>
            </w:r>
          </w:p>
        </w:tc>
        <w:tc>
          <w:tcPr>
            <w:tcW w:w="4012" w:type="pct"/>
          </w:tcPr>
          <w:p w14:paraId="0FB25DA8" w14:textId="77777777" w:rsidR="00054A3C" w:rsidRPr="00984366" w:rsidRDefault="00054A3C" w:rsidP="009E6B10">
            <w:pPr>
              <w:spacing w:after="0" w:line="240" w:lineRule="auto"/>
              <w:jc w:val="both"/>
              <w:rPr>
                <w:rFonts w:ascii="Arial" w:hAnsi="Arial" w:cs="Arial"/>
                <w:b/>
                <w:sz w:val="22"/>
              </w:rPr>
            </w:pPr>
            <w:r w:rsidRPr="00984366">
              <w:rPr>
                <w:rFonts w:ascii="Arial" w:hAnsi="Arial" w:cs="Arial"/>
                <w:b/>
                <w:sz w:val="22"/>
              </w:rPr>
              <w:t>Evaluation and Close</w:t>
            </w:r>
          </w:p>
        </w:tc>
      </w:tr>
    </w:tbl>
    <w:p w14:paraId="7EC4F024" w14:textId="77777777" w:rsidR="00054A3C" w:rsidRDefault="00054A3C" w:rsidP="009E6B10">
      <w:pPr>
        <w:rPr>
          <w:sz w:val="20"/>
          <w:szCs w:val="20"/>
        </w:rPr>
      </w:pPr>
    </w:p>
    <w:p w14:paraId="643D9368" w14:textId="77777777" w:rsidR="003B0BAC" w:rsidRDefault="003B0BAC" w:rsidP="009E6B10">
      <w:pPr>
        <w:rPr>
          <w:sz w:val="20"/>
          <w:szCs w:val="20"/>
        </w:rPr>
        <w:sectPr w:rsidR="003B0BAC" w:rsidSect="00803B11">
          <w:headerReference w:type="even" r:id="rId92"/>
          <w:headerReference w:type="default" r:id="rId93"/>
          <w:headerReference w:type="first" r:id="rId94"/>
          <w:pgSz w:w="11906" w:h="16838"/>
          <w:pgMar w:top="1106" w:right="709" w:bottom="851" w:left="709" w:header="709" w:footer="709" w:gutter="0"/>
          <w:pgNumType w:start="0"/>
          <w:cols w:space="708"/>
          <w:docGrid w:linePitch="360"/>
        </w:sectPr>
      </w:pPr>
    </w:p>
    <w:p w14:paraId="294CE036" w14:textId="77777777" w:rsidR="003B0BAC" w:rsidRDefault="003B0BAC" w:rsidP="009E6B10">
      <w:pPr>
        <w:rPr>
          <w:sz w:val="20"/>
          <w:szCs w:val="20"/>
        </w:rPr>
      </w:pPr>
    </w:p>
    <w:p w14:paraId="054252E2" w14:textId="77777777" w:rsidR="003B4C3A" w:rsidRPr="00EC5545" w:rsidRDefault="003B4C3A" w:rsidP="003B4C3A">
      <w:pPr>
        <w:jc w:val="center"/>
        <w:rPr>
          <w:rFonts w:ascii="Arial" w:hAnsi="Arial" w:cs="Arial"/>
          <w:b/>
          <w:sz w:val="28"/>
          <w:szCs w:val="28"/>
        </w:rPr>
      </w:pPr>
      <w:r w:rsidRPr="00EC5545">
        <w:rPr>
          <w:rFonts w:ascii="Arial" w:hAnsi="Arial" w:cs="Arial"/>
          <w:b/>
          <w:sz w:val="28"/>
          <w:szCs w:val="28"/>
        </w:rPr>
        <w:t>Reflective Learning Workshop</w:t>
      </w:r>
    </w:p>
    <w:p w14:paraId="5C7264B8" w14:textId="77777777" w:rsidR="003B4C3A" w:rsidRPr="00EC5545" w:rsidRDefault="003B4C3A" w:rsidP="003B4C3A">
      <w:pPr>
        <w:jc w:val="center"/>
        <w:rPr>
          <w:rFonts w:ascii="Arial" w:hAnsi="Arial" w:cs="Arial"/>
          <w:b/>
          <w:szCs w:val="24"/>
          <w:u w:val="single"/>
        </w:rPr>
      </w:pPr>
      <w:r w:rsidRPr="00EC5545">
        <w:rPr>
          <w:rFonts w:ascii="Arial" w:hAnsi="Arial" w:cs="Arial"/>
          <w:b/>
          <w:szCs w:val="24"/>
          <w:u w:val="single"/>
        </w:rPr>
        <w:t>Worksheets</w:t>
      </w:r>
    </w:p>
    <w:p w14:paraId="2B8EBEA9" w14:textId="77777777" w:rsidR="003B4C3A" w:rsidRPr="00C526E2" w:rsidRDefault="003B4C3A" w:rsidP="003B4C3A">
      <w:pPr>
        <w:jc w:val="both"/>
        <w:rPr>
          <w:rFonts w:ascii="Arial" w:hAnsi="Arial" w:cs="Arial"/>
          <w:sz w:val="22"/>
        </w:rPr>
      </w:pPr>
      <w:r w:rsidRPr="00C526E2">
        <w:rPr>
          <w:rFonts w:ascii="Arial" w:hAnsi="Arial" w:cs="Arial"/>
          <w:sz w:val="22"/>
        </w:rPr>
        <w:t xml:space="preserve">Please read and use this workbook in line with the guidance note that you have been sent about the </w:t>
      </w:r>
      <w:r>
        <w:rPr>
          <w:rFonts w:ascii="Arial" w:hAnsi="Arial" w:cs="Arial"/>
          <w:sz w:val="22"/>
        </w:rPr>
        <w:t>Reflective Learning Workshop.</w:t>
      </w:r>
      <w:r w:rsidRPr="00C526E2">
        <w:rPr>
          <w:rFonts w:ascii="Arial" w:hAnsi="Arial" w:cs="Arial"/>
          <w:sz w:val="22"/>
        </w:rPr>
        <w:t xml:space="preserve"> </w:t>
      </w:r>
    </w:p>
    <w:p w14:paraId="1E352EBE" w14:textId="77777777" w:rsidR="003B4C3A" w:rsidRPr="00C526E2" w:rsidRDefault="003B4C3A" w:rsidP="003B4C3A">
      <w:pPr>
        <w:jc w:val="both"/>
        <w:rPr>
          <w:rFonts w:ascii="Arial" w:hAnsi="Arial" w:cs="Arial"/>
          <w:b/>
          <w:bCs/>
          <w:sz w:val="22"/>
        </w:rPr>
      </w:pPr>
      <w:r w:rsidRPr="00C526E2">
        <w:rPr>
          <w:rFonts w:ascii="Arial" w:hAnsi="Arial" w:cs="Arial"/>
          <w:b/>
          <w:bCs/>
          <w:sz w:val="22"/>
        </w:rPr>
        <w:t xml:space="preserve">Although it is anonymised this workbook contains confidential information and should not be shared outside the review process. It should be returned when completed to </w:t>
      </w:r>
      <w:r w:rsidRPr="000766DE">
        <w:rPr>
          <w:rFonts w:ascii="Arial" w:hAnsi="Arial" w:cs="Arial"/>
          <w:b/>
          <w:bCs/>
          <w:color w:val="FF0000"/>
          <w:sz w:val="22"/>
        </w:rPr>
        <w:t xml:space="preserve">[insert appropriate contact details here]. </w:t>
      </w:r>
    </w:p>
    <w:p w14:paraId="794EDE3A" w14:textId="77777777" w:rsidR="003B4C3A" w:rsidRPr="00C526E2" w:rsidRDefault="003B4C3A" w:rsidP="003B4C3A">
      <w:pPr>
        <w:jc w:val="both"/>
        <w:rPr>
          <w:rFonts w:ascii="Arial" w:hAnsi="Arial" w:cs="Arial"/>
          <w:sz w:val="22"/>
        </w:rPr>
      </w:pPr>
      <w:r>
        <w:rPr>
          <w:rFonts w:ascii="Arial" w:hAnsi="Arial" w:cs="Arial"/>
          <w:b/>
          <w:bCs/>
          <w:sz w:val="22"/>
        </w:rPr>
        <w:t>If possible, p</w:t>
      </w:r>
      <w:r w:rsidRPr="00C526E2">
        <w:rPr>
          <w:rFonts w:ascii="Arial" w:hAnsi="Arial" w:cs="Arial"/>
          <w:b/>
          <w:bCs/>
          <w:sz w:val="22"/>
        </w:rPr>
        <w:t xml:space="preserve">rint off a copy to use in the meeting. </w:t>
      </w:r>
      <w:r w:rsidRPr="00C526E2">
        <w:rPr>
          <w:rFonts w:ascii="Arial" w:hAnsi="Arial" w:cs="Arial"/>
          <w:sz w:val="22"/>
        </w:rPr>
        <w:t>Please write your thoughts in the response book as we go through the Meeting.  You will have time at the end to finish adding your thoughts</w:t>
      </w:r>
      <w:r>
        <w:rPr>
          <w:rFonts w:ascii="Arial" w:hAnsi="Arial" w:cs="Arial"/>
          <w:sz w:val="22"/>
        </w:rPr>
        <w:t>.</w:t>
      </w:r>
    </w:p>
    <w:p w14:paraId="61B0418B" w14:textId="77777777" w:rsidR="003B4C3A" w:rsidRDefault="003B4C3A" w:rsidP="003B4C3A">
      <w:pPr>
        <w:jc w:val="both"/>
        <w:rPr>
          <w:rFonts w:ascii="Arial" w:hAnsi="Arial" w:cs="Arial"/>
          <w:bCs/>
          <w:sz w:val="22"/>
        </w:rPr>
      </w:pPr>
      <w:r w:rsidRPr="00C526E2">
        <w:rPr>
          <w:rFonts w:ascii="Arial" w:hAnsi="Arial" w:cs="Arial"/>
          <w:sz w:val="22"/>
        </w:rPr>
        <w:t>We want to hear from you about your experiences of working with</w:t>
      </w:r>
      <w:r>
        <w:rPr>
          <w:rFonts w:ascii="Arial" w:hAnsi="Arial" w:cs="Arial"/>
          <w:sz w:val="22"/>
        </w:rPr>
        <w:t xml:space="preserve"> </w:t>
      </w:r>
      <w:r w:rsidRPr="000766DE">
        <w:rPr>
          <w:rFonts w:ascii="Arial" w:hAnsi="Arial" w:cs="Arial"/>
          <w:color w:val="FF0000"/>
          <w:sz w:val="22"/>
        </w:rPr>
        <w:t>[insert name</w:t>
      </w:r>
      <w:r>
        <w:rPr>
          <w:rFonts w:ascii="Arial" w:hAnsi="Arial" w:cs="Arial"/>
          <w:color w:val="FF0000"/>
          <w:sz w:val="22"/>
        </w:rPr>
        <w:t>(</w:t>
      </w:r>
      <w:r w:rsidRPr="000766DE">
        <w:rPr>
          <w:rFonts w:ascii="Arial" w:hAnsi="Arial" w:cs="Arial"/>
          <w:color w:val="FF0000"/>
          <w:sz w:val="22"/>
        </w:rPr>
        <w:t>s</w:t>
      </w:r>
      <w:r>
        <w:rPr>
          <w:rFonts w:ascii="Arial" w:hAnsi="Arial" w:cs="Arial"/>
          <w:color w:val="FF0000"/>
          <w:sz w:val="22"/>
        </w:rPr>
        <w:t>) of subject(s) of the review</w:t>
      </w:r>
      <w:r w:rsidRPr="000766DE">
        <w:rPr>
          <w:rFonts w:ascii="Arial" w:hAnsi="Arial" w:cs="Arial"/>
          <w:color w:val="FF0000"/>
          <w:sz w:val="22"/>
        </w:rPr>
        <w:t xml:space="preserve">] </w:t>
      </w:r>
      <w:r w:rsidRPr="00C526E2">
        <w:rPr>
          <w:rFonts w:ascii="Arial" w:hAnsi="Arial" w:cs="Arial"/>
          <w:sz w:val="22"/>
        </w:rPr>
        <w:t xml:space="preserve">at the time and about any systemic issues which were affecting you or your agency and which may have impacted on the work: Try and capture </w:t>
      </w:r>
      <w:r w:rsidRPr="00C526E2">
        <w:rPr>
          <w:rFonts w:ascii="Arial" w:hAnsi="Arial" w:cs="Arial"/>
          <w:bCs/>
          <w:sz w:val="22"/>
        </w:rPr>
        <w:t xml:space="preserve">what worked well </w:t>
      </w:r>
      <w:r w:rsidRPr="00C526E2">
        <w:rPr>
          <w:rFonts w:ascii="Arial" w:hAnsi="Arial" w:cs="Arial"/>
          <w:sz w:val="22"/>
        </w:rPr>
        <w:t xml:space="preserve">and </w:t>
      </w:r>
      <w:r w:rsidRPr="00C526E2">
        <w:rPr>
          <w:rFonts w:ascii="Arial" w:hAnsi="Arial" w:cs="Arial"/>
          <w:bCs/>
          <w:sz w:val="22"/>
        </w:rPr>
        <w:t xml:space="preserve">what the challenges were. </w:t>
      </w:r>
    </w:p>
    <w:p w14:paraId="41CF4FAE" w14:textId="77777777" w:rsidR="003B4C3A" w:rsidRPr="00C526E2" w:rsidRDefault="003B4C3A" w:rsidP="003B4C3A">
      <w:pPr>
        <w:spacing w:after="0" w:line="240" w:lineRule="auto"/>
        <w:jc w:val="both"/>
        <w:rPr>
          <w:rFonts w:ascii="Arial" w:hAnsi="Arial" w:cs="Arial"/>
          <w:sz w:val="22"/>
        </w:rPr>
      </w:pPr>
    </w:p>
    <w:p w14:paraId="4930AC6A" w14:textId="77777777" w:rsidR="003B4C3A" w:rsidRPr="00C526E2" w:rsidRDefault="003B4C3A" w:rsidP="00E265AF">
      <w:pPr>
        <w:numPr>
          <w:ilvl w:val="0"/>
          <w:numId w:val="46"/>
        </w:numPr>
        <w:spacing w:after="0"/>
        <w:ind w:left="714" w:hanging="357"/>
        <w:rPr>
          <w:rFonts w:ascii="Arial" w:hAnsi="Arial" w:cs="Arial"/>
          <w:sz w:val="22"/>
        </w:rPr>
      </w:pPr>
      <w:r w:rsidRPr="00C526E2">
        <w:rPr>
          <w:rFonts w:ascii="Arial" w:hAnsi="Arial" w:cs="Arial"/>
          <w:bCs/>
          <w:sz w:val="22"/>
        </w:rPr>
        <w:t xml:space="preserve">What influenced the actions or hindered them? Systems issues? </w:t>
      </w:r>
    </w:p>
    <w:p w14:paraId="6B532F0E" w14:textId="77777777" w:rsidR="003B4C3A" w:rsidRPr="00C526E2" w:rsidRDefault="003B4C3A" w:rsidP="00E265AF">
      <w:pPr>
        <w:numPr>
          <w:ilvl w:val="0"/>
          <w:numId w:val="46"/>
        </w:numPr>
        <w:spacing w:after="0"/>
        <w:ind w:left="714" w:hanging="357"/>
        <w:rPr>
          <w:rFonts w:ascii="Arial" w:hAnsi="Arial" w:cs="Arial"/>
          <w:sz w:val="22"/>
        </w:rPr>
      </w:pPr>
      <w:r w:rsidRPr="00C526E2">
        <w:rPr>
          <w:rFonts w:ascii="Arial" w:hAnsi="Arial" w:cs="Arial"/>
          <w:bCs/>
          <w:sz w:val="22"/>
        </w:rPr>
        <w:t xml:space="preserve">Why did things happen or not happen? </w:t>
      </w:r>
    </w:p>
    <w:p w14:paraId="7141100A" w14:textId="77777777" w:rsidR="003B4C3A" w:rsidRPr="00C526E2" w:rsidRDefault="003B4C3A" w:rsidP="00E265AF">
      <w:pPr>
        <w:numPr>
          <w:ilvl w:val="0"/>
          <w:numId w:val="46"/>
        </w:numPr>
        <w:spacing w:after="0"/>
        <w:ind w:left="714" w:hanging="357"/>
        <w:rPr>
          <w:rFonts w:ascii="Arial" w:hAnsi="Arial" w:cs="Arial"/>
          <w:sz w:val="22"/>
        </w:rPr>
      </w:pPr>
      <w:r w:rsidRPr="00C526E2">
        <w:rPr>
          <w:rFonts w:ascii="Arial" w:hAnsi="Arial" w:cs="Arial"/>
          <w:bCs/>
          <w:sz w:val="22"/>
        </w:rPr>
        <w:t xml:space="preserve">Was this case unique or how common is it? </w:t>
      </w:r>
    </w:p>
    <w:p w14:paraId="68113575" w14:textId="77777777" w:rsidR="003B4C3A" w:rsidRPr="00C526E2" w:rsidRDefault="003B4C3A" w:rsidP="00E265AF">
      <w:pPr>
        <w:numPr>
          <w:ilvl w:val="0"/>
          <w:numId w:val="46"/>
        </w:numPr>
        <w:spacing w:after="0"/>
        <w:ind w:left="714" w:hanging="357"/>
        <w:jc w:val="both"/>
        <w:rPr>
          <w:rFonts w:ascii="Arial" w:hAnsi="Arial" w:cs="Arial"/>
          <w:sz w:val="22"/>
        </w:rPr>
      </w:pPr>
      <w:r w:rsidRPr="00C526E2">
        <w:rPr>
          <w:rFonts w:ascii="Arial" w:hAnsi="Arial" w:cs="Arial"/>
          <w:bCs/>
          <w:sz w:val="22"/>
        </w:rPr>
        <w:t>If</w:t>
      </w:r>
      <w:r>
        <w:rPr>
          <w:rFonts w:ascii="Arial" w:hAnsi="Arial" w:cs="Arial"/>
          <w:bCs/>
          <w:sz w:val="22"/>
        </w:rPr>
        <w:t>,</w:t>
      </w:r>
      <w:r w:rsidRPr="00C526E2">
        <w:rPr>
          <w:rFonts w:ascii="Arial" w:hAnsi="Arial" w:cs="Arial"/>
          <w:bCs/>
          <w:sz w:val="22"/>
        </w:rPr>
        <w:t xml:space="preserve"> on refection of your work</w:t>
      </w:r>
      <w:r>
        <w:rPr>
          <w:rFonts w:ascii="Arial" w:hAnsi="Arial" w:cs="Arial"/>
          <w:bCs/>
          <w:sz w:val="22"/>
        </w:rPr>
        <w:t>,</w:t>
      </w:r>
      <w:r w:rsidRPr="00C526E2">
        <w:rPr>
          <w:rFonts w:ascii="Arial" w:hAnsi="Arial" w:cs="Arial"/>
          <w:bCs/>
          <w:sz w:val="22"/>
        </w:rPr>
        <w:t xml:space="preserve"> you have learned how you or agencies systems could or should have done something differently – let us know</w:t>
      </w:r>
      <w:r>
        <w:rPr>
          <w:rFonts w:ascii="Arial" w:hAnsi="Arial" w:cs="Arial"/>
          <w:bCs/>
          <w:sz w:val="22"/>
        </w:rPr>
        <w:t>.</w:t>
      </w:r>
    </w:p>
    <w:p w14:paraId="773CC402" w14:textId="77777777" w:rsidR="003B4C3A" w:rsidRPr="00C526E2" w:rsidRDefault="003B4C3A" w:rsidP="00E265AF">
      <w:pPr>
        <w:numPr>
          <w:ilvl w:val="0"/>
          <w:numId w:val="46"/>
        </w:numPr>
        <w:spacing w:after="0"/>
        <w:ind w:left="714" w:hanging="357"/>
        <w:rPr>
          <w:rFonts w:ascii="Arial" w:hAnsi="Arial" w:cs="Arial"/>
          <w:sz w:val="22"/>
        </w:rPr>
      </w:pPr>
      <w:r w:rsidRPr="00C526E2">
        <w:rPr>
          <w:rFonts w:ascii="Arial" w:hAnsi="Arial" w:cs="Arial"/>
          <w:bCs/>
          <w:sz w:val="22"/>
        </w:rPr>
        <w:t xml:space="preserve">Have we identified the right lessons from this case? </w:t>
      </w:r>
    </w:p>
    <w:p w14:paraId="71388040" w14:textId="77777777" w:rsidR="003B4C3A" w:rsidRPr="00C526E2" w:rsidRDefault="003B4C3A" w:rsidP="00E265AF">
      <w:pPr>
        <w:numPr>
          <w:ilvl w:val="0"/>
          <w:numId w:val="46"/>
        </w:numPr>
        <w:spacing w:after="0"/>
        <w:ind w:left="714" w:hanging="357"/>
        <w:rPr>
          <w:rFonts w:ascii="Arial" w:hAnsi="Arial" w:cs="Arial"/>
          <w:sz w:val="22"/>
        </w:rPr>
      </w:pPr>
      <w:r w:rsidRPr="00C526E2">
        <w:rPr>
          <w:rFonts w:ascii="Arial" w:hAnsi="Arial" w:cs="Arial"/>
          <w:bCs/>
          <w:sz w:val="22"/>
        </w:rPr>
        <w:t xml:space="preserve">How similar is this case to others?  </w:t>
      </w:r>
    </w:p>
    <w:p w14:paraId="1F9D1D73" w14:textId="77777777" w:rsidR="003B4C3A" w:rsidRDefault="003B4C3A" w:rsidP="003B4C3A">
      <w:pPr>
        <w:spacing w:after="0"/>
        <w:jc w:val="both"/>
        <w:rPr>
          <w:rFonts w:ascii="Arial" w:hAnsi="Arial" w:cs="Arial"/>
          <w:sz w:val="22"/>
        </w:rPr>
      </w:pPr>
    </w:p>
    <w:p w14:paraId="697F848A" w14:textId="77777777" w:rsidR="003B4C3A" w:rsidRPr="00C526E2" w:rsidRDefault="003B4C3A" w:rsidP="003B4C3A">
      <w:pPr>
        <w:jc w:val="both"/>
        <w:rPr>
          <w:rFonts w:ascii="Arial" w:hAnsi="Arial" w:cs="Arial"/>
          <w:sz w:val="22"/>
        </w:rPr>
      </w:pPr>
      <w:r w:rsidRPr="00C526E2">
        <w:rPr>
          <w:rFonts w:ascii="Arial" w:hAnsi="Arial" w:cs="Arial"/>
          <w:sz w:val="22"/>
        </w:rPr>
        <w:t xml:space="preserve">Only the Review Panel will see these private responses – they are private to you and the Panel. The Panel will not see who has shared what responses. The lessons from them will be shared anonymously and summarised into the final report. </w:t>
      </w:r>
    </w:p>
    <w:p w14:paraId="5C0C9213" w14:textId="77777777" w:rsidR="003B4C3A" w:rsidRPr="00C526E2" w:rsidRDefault="003B4C3A" w:rsidP="003B4C3A">
      <w:pPr>
        <w:jc w:val="both"/>
        <w:rPr>
          <w:rFonts w:ascii="Arial" w:hAnsi="Arial" w:cs="Arial"/>
          <w:sz w:val="22"/>
        </w:rPr>
      </w:pPr>
      <w:r w:rsidRPr="00C526E2">
        <w:rPr>
          <w:rFonts w:ascii="Arial" w:hAnsi="Arial" w:cs="Arial"/>
          <w:sz w:val="22"/>
        </w:rPr>
        <w:t xml:space="preserve">If a court of law asks for access to them, they may be disclosable. </w:t>
      </w:r>
    </w:p>
    <w:p w14:paraId="694CCAFA" w14:textId="77777777" w:rsidR="003B4C3A" w:rsidRPr="00C526E2" w:rsidRDefault="003B4C3A" w:rsidP="003B4C3A">
      <w:pPr>
        <w:jc w:val="both"/>
        <w:rPr>
          <w:rFonts w:ascii="Arial" w:hAnsi="Arial" w:cs="Arial"/>
          <w:sz w:val="22"/>
        </w:rPr>
      </w:pPr>
      <w:r w:rsidRPr="00C526E2">
        <w:rPr>
          <w:rFonts w:ascii="Arial" w:hAnsi="Arial" w:cs="Arial"/>
          <w:bCs/>
          <w:sz w:val="22"/>
        </w:rPr>
        <w:t>Please add sheets if you need to</w:t>
      </w:r>
      <w:r>
        <w:rPr>
          <w:rFonts w:ascii="Arial" w:hAnsi="Arial" w:cs="Arial"/>
          <w:bCs/>
          <w:sz w:val="22"/>
        </w:rPr>
        <w:t xml:space="preserve">, clearly </w:t>
      </w:r>
      <w:r w:rsidRPr="00C526E2">
        <w:rPr>
          <w:rFonts w:ascii="Arial" w:hAnsi="Arial" w:cs="Arial"/>
          <w:bCs/>
          <w:sz w:val="22"/>
        </w:rPr>
        <w:t>numbering the questions your responses</w:t>
      </w:r>
      <w:r>
        <w:rPr>
          <w:rFonts w:ascii="Arial" w:hAnsi="Arial" w:cs="Arial"/>
          <w:bCs/>
          <w:sz w:val="22"/>
        </w:rPr>
        <w:t xml:space="preserve"> relate to.</w:t>
      </w:r>
      <w:r w:rsidRPr="00C526E2">
        <w:rPr>
          <w:rFonts w:ascii="Arial" w:hAnsi="Arial" w:cs="Arial"/>
          <w:bCs/>
          <w:sz w:val="22"/>
        </w:rPr>
        <w:t xml:space="preserve"> </w:t>
      </w:r>
    </w:p>
    <w:p w14:paraId="4213BE20" w14:textId="77777777" w:rsidR="003B4C3A" w:rsidRDefault="003B4C3A" w:rsidP="003B4C3A">
      <w:pPr>
        <w:rPr>
          <w:rFonts w:ascii="Arial" w:hAnsi="Arial" w:cs="Arial"/>
          <w:b/>
          <w:sz w:val="22"/>
        </w:rPr>
      </w:pPr>
    </w:p>
    <w:p w14:paraId="0A719B48" w14:textId="77777777" w:rsidR="003B4C3A" w:rsidRPr="00C526E2" w:rsidRDefault="003B4C3A" w:rsidP="003B4C3A">
      <w:pPr>
        <w:rPr>
          <w:rFonts w:ascii="Arial" w:hAnsi="Arial" w:cs="Arial"/>
          <w:b/>
          <w:sz w:val="22"/>
        </w:rPr>
      </w:pPr>
      <w:r w:rsidRPr="00C526E2">
        <w:rPr>
          <w:rFonts w:ascii="Arial" w:hAnsi="Arial" w:cs="Arial"/>
          <w:b/>
          <w:sz w:val="22"/>
        </w:rPr>
        <w:t>Please sign and date the confidentiality statement</w:t>
      </w:r>
      <w:r>
        <w:rPr>
          <w:rFonts w:ascii="Arial" w:hAnsi="Arial" w:cs="Arial"/>
          <w:b/>
          <w:sz w:val="22"/>
        </w:rPr>
        <w:t>:</w:t>
      </w:r>
      <w:r w:rsidRPr="00C526E2">
        <w:rPr>
          <w:rFonts w:ascii="Arial" w:hAnsi="Arial" w:cs="Arial"/>
          <w:b/>
          <w:sz w:val="22"/>
        </w:rPr>
        <w:t xml:space="preserve"> </w:t>
      </w:r>
    </w:p>
    <w:p w14:paraId="435EE1D6" w14:textId="77777777" w:rsidR="003B4C3A" w:rsidRPr="00C526E2" w:rsidRDefault="003B4C3A" w:rsidP="003B4C3A">
      <w:pPr>
        <w:jc w:val="both"/>
        <w:rPr>
          <w:rFonts w:ascii="Arial" w:hAnsi="Arial" w:cs="Arial"/>
          <w:bCs/>
          <w:sz w:val="22"/>
        </w:rPr>
      </w:pPr>
      <w:r w:rsidRPr="00C526E2">
        <w:rPr>
          <w:rFonts w:ascii="Arial" w:hAnsi="Arial" w:cs="Arial"/>
          <w:bCs/>
          <w:sz w:val="22"/>
        </w:rPr>
        <w:t xml:space="preserve">I understand that the information about this case and in the meeting in which I shall take part remains highly confidential. I will not store it, or share it, in any form, except for conversation with those in my agency or the Partnership who have a right to know. </w:t>
      </w:r>
    </w:p>
    <w:p w14:paraId="2A0AAFED" w14:textId="77777777" w:rsidR="003B4C3A" w:rsidRPr="00C526E2" w:rsidRDefault="003B4C3A" w:rsidP="003B4C3A">
      <w:pPr>
        <w:rPr>
          <w:rFonts w:ascii="Arial" w:hAnsi="Arial" w:cs="Arial"/>
          <w:sz w:val="22"/>
        </w:rPr>
      </w:pPr>
      <w:r w:rsidRPr="00C526E2">
        <w:rPr>
          <w:rFonts w:ascii="Arial" w:hAnsi="Arial" w:cs="Arial"/>
          <w:sz w:val="22"/>
        </w:rPr>
        <w:t>Signed</w:t>
      </w:r>
      <w:r>
        <w:rPr>
          <w:rFonts w:ascii="Arial" w:hAnsi="Arial" w:cs="Arial"/>
          <w:sz w:val="22"/>
        </w:rPr>
        <w:t>:</w:t>
      </w:r>
      <w:r w:rsidRPr="00C526E2">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770BE120" w14:textId="77777777" w:rsidR="003B4C3A" w:rsidRDefault="003B4C3A" w:rsidP="003B4C3A">
      <w:pPr>
        <w:spacing w:after="0"/>
        <w:rPr>
          <w:rFonts w:ascii="Arial" w:hAnsi="Arial" w:cs="Arial"/>
          <w:b/>
          <w:bCs/>
          <w:sz w:val="22"/>
        </w:rPr>
      </w:pPr>
    </w:p>
    <w:p w14:paraId="1DC87426" w14:textId="77777777" w:rsidR="003B4C3A" w:rsidRPr="00C526E2" w:rsidRDefault="003B4C3A" w:rsidP="003B4C3A">
      <w:pPr>
        <w:rPr>
          <w:rFonts w:ascii="Arial" w:hAnsi="Arial" w:cs="Arial"/>
          <w:b/>
          <w:bCs/>
          <w:sz w:val="22"/>
        </w:rPr>
      </w:pPr>
      <w:r w:rsidRPr="00C526E2">
        <w:rPr>
          <w:rFonts w:ascii="Arial" w:hAnsi="Arial" w:cs="Arial"/>
          <w:b/>
          <w:bCs/>
          <w:sz w:val="22"/>
        </w:rPr>
        <w:t>Your name and contact details</w:t>
      </w:r>
      <w:r>
        <w:rPr>
          <w:rFonts w:ascii="Arial" w:hAnsi="Arial" w:cs="Arial"/>
          <w:b/>
          <w:bCs/>
          <w:sz w:val="22"/>
        </w:rPr>
        <w:t>:</w:t>
      </w:r>
      <w:r w:rsidRPr="00C526E2">
        <w:rPr>
          <w:rFonts w:ascii="Arial" w:hAnsi="Arial" w:cs="Arial"/>
          <w:b/>
          <w:bCs/>
          <w:sz w:val="22"/>
        </w:rPr>
        <w:t xml:space="preserve"> </w:t>
      </w:r>
    </w:p>
    <w:p w14:paraId="2E1CA275" w14:textId="77777777" w:rsidR="003B4C3A" w:rsidRDefault="003B4C3A" w:rsidP="003B4C3A">
      <w:pPr>
        <w:spacing w:after="120"/>
        <w:rPr>
          <w:rFonts w:ascii="Arial" w:hAnsi="Arial" w:cs="Arial"/>
          <w:sz w:val="22"/>
        </w:rPr>
      </w:pPr>
      <w:r w:rsidRPr="00C526E2">
        <w:rPr>
          <w:rFonts w:ascii="Arial" w:hAnsi="Arial" w:cs="Arial"/>
          <w:sz w:val="22"/>
        </w:rPr>
        <w:t>Name</w:t>
      </w:r>
      <w:r>
        <w:rPr>
          <w:rFonts w:ascii="Arial" w:hAnsi="Arial" w:cs="Arial"/>
          <w:sz w:val="22"/>
        </w:rPr>
        <w:t>:</w:t>
      </w:r>
      <w:r w:rsidRPr="00C526E2">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526E2">
        <w:rPr>
          <w:rFonts w:ascii="Arial" w:hAnsi="Arial" w:cs="Arial"/>
          <w:sz w:val="22"/>
        </w:rPr>
        <w:t>Agency</w:t>
      </w:r>
      <w:r>
        <w:rPr>
          <w:rFonts w:ascii="Arial" w:hAnsi="Arial" w:cs="Arial"/>
          <w:sz w:val="22"/>
        </w:rPr>
        <w:t>:</w:t>
      </w:r>
      <w:r w:rsidRPr="00C526E2">
        <w:rPr>
          <w:rFonts w:ascii="Arial" w:hAnsi="Arial" w:cs="Arial"/>
          <w:sz w:val="22"/>
        </w:rPr>
        <w:t xml:space="preserve"> </w:t>
      </w:r>
    </w:p>
    <w:p w14:paraId="1B913561" w14:textId="77777777" w:rsidR="003B4C3A" w:rsidRPr="00C526E2" w:rsidRDefault="003B4C3A" w:rsidP="003B4C3A">
      <w:pPr>
        <w:spacing w:after="120"/>
        <w:rPr>
          <w:rFonts w:ascii="Arial" w:hAnsi="Arial" w:cs="Arial"/>
          <w:sz w:val="22"/>
        </w:rPr>
      </w:pPr>
      <w:r w:rsidRPr="00C526E2">
        <w:rPr>
          <w:rFonts w:ascii="Arial" w:hAnsi="Arial" w:cs="Arial"/>
          <w:sz w:val="22"/>
        </w:rPr>
        <w:t>Email</w:t>
      </w: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526E2">
        <w:rPr>
          <w:rFonts w:ascii="Arial" w:hAnsi="Arial" w:cs="Arial"/>
          <w:sz w:val="22"/>
        </w:rPr>
        <w:t>Phone</w:t>
      </w:r>
      <w:r>
        <w:rPr>
          <w:rFonts w:ascii="Arial" w:hAnsi="Arial" w:cs="Arial"/>
          <w:sz w:val="22"/>
        </w:rPr>
        <w:t>:</w:t>
      </w:r>
    </w:p>
    <w:p w14:paraId="2CB979AB" w14:textId="77777777" w:rsidR="003B4C3A" w:rsidRPr="00C526E2" w:rsidRDefault="003B4C3A" w:rsidP="003B4C3A">
      <w:pPr>
        <w:rPr>
          <w:rFonts w:ascii="Arial" w:hAnsi="Arial" w:cs="Arial"/>
          <w:sz w:val="22"/>
        </w:rPr>
      </w:pPr>
    </w:p>
    <w:p w14:paraId="627D6E22" w14:textId="77777777" w:rsidR="003B4C3A" w:rsidRPr="000766DE" w:rsidRDefault="003B4C3A" w:rsidP="003B4C3A">
      <w:pPr>
        <w:jc w:val="center"/>
        <w:rPr>
          <w:rFonts w:ascii="Arial" w:eastAsia="Arial" w:hAnsi="Arial" w:cs="Arial"/>
          <w:b/>
          <w:bCs/>
          <w:i/>
          <w:iCs/>
          <w:sz w:val="22"/>
          <w:lang w:eastAsia="en-GB" w:bidi="en-GB"/>
        </w:rPr>
      </w:pPr>
      <w:r w:rsidRPr="000766DE">
        <w:rPr>
          <w:rFonts w:ascii="Arial" w:hAnsi="Arial" w:cs="Arial"/>
          <w:i/>
          <w:iCs/>
          <w:sz w:val="22"/>
        </w:rPr>
        <w:t xml:space="preserve">Thank you for your assistance in this learning process. It will enable us to achieve a better understanding of the case and local systems so that we can seek to improve </w:t>
      </w:r>
      <w:r>
        <w:rPr>
          <w:rFonts w:ascii="Arial" w:hAnsi="Arial" w:cs="Arial"/>
          <w:i/>
          <w:iCs/>
          <w:sz w:val="22"/>
        </w:rPr>
        <w:t xml:space="preserve">the way we </w:t>
      </w:r>
      <w:r w:rsidRPr="000766DE">
        <w:rPr>
          <w:rFonts w:ascii="Arial" w:hAnsi="Arial" w:cs="Arial"/>
          <w:i/>
          <w:iCs/>
          <w:sz w:val="22"/>
        </w:rPr>
        <w:t>safeguard</w:t>
      </w:r>
      <w:r>
        <w:rPr>
          <w:rFonts w:ascii="Arial" w:hAnsi="Arial" w:cs="Arial"/>
          <w:i/>
          <w:iCs/>
          <w:sz w:val="22"/>
        </w:rPr>
        <w:t xml:space="preserve"> our </w:t>
      </w:r>
      <w:r w:rsidRPr="000766DE">
        <w:rPr>
          <w:rFonts w:ascii="Arial" w:hAnsi="Arial" w:cs="Arial"/>
          <w:i/>
          <w:iCs/>
          <w:sz w:val="22"/>
        </w:rPr>
        <w:t xml:space="preserve">children. </w:t>
      </w:r>
      <w:r w:rsidRPr="000766DE">
        <w:rPr>
          <w:rFonts w:ascii="Arial" w:hAnsi="Arial" w:cs="Arial"/>
          <w:i/>
          <w:iCs/>
          <w:sz w:val="22"/>
        </w:rPr>
        <w:br w:type="page"/>
      </w:r>
    </w:p>
    <w:p w14:paraId="00F70677" w14:textId="77777777" w:rsidR="003B4C3A" w:rsidRPr="003B4C3A" w:rsidRDefault="003B4C3A" w:rsidP="003B4C3A">
      <w:pPr>
        <w:pStyle w:val="Heading1"/>
        <w:tabs>
          <w:tab w:val="left" w:pos="820"/>
          <w:tab w:val="left" w:pos="821"/>
        </w:tabs>
        <w:spacing w:before="8" w:line="360" w:lineRule="auto"/>
        <w:jc w:val="center"/>
        <w:rPr>
          <w:rFonts w:cs="Arial"/>
          <w:color w:val="auto"/>
          <w:sz w:val="24"/>
          <w:szCs w:val="24"/>
          <w:u w:val="single"/>
        </w:rPr>
      </w:pPr>
      <w:bookmarkStart w:id="108" w:name="_Toc181864648"/>
      <w:bookmarkStart w:id="109" w:name="_Toc181887891"/>
      <w:r w:rsidRPr="003B4C3A">
        <w:rPr>
          <w:rFonts w:cs="Arial"/>
          <w:color w:val="auto"/>
          <w:sz w:val="24"/>
          <w:szCs w:val="24"/>
          <w:u w:val="single"/>
        </w:rPr>
        <w:lastRenderedPageBreak/>
        <w:t>Worksheet 1</w:t>
      </w:r>
      <w:bookmarkEnd w:id="108"/>
      <w:bookmarkEnd w:id="109"/>
      <w:r w:rsidRPr="003B4C3A">
        <w:rPr>
          <w:rFonts w:cs="Arial"/>
          <w:color w:val="auto"/>
          <w:sz w:val="24"/>
          <w:szCs w:val="24"/>
          <w:u w:val="single"/>
        </w:rPr>
        <w:t xml:space="preserve"> </w:t>
      </w:r>
    </w:p>
    <w:p w14:paraId="1FBFBD3A" w14:textId="77777777" w:rsidR="003B4C3A" w:rsidRPr="003B4C3A" w:rsidRDefault="003B4C3A" w:rsidP="003B4C3A">
      <w:pPr>
        <w:pStyle w:val="Heading1"/>
        <w:tabs>
          <w:tab w:val="left" w:pos="820"/>
          <w:tab w:val="left" w:pos="821"/>
        </w:tabs>
        <w:spacing w:before="8" w:line="360" w:lineRule="auto"/>
        <w:jc w:val="center"/>
        <w:rPr>
          <w:rFonts w:cs="Arial"/>
          <w:color w:val="auto"/>
          <w:sz w:val="22"/>
          <w:szCs w:val="22"/>
        </w:rPr>
      </w:pPr>
      <w:bookmarkStart w:id="110" w:name="_Toc181864649"/>
      <w:bookmarkStart w:id="111" w:name="_Toc181887892"/>
      <w:r w:rsidRPr="003B4C3A">
        <w:rPr>
          <w:rFonts w:cs="Arial"/>
          <w:color w:val="auto"/>
          <w:sz w:val="22"/>
          <w:szCs w:val="22"/>
        </w:rPr>
        <w:t>To be completed before the meeting</w:t>
      </w:r>
      <w:bookmarkEnd w:id="110"/>
      <w:bookmarkEnd w:id="111"/>
      <w:r w:rsidRPr="003B4C3A">
        <w:rPr>
          <w:rFonts w:cs="Arial"/>
          <w:color w:val="auto"/>
          <w:sz w:val="22"/>
          <w:szCs w:val="22"/>
        </w:rPr>
        <w:t xml:space="preserve"> </w:t>
      </w:r>
    </w:p>
    <w:p w14:paraId="19CB242E" w14:textId="77777777" w:rsidR="003B4C3A" w:rsidRPr="00C526E2" w:rsidRDefault="003B4C3A" w:rsidP="003B4C3A">
      <w:pPr>
        <w:rPr>
          <w:rFonts w:ascii="Arial" w:hAnsi="Arial" w:cs="Arial"/>
          <w:bCs/>
          <w:sz w:val="22"/>
        </w:rPr>
      </w:pPr>
      <w:r w:rsidRPr="00C526E2">
        <w:rPr>
          <w:rFonts w:ascii="Arial" w:hAnsi="Arial" w:cs="Arial"/>
          <w:bCs/>
          <w:sz w:val="22"/>
        </w:rPr>
        <w:t xml:space="preserve">The reason for asking you to do this before the meeting is to capture your thinking before you are influenced by the Panel’s thinking or </w:t>
      </w:r>
      <w:r>
        <w:rPr>
          <w:rFonts w:ascii="Arial" w:hAnsi="Arial" w:cs="Arial"/>
          <w:bCs/>
          <w:sz w:val="22"/>
        </w:rPr>
        <w:t xml:space="preserve">by </w:t>
      </w:r>
      <w:r w:rsidRPr="00C526E2">
        <w:rPr>
          <w:rFonts w:ascii="Arial" w:hAnsi="Arial" w:cs="Arial"/>
          <w:bCs/>
          <w:sz w:val="22"/>
        </w:rPr>
        <w:t xml:space="preserve">hearing from others. </w:t>
      </w:r>
    </w:p>
    <w:p w14:paraId="2137A9FA" w14:textId="77777777" w:rsidR="003B4C3A" w:rsidRPr="00C526E2" w:rsidRDefault="003B4C3A" w:rsidP="003B4C3A">
      <w:pPr>
        <w:rPr>
          <w:rFonts w:ascii="Arial" w:hAnsi="Arial" w:cs="Arial"/>
          <w:b/>
          <w:sz w:val="22"/>
        </w:rPr>
      </w:pPr>
    </w:p>
    <w:p w14:paraId="6F80B2EC" w14:textId="77777777" w:rsidR="003B4C3A" w:rsidRPr="00C526E2" w:rsidRDefault="003B4C3A" w:rsidP="00E265AF">
      <w:pPr>
        <w:pStyle w:val="ListParagraph"/>
        <w:widowControl w:val="0"/>
        <w:numPr>
          <w:ilvl w:val="0"/>
          <w:numId w:val="47"/>
        </w:numPr>
        <w:autoSpaceDE w:val="0"/>
        <w:autoSpaceDN w:val="0"/>
        <w:ind w:right="208"/>
        <w:contextualSpacing w:val="0"/>
        <w:jc w:val="both"/>
        <w:rPr>
          <w:rFonts w:ascii="Arial" w:hAnsi="Arial" w:cs="Arial"/>
          <w:b/>
          <w:sz w:val="22"/>
        </w:rPr>
      </w:pPr>
      <w:r w:rsidRPr="00C526E2">
        <w:rPr>
          <w:rFonts w:ascii="Arial" w:hAnsi="Arial" w:cs="Arial"/>
          <w:b/>
          <w:sz w:val="22"/>
        </w:rPr>
        <w:t xml:space="preserve">What was your role in this case? </w:t>
      </w:r>
    </w:p>
    <w:p w14:paraId="375CFACA" w14:textId="77777777" w:rsidR="003B4C3A" w:rsidRPr="00C526E2" w:rsidRDefault="003B4C3A" w:rsidP="003B4C3A">
      <w:pPr>
        <w:rPr>
          <w:rFonts w:ascii="Arial" w:hAnsi="Arial" w:cs="Arial"/>
          <w:b/>
          <w:sz w:val="22"/>
        </w:rPr>
      </w:pPr>
    </w:p>
    <w:p w14:paraId="050DDA99" w14:textId="77777777" w:rsidR="003B4C3A" w:rsidRPr="00C526E2" w:rsidRDefault="003B4C3A" w:rsidP="003B4C3A">
      <w:pPr>
        <w:rPr>
          <w:rFonts w:ascii="Arial" w:hAnsi="Arial" w:cs="Arial"/>
          <w:b/>
          <w:sz w:val="22"/>
        </w:rPr>
      </w:pPr>
    </w:p>
    <w:p w14:paraId="7F87D06F" w14:textId="77777777" w:rsidR="003B4C3A" w:rsidRPr="00C526E2" w:rsidRDefault="003B4C3A" w:rsidP="003B4C3A">
      <w:pPr>
        <w:rPr>
          <w:rFonts w:ascii="Arial" w:hAnsi="Arial" w:cs="Arial"/>
          <w:b/>
          <w:sz w:val="22"/>
        </w:rPr>
      </w:pPr>
    </w:p>
    <w:p w14:paraId="18541CA6" w14:textId="77777777" w:rsidR="003B4C3A" w:rsidRPr="003B4C3A" w:rsidRDefault="003B4C3A" w:rsidP="00E265AF">
      <w:pPr>
        <w:pStyle w:val="ListParagraph"/>
        <w:widowControl w:val="0"/>
        <w:numPr>
          <w:ilvl w:val="0"/>
          <w:numId w:val="47"/>
        </w:numPr>
        <w:autoSpaceDE w:val="0"/>
        <w:autoSpaceDN w:val="0"/>
        <w:ind w:right="208"/>
        <w:contextualSpacing w:val="0"/>
        <w:jc w:val="both"/>
        <w:rPr>
          <w:rFonts w:ascii="Arial" w:hAnsi="Arial" w:cs="Arial"/>
          <w:bCs/>
          <w:sz w:val="22"/>
        </w:rPr>
      </w:pPr>
      <w:r w:rsidRPr="00C526E2">
        <w:rPr>
          <w:rFonts w:ascii="Arial" w:hAnsi="Arial" w:cs="Arial"/>
          <w:b/>
          <w:sz w:val="22"/>
        </w:rPr>
        <w:t xml:space="preserve">Thinking back to your involvement at the time what did you think that the key issues were in supporting and safeguarding </w:t>
      </w:r>
      <w:r w:rsidRPr="00C60691">
        <w:rPr>
          <w:rFonts w:ascii="Arial" w:hAnsi="Arial" w:cs="Arial"/>
          <w:b/>
          <w:color w:val="FF0000"/>
          <w:sz w:val="22"/>
        </w:rPr>
        <w:t>[insert name of subjects of review]</w:t>
      </w:r>
      <w:r w:rsidRPr="00C60691">
        <w:rPr>
          <w:rFonts w:ascii="Arial" w:hAnsi="Arial" w:cs="Arial"/>
          <w:b/>
          <w:sz w:val="22"/>
        </w:rPr>
        <w:t>?</w:t>
      </w:r>
      <w:r w:rsidRPr="003B4C3A">
        <w:rPr>
          <w:rFonts w:ascii="Arial" w:hAnsi="Arial" w:cs="Arial"/>
          <w:b/>
          <w:sz w:val="22"/>
        </w:rPr>
        <w:t xml:space="preserve"> </w:t>
      </w:r>
      <w:r w:rsidRPr="003B4C3A">
        <w:rPr>
          <w:rFonts w:ascii="Arial" w:hAnsi="Arial" w:cs="Arial"/>
          <w:bCs/>
          <w:sz w:val="22"/>
        </w:rPr>
        <w:t xml:space="preserve">Challenges and strengths? Systems issues? </w:t>
      </w:r>
    </w:p>
    <w:p w14:paraId="6DDBDC8D" w14:textId="77777777" w:rsidR="003B4C3A" w:rsidRPr="00C526E2" w:rsidRDefault="003B4C3A" w:rsidP="003B4C3A">
      <w:pPr>
        <w:rPr>
          <w:rFonts w:ascii="Arial" w:hAnsi="Arial" w:cs="Arial"/>
          <w:b/>
          <w:sz w:val="22"/>
        </w:rPr>
      </w:pPr>
    </w:p>
    <w:p w14:paraId="26A8FBAB" w14:textId="77777777" w:rsidR="003B4C3A" w:rsidRPr="00C526E2" w:rsidRDefault="003B4C3A" w:rsidP="003B4C3A">
      <w:pPr>
        <w:rPr>
          <w:rFonts w:ascii="Arial" w:hAnsi="Arial" w:cs="Arial"/>
          <w:b/>
          <w:sz w:val="22"/>
        </w:rPr>
      </w:pPr>
    </w:p>
    <w:p w14:paraId="3BCB9F12" w14:textId="77777777" w:rsidR="003B4C3A" w:rsidRPr="00C526E2" w:rsidRDefault="003B4C3A" w:rsidP="003B4C3A">
      <w:pPr>
        <w:rPr>
          <w:rFonts w:ascii="Arial" w:hAnsi="Arial" w:cs="Arial"/>
          <w:b/>
          <w:sz w:val="22"/>
        </w:rPr>
      </w:pPr>
    </w:p>
    <w:p w14:paraId="0DA2481D" w14:textId="77777777" w:rsidR="003B4C3A" w:rsidRPr="00C526E2" w:rsidRDefault="003B4C3A" w:rsidP="003B4C3A">
      <w:pPr>
        <w:rPr>
          <w:rFonts w:ascii="Arial" w:hAnsi="Arial" w:cs="Arial"/>
          <w:b/>
          <w:sz w:val="22"/>
        </w:rPr>
      </w:pPr>
    </w:p>
    <w:p w14:paraId="25B53A75" w14:textId="77777777" w:rsidR="003B4C3A" w:rsidRPr="00C526E2" w:rsidRDefault="003B4C3A" w:rsidP="00E265AF">
      <w:pPr>
        <w:pStyle w:val="ListParagraph"/>
        <w:widowControl w:val="0"/>
        <w:numPr>
          <w:ilvl w:val="0"/>
          <w:numId w:val="47"/>
        </w:numPr>
        <w:autoSpaceDE w:val="0"/>
        <w:autoSpaceDN w:val="0"/>
        <w:ind w:right="208"/>
        <w:contextualSpacing w:val="0"/>
        <w:jc w:val="both"/>
        <w:rPr>
          <w:rFonts w:ascii="Arial" w:hAnsi="Arial" w:cs="Arial"/>
          <w:b/>
          <w:sz w:val="22"/>
        </w:rPr>
      </w:pPr>
      <w:r w:rsidRPr="00C526E2">
        <w:rPr>
          <w:rFonts w:ascii="Arial" w:hAnsi="Arial" w:cs="Arial"/>
          <w:b/>
          <w:sz w:val="22"/>
        </w:rPr>
        <w:t xml:space="preserve">What worked well and why? </w:t>
      </w:r>
    </w:p>
    <w:p w14:paraId="34905DA4" w14:textId="77777777" w:rsidR="003B4C3A" w:rsidRPr="00C526E2" w:rsidRDefault="003B4C3A" w:rsidP="003B4C3A">
      <w:pPr>
        <w:rPr>
          <w:rFonts w:ascii="Arial" w:hAnsi="Arial" w:cs="Arial"/>
          <w:b/>
          <w:sz w:val="22"/>
        </w:rPr>
      </w:pPr>
    </w:p>
    <w:p w14:paraId="21652CD4" w14:textId="77777777" w:rsidR="003B4C3A" w:rsidRPr="00C526E2" w:rsidRDefault="003B4C3A" w:rsidP="003B4C3A">
      <w:pPr>
        <w:rPr>
          <w:rFonts w:ascii="Arial" w:hAnsi="Arial" w:cs="Arial"/>
          <w:b/>
          <w:sz w:val="22"/>
        </w:rPr>
      </w:pPr>
    </w:p>
    <w:p w14:paraId="41758919" w14:textId="77777777" w:rsidR="003B4C3A" w:rsidRPr="00C526E2" w:rsidRDefault="003B4C3A" w:rsidP="003B4C3A">
      <w:pPr>
        <w:rPr>
          <w:rFonts w:ascii="Arial" w:hAnsi="Arial" w:cs="Arial"/>
          <w:b/>
          <w:sz w:val="22"/>
        </w:rPr>
      </w:pPr>
    </w:p>
    <w:p w14:paraId="551953E1" w14:textId="77777777" w:rsidR="003B4C3A" w:rsidRPr="00C526E2" w:rsidRDefault="003B4C3A" w:rsidP="00E265AF">
      <w:pPr>
        <w:pStyle w:val="ListParagraph"/>
        <w:widowControl w:val="0"/>
        <w:numPr>
          <w:ilvl w:val="0"/>
          <w:numId w:val="47"/>
        </w:numPr>
        <w:autoSpaceDE w:val="0"/>
        <w:autoSpaceDN w:val="0"/>
        <w:ind w:right="208"/>
        <w:contextualSpacing w:val="0"/>
        <w:jc w:val="both"/>
        <w:rPr>
          <w:rFonts w:ascii="Arial" w:hAnsi="Arial" w:cs="Arial"/>
          <w:b/>
          <w:sz w:val="22"/>
        </w:rPr>
      </w:pPr>
      <w:r w:rsidRPr="00C526E2">
        <w:rPr>
          <w:rFonts w:ascii="Arial" w:hAnsi="Arial" w:cs="Arial"/>
          <w:b/>
          <w:sz w:val="22"/>
        </w:rPr>
        <w:t>Were there any problems in service delivery? If so, what were they?  What caused them?  About the family, about the agency or about the wider child welfare system. Have they now been resolved? If so</w:t>
      </w:r>
      <w:r>
        <w:rPr>
          <w:b/>
        </w:rPr>
        <w:t>,</w:t>
      </w:r>
      <w:r w:rsidRPr="00C526E2">
        <w:rPr>
          <w:rFonts w:ascii="Arial" w:hAnsi="Arial" w:cs="Arial"/>
          <w:b/>
          <w:sz w:val="22"/>
        </w:rPr>
        <w:t xml:space="preserve"> how? </w:t>
      </w:r>
    </w:p>
    <w:p w14:paraId="47B3C9BC" w14:textId="77777777" w:rsidR="003B4C3A" w:rsidRPr="00C526E2" w:rsidRDefault="003B4C3A" w:rsidP="003B4C3A">
      <w:pPr>
        <w:pStyle w:val="ListParagraph"/>
        <w:ind w:left="360"/>
        <w:rPr>
          <w:rFonts w:ascii="Arial" w:hAnsi="Arial" w:cs="Arial"/>
          <w:b/>
          <w:sz w:val="22"/>
        </w:rPr>
      </w:pPr>
    </w:p>
    <w:p w14:paraId="574F19D2" w14:textId="77777777" w:rsidR="003B4C3A" w:rsidRPr="00C526E2" w:rsidRDefault="003B4C3A" w:rsidP="003B4C3A">
      <w:pPr>
        <w:pStyle w:val="ListParagraph"/>
        <w:ind w:left="360"/>
        <w:rPr>
          <w:rFonts w:ascii="Arial" w:hAnsi="Arial" w:cs="Arial"/>
          <w:b/>
          <w:sz w:val="22"/>
        </w:rPr>
      </w:pPr>
    </w:p>
    <w:p w14:paraId="109E760B" w14:textId="77777777" w:rsidR="003B4C3A" w:rsidRPr="00C526E2" w:rsidRDefault="003B4C3A" w:rsidP="003B4C3A">
      <w:pPr>
        <w:pStyle w:val="ListParagraph"/>
        <w:ind w:left="360"/>
        <w:rPr>
          <w:rFonts w:ascii="Arial" w:hAnsi="Arial" w:cs="Arial"/>
          <w:b/>
          <w:sz w:val="22"/>
        </w:rPr>
      </w:pPr>
    </w:p>
    <w:p w14:paraId="2A2334ED" w14:textId="77777777" w:rsidR="003B4C3A" w:rsidRPr="00C526E2" w:rsidRDefault="003B4C3A" w:rsidP="00E265AF">
      <w:pPr>
        <w:pStyle w:val="ListParagraph"/>
        <w:widowControl w:val="0"/>
        <w:numPr>
          <w:ilvl w:val="0"/>
          <w:numId w:val="47"/>
        </w:numPr>
        <w:autoSpaceDE w:val="0"/>
        <w:autoSpaceDN w:val="0"/>
        <w:ind w:right="208"/>
        <w:contextualSpacing w:val="0"/>
        <w:jc w:val="both"/>
        <w:rPr>
          <w:rFonts w:ascii="Arial" w:hAnsi="Arial" w:cs="Arial"/>
          <w:b/>
          <w:sz w:val="22"/>
        </w:rPr>
      </w:pPr>
      <w:r w:rsidRPr="00C526E2">
        <w:rPr>
          <w:rFonts w:ascii="Arial" w:hAnsi="Arial" w:cs="Arial"/>
          <w:b/>
          <w:sz w:val="22"/>
        </w:rPr>
        <w:t xml:space="preserve">Have you reflected on the case and your involvement of the involvement of others since the tragic outcome? If so, what have you thought, learned or asked? </w:t>
      </w:r>
    </w:p>
    <w:p w14:paraId="23B23307" w14:textId="77777777" w:rsidR="003B4C3A" w:rsidRPr="00C526E2" w:rsidRDefault="003B4C3A" w:rsidP="003B4C3A">
      <w:pPr>
        <w:rPr>
          <w:rFonts w:ascii="Arial" w:hAnsi="Arial" w:cs="Arial"/>
          <w:b/>
          <w:sz w:val="22"/>
        </w:rPr>
      </w:pPr>
    </w:p>
    <w:p w14:paraId="065C5F99" w14:textId="77777777" w:rsidR="003B4C3A" w:rsidRPr="00C526E2" w:rsidRDefault="003B4C3A" w:rsidP="003B4C3A">
      <w:pPr>
        <w:rPr>
          <w:rFonts w:ascii="Arial" w:hAnsi="Arial" w:cs="Arial"/>
          <w:b/>
          <w:sz w:val="22"/>
        </w:rPr>
      </w:pPr>
    </w:p>
    <w:p w14:paraId="20CC3212" w14:textId="77777777" w:rsidR="003B4C3A" w:rsidRPr="00C526E2" w:rsidRDefault="003B4C3A" w:rsidP="003B4C3A">
      <w:pPr>
        <w:rPr>
          <w:rFonts w:ascii="Arial" w:hAnsi="Arial" w:cs="Arial"/>
          <w:b/>
          <w:sz w:val="22"/>
        </w:rPr>
      </w:pPr>
    </w:p>
    <w:p w14:paraId="54A9ACF0" w14:textId="77777777" w:rsidR="003B4C3A" w:rsidRPr="00C526E2" w:rsidRDefault="003B4C3A" w:rsidP="003B4C3A">
      <w:pPr>
        <w:rPr>
          <w:rFonts w:ascii="Arial" w:hAnsi="Arial" w:cs="Arial"/>
          <w:b/>
          <w:sz w:val="22"/>
        </w:rPr>
      </w:pPr>
      <w:r w:rsidRPr="00C526E2">
        <w:rPr>
          <w:rFonts w:ascii="Arial" w:hAnsi="Arial" w:cs="Arial"/>
          <w:b/>
          <w:sz w:val="22"/>
        </w:rPr>
        <w:br w:type="page"/>
      </w:r>
    </w:p>
    <w:p w14:paraId="0C5C4935" w14:textId="77777777" w:rsidR="003B4C3A" w:rsidRPr="00701BB8" w:rsidRDefault="003B4C3A" w:rsidP="003B4C3A">
      <w:pPr>
        <w:jc w:val="center"/>
        <w:rPr>
          <w:rFonts w:ascii="Arial" w:hAnsi="Arial" w:cs="Arial"/>
          <w:b/>
          <w:szCs w:val="24"/>
          <w:u w:val="single"/>
        </w:rPr>
      </w:pPr>
      <w:r w:rsidRPr="00701BB8">
        <w:rPr>
          <w:rFonts w:ascii="Arial" w:hAnsi="Arial" w:cs="Arial"/>
          <w:b/>
          <w:szCs w:val="24"/>
          <w:u w:val="single"/>
        </w:rPr>
        <w:lastRenderedPageBreak/>
        <w:t xml:space="preserve">Worksheet 2 </w:t>
      </w:r>
    </w:p>
    <w:p w14:paraId="4B713DCF"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Please use this worksheet in the meeting itself to capture your thinking, or new questions in response to what is shared with you. You will have a chance to speak as well and so you may not need to write everything down. If there are things you do not want to say in the </w:t>
      </w:r>
      <w:proofErr w:type="gramStart"/>
      <w:r w:rsidRPr="00C526E2">
        <w:rPr>
          <w:rFonts w:ascii="Arial" w:hAnsi="Arial" w:cs="Arial"/>
          <w:iCs/>
          <w:sz w:val="22"/>
        </w:rPr>
        <w:t>group as a whole, you</w:t>
      </w:r>
      <w:proofErr w:type="gramEnd"/>
      <w:r w:rsidRPr="00C526E2">
        <w:rPr>
          <w:rFonts w:ascii="Arial" w:hAnsi="Arial" w:cs="Arial"/>
          <w:iCs/>
          <w:sz w:val="22"/>
        </w:rPr>
        <w:t xml:space="preserve"> can </w:t>
      </w:r>
      <w:r>
        <w:rPr>
          <w:rFonts w:ascii="Arial" w:hAnsi="Arial" w:cs="Arial"/>
          <w:iCs/>
          <w:sz w:val="22"/>
        </w:rPr>
        <w:t xml:space="preserve">include </w:t>
      </w:r>
      <w:r w:rsidRPr="00C526E2">
        <w:rPr>
          <w:rFonts w:ascii="Arial" w:hAnsi="Arial" w:cs="Arial"/>
          <w:iCs/>
          <w:sz w:val="22"/>
        </w:rPr>
        <w:t xml:space="preserve">them here.  </w:t>
      </w:r>
    </w:p>
    <w:p w14:paraId="525D19F2"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The Lead Reviewer will share the timeline of key contacts from all agencies in summary as we know them. </w:t>
      </w:r>
    </w:p>
    <w:p w14:paraId="58B93A65"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Please note any inaccuracies, any gaps or explanations if you have them. Also </w:t>
      </w:r>
      <w:r>
        <w:rPr>
          <w:rFonts w:ascii="Arial" w:hAnsi="Arial" w:cs="Arial"/>
          <w:iCs/>
          <w:sz w:val="22"/>
        </w:rPr>
        <w:t>note</w:t>
      </w:r>
      <w:r w:rsidRPr="00C526E2">
        <w:rPr>
          <w:rFonts w:ascii="Arial" w:hAnsi="Arial" w:cs="Arial"/>
          <w:iCs/>
          <w:sz w:val="22"/>
        </w:rPr>
        <w:t xml:space="preserve"> your questions. The timeline will be shared in phases with an opportunity for comments and questions between each phase. The phases will be numbered – please number your responses. </w:t>
      </w:r>
    </w:p>
    <w:p w14:paraId="55021A98" w14:textId="77777777" w:rsidR="003B4C3A" w:rsidRPr="00C526E2" w:rsidRDefault="003B4C3A" w:rsidP="003B4C3A">
      <w:pPr>
        <w:jc w:val="both"/>
        <w:rPr>
          <w:rFonts w:ascii="Arial" w:hAnsi="Arial" w:cs="Arial"/>
          <w:b/>
          <w:i/>
          <w:sz w:val="22"/>
        </w:rPr>
      </w:pPr>
    </w:p>
    <w:p w14:paraId="4CC31442" w14:textId="77777777" w:rsidR="003B4C3A" w:rsidRPr="00C526E2" w:rsidRDefault="003B4C3A" w:rsidP="003B4C3A">
      <w:pPr>
        <w:jc w:val="center"/>
        <w:rPr>
          <w:rFonts w:ascii="Arial" w:hAnsi="Arial" w:cs="Arial"/>
          <w:b/>
          <w:sz w:val="22"/>
        </w:rPr>
      </w:pPr>
      <w:r w:rsidRPr="00C526E2">
        <w:rPr>
          <w:rFonts w:ascii="Arial" w:hAnsi="Arial" w:cs="Arial"/>
          <w:b/>
          <w:sz w:val="22"/>
        </w:rPr>
        <w:t>Responses to the Summary TimeLine and learning or questions arising from it</w:t>
      </w:r>
      <w:r>
        <w:rPr>
          <w:rFonts w:ascii="Arial" w:hAnsi="Arial" w:cs="Arial"/>
          <w:b/>
          <w:sz w:val="22"/>
        </w:rPr>
        <w:t>:</w:t>
      </w:r>
      <w:r w:rsidRPr="00C526E2">
        <w:rPr>
          <w:rFonts w:ascii="Arial" w:hAnsi="Arial" w:cs="Arial"/>
          <w:b/>
          <w:sz w:val="22"/>
        </w:rPr>
        <w:t xml:space="preserve"> </w:t>
      </w:r>
    </w:p>
    <w:p w14:paraId="72ECF60D" w14:textId="77777777" w:rsidR="003B4C3A" w:rsidRPr="00C526E2" w:rsidRDefault="003B4C3A" w:rsidP="003B4C3A">
      <w:pPr>
        <w:rPr>
          <w:rFonts w:ascii="Arial" w:hAnsi="Arial" w:cs="Arial"/>
          <w:b/>
          <w:sz w:val="22"/>
        </w:rPr>
      </w:pPr>
      <w:r w:rsidRPr="00C526E2">
        <w:rPr>
          <w:rFonts w:ascii="Arial" w:hAnsi="Arial" w:cs="Arial"/>
          <w:b/>
          <w:sz w:val="22"/>
        </w:rPr>
        <w:t xml:space="preserve">Phase 1 (etc) </w:t>
      </w:r>
    </w:p>
    <w:p w14:paraId="07A834E8" w14:textId="77777777" w:rsidR="003B4C3A" w:rsidRPr="00C526E2" w:rsidRDefault="003B4C3A" w:rsidP="003B4C3A">
      <w:pPr>
        <w:rPr>
          <w:rFonts w:ascii="Arial" w:hAnsi="Arial" w:cs="Arial"/>
          <w:b/>
          <w:sz w:val="22"/>
        </w:rPr>
      </w:pPr>
    </w:p>
    <w:p w14:paraId="5B025636" w14:textId="77777777" w:rsidR="003B4C3A" w:rsidRPr="00C526E2" w:rsidRDefault="003B4C3A" w:rsidP="003B4C3A">
      <w:pPr>
        <w:rPr>
          <w:rFonts w:ascii="Arial" w:hAnsi="Arial" w:cs="Arial"/>
          <w:b/>
          <w:sz w:val="22"/>
        </w:rPr>
      </w:pPr>
    </w:p>
    <w:p w14:paraId="03B23CB9" w14:textId="77777777" w:rsidR="003B4C3A" w:rsidRPr="00C526E2" w:rsidRDefault="003B4C3A" w:rsidP="003B4C3A">
      <w:pPr>
        <w:rPr>
          <w:rFonts w:ascii="Arial" w:hAnsi="Arial" w:cs="Arial"/>
          <w:b/>
          <w:sz w:val="22"/>
        </w:rPr>
      </w:pPr>
    </w:p>
    <w:p w14:paraId="67D03648" w14:textId="77777777" w:rsidR="003B4C3A" w:rsidRPr="00C526E2" w:rsidRDefault="003B4C3A" w:rsidP="003B4C3A">
      <w:pPr>
        <w:rPr>
          <w:rFonts w:ascii="Arial" w:hAnsi="Arial" w:cs="Arial"/>
          <w:b/>
          <w:sz w:val="22"/>
        </w:rPr>
      </w:pPr>
    </w:p>
    <w:p w14:paraId="39BF6763" w14:textId="77777777" w:rsidR="003B4C3A" w:rsidRPr="00C526E2" w:rsidRDefault="003B4C3A" w:rsidP="003B4C3A">
      <w:pPr>
        <w:rPr>
          <w:rFonts w:ascii="Arial" w:hAnsi="Arial" w:cs="Arial"/>
          <w:b/>
          <w:sz w:val="22"/>
        </w:rPr>
      </w:pPr>
    </w:p>
    <w:p w14:paraId="7EEE04C5" w14:textId="77777777" w:rsidR="003B4C3A" w:rsidRPr="00C526E2" w:rsidRDefault="003B4C3A" w:rsidP="003B4C3A">
      <w:pPr>
        <w:rPr>
          <w:rFonts w:ascii="Arial" w:hAnsi="Arial" w:cs="Arial"/>
          <w:b/>
          <w:sz w:val="22"/>
        </w:rPr>
      </w:pPr>
    </w:p>
    <w:p w14:paraId="0C3A0888" w14:textId="77777777" w:rsidR="003B4C3A" w:rsidRPr="00C526E2" w:rsidRDefault="003B4C3A" w:rsidP="003B4C3A">
      <w:pPr>
        <w:rPr>
          <w:rFonts w:ascii="Arial" w:hAnsi="Arial" w:cs="Arial"/>
          <w:b/>
          <w:sz w:val="22"/>
        </w:rPr>
      </w:pPr>
    </w:p>
    <w:p w14:paraId="296612C3" w14:textId="77777777" w:rsidR="003B4C3A" w:rsidRPr="00C526E2" w:rsidRDefault="003B4C3A" w:rsidP="003B4C3A">
      <w:pPr>
        <w:rPr>
          <w:rFonts w:ascii="Arial" w:hAnsi="Arial" w:cs="Arial"/>
          <w:b/>
          <w:sz w:val="22"/>
        </w:rPr>
      </w:pPr>
    </w:p>
    <w:p w14:paraId="4BEA9603" w14:textId="77777777" w:rsidR="003B4C3A" w:rsidRPr="00C526E2" w:rsidRDefault="003B4C3A" w:rsidP="003B4C3A">
      <w:pPr>
        <w:rPr>
          <w:rFonts w:ascii="Arial" w:hAnsi="Arial" w:cs="Arial"/>
          <w:b/>
          <w:sz w:val="22"/>
        </w:rPr>
      </w:pPr>
    </w:p>
    <w:p w14:paraId="0189BC66" w14:textId="77777777" w:rsidR="003B4C3A" w:rsidRPr="00C526E2" w:rsidRDefault="003B4C3A" w:rsidP="003B4C3A">
      <w:pPr>
        <w:rPr>
          <w:rFonts w:ascii="Arial" w:hAnsi="Arial" w:cs="Arial"/>
          <w:b/>
          <w:sz w:val="22"/>
        </w:rPr>
      </w:pPr>
    </w:p>
    <w:p w14:paraId="1C0D3739" w14:textId="77777777" w:rsidR="003B4C3A" w:rsidRPr="00C526E2" w:rsidRDefault="003B4C3A" w:rsidP="003B4C3A">
      <w:pPr>
        <w:rPr>
          <w:rFonts w:ascii="Arial" w:hAnsi="Arial" w:cs="Arial"/>
          <w:b/>
          <w:sz w:val="22"/>
        </w:rPr>
      </w:pPr>
    </w:p>
    <w:p w14:paraId="420C58F4" w14:textId="77777777" w:rsidR="003B4C3A" w:rsidRPr="00C526E2" w:rsidRDefault="003B4C3A" w:rsidP="003B4C3A">
      <w:pPr>
        <w:rPr>
          <w:rFonts w:ascii="Arial" w:hAnsi="Arial" w:cs="Arial"/>
          <w:b/>
          <w:sz w:val="22"/>
        </w:rPr>
      </w:pPr>
    </w:p>
    <w:p w14:paraId="6EBD6669" w14:textId="77777777" w:rsidR="003B4C3A" w:rsidRPr="00C526E2" w:rsidRDefault="003B4C3A" w:rsidP="003B4C3A">
      <w:pPr>
        <w:rPr>
          <w:rFonts w:ascii="Arial" w:hAnsi="Arial" w:cs="Arial"/>
          <w:b/>
          <w:sz w:val="22"/>
        </w:rPr>
      </w:pPr>
    </w:p>
    <w:p w14:paraId="730EC387" w14:textId="77777777" w:rsidR="003B4C3A" w:rsidRPr="00C526E2" w:rsidRDefault="003B4C3A" w:rsidP="003B4C3A">
      <w:pPr>
        <w:rPr>
          <w:rFonts w:ascii="Arial" w:hAnsi="Arial" w:cs="Arial"/>
          <w:b/>
          <w:sz w:val="22"/>
        </w:rPr>
      </w:pPr>
    </w:p>
    <w:p w14:paraId="186FF5C6" w14:textId="77777777" w:rsidR="003B4C3A" w:rsidRPr="00C526E2" w:rsidRDefault="003B4C3A" w:rsidP="003B4C3A">
      <w:pPr>
        <w:rPr>
          <w:rFonts w:ascii="Arial" w:hAnsi="Arial" w:cs="Arial"/>
          <w:b/>
          <w:sz w:val="22"/>
        </w:rPr>
      </w:pPr>
    </w:p>
    <w:p w14:paraId="1A347DC8" w14:textId="77777777" w:rsidR="003B4C3A" w:rsidRPr="00C526E2" w:rsidRDefault="003B4C3A" w:rsidP="003B4C3A">
      <w:pPr>
        <w:rPr>
          <w:rFonts w:ascii="Arial" w:hAnsi="Arial" w:cs="Arial"/>
          <w:b/>
          <w:sz w:val="22"/>
        </w:rPr>
      </w:pPr>
    </w:p>
    <w:p w14:paraId="6ACA14C1" w14:textId="77777777" w:rsidR="003B4C3A" w:rsidRDefault="003B4C3A" w:rsidP="003B4C3A">
      <w:pPr>
        <w:jc w:val="center"/>
        <w:rPr>
          <w:rFonts w:ascii="Arial" w:hAnsi="Arial" w:cs="Arial"/>
          <w:sz w:val="22"/>
        </w:rPr>
      </w:pPr>
      <w:r w:rsidRPr="00C526E2">
        <w:rPr>
          <w:rFonts w:ascii="Arial" w:hAnsi="Arial" w:cs="Arial"/>
          <w:sz w:val="22"/>
        </w:rPr>
        <w:br w:type="page"/>
      </w:r>
    </w:p>
    <w:p w14:paraId="658B2BAB" w14:textId="77777777" w:rsidR="003B4C3A" w:rsidRPr="00701BB8" w:rsidRDefault="003B4C3A" w:rsidP="003B4C3A">
      <w:pPr>
        <w:jc w:val="center"/>
        <w:rPr>
          <w:rFonts w:ascii="Arial" w:hAnsi="Arial" w:cs="Arial"/>
          <w:b/>
          <w:szCs w:val="24"/>
          <w:u w:val="single"/>
        </w:rPr>
      </w:pPr>
      <w:r w:rsidRPr="00701BB8">
        <w:rPr>
          <w:rFonts w:ascii="Arial" w:hAnsi="Arial" w:cs="Arial"/>
          <w:b/>
          <w:szCs w:val="24"/>
          <w:u w:val="single"/>
        </w:rPr>
        <w:lastRenderedPageBreak/>
        <w:t xml:space="preserve">Worksheet 3 </w:t>
      </w:r>
    </w:p>
    <w:p w14:paraId="27172D31" w14:textId="77777777" w:rsidR="003B4C3A" w:rsidRPr="00C526E2" w:rsidRDefault="003B4C3A" w:rsidP="003B4C3A">
      <w:pPr>
        <w:jc w:val="center"/>
        <w:rPr>
          <w:rFonts w:ascii="Arial" w:hAnsi="Arial" w:cs="Arial"/>
          <w:b/>
          <w:sz w:val="22"/>
        </w:rPr>
      </w:pPr>
      <w:r w:rsidRPr="00C526E2">
        <w:rPr>
          <w:rFonts w:ascii="Arial" w:hAnsi="Arial" w:cs="Arial"/>
          <w:b/>
          <w:sz w:val="22"/>
        </w:rPr>
        <w:t>Responses to the Proposed Lessons / Findings</w:t>
      </w:r>
      <w:r>
        <w:rPr>
          <w:rFonts w:ascii="Arial" w:hAnsi="Arial" w:cs="Arial"/>
          <w:b/>
          <w:sz w:val="22"/>
        </w:rPr>
        <w:t xml:space="preserve">, </w:t>
      </w:r>
      <w:r w:rsidRPr="00C526E2">
        <w:rPr>
          <w:rFonts w:ascii="Arial" w:hAnsi="Arial" w:cs="Arial"/>
          <w:b/>
          <w:sz w:val="22"/>
        </w:rPr>
        <w:t xml:space="preserve"> </w:t>
      </w:r>
    </w:p>
    <w:p w14:paraId="3F2D841F" w14:textId="77777777" w:rsidR="003B4C3A" w:rsidRPr="00C526E2" w:rsidRDefault="003B4C3A" w:rsidP="003B4C3A">
      <w:pPr>
        <w:jc w:val="center"/>
        <w:rPr>
          <w:rFonts w:ascii="Arial" w:hAnsi="Arial" w:cs="Arial"/>
          <w:b/>
          <w:sz w:val="22"/>
        </w:rPr>
      </w:pPr>
      <w:r w:rsidRPr="00C526E2">
        <w:rPr>
          <w:rFonts w:ascii="Arial" w:hAnsi="Arial" w:cs="Arial"/>
          <w:b/>
          <w:sz w:val="22"/>
        </w:rPr>
        <w:t xml:space="preserve"> </w:t>
      </w:r>
      <w:r>
        <w:rPr>
          <w:rFonts w:ascii="Arial" w:hAnsi="Arial" w:cs="Arial"/>
          <w:b/>
          <w:sz w:val="22"/>
        </w:rPr>
        <w:t>s</w:t>
      </w:r>
      <w:r w:rsidRPr="00C526E2">
        <w:rPr>
          <w:rFonts w:ascii="Arial" w:hAnsi="Arial" w:cs="Arial"/>
          <w:b/>
          <w:sz w:val="22"/>
        </w:rPr>
        <w:t>uggestions for any additional lessons</w:t>
      </w:r>
      <w:r>
        <w:rPr>
          <w:rFonts w:ascii="Arial" w:hAnsi="Arial" w:cs="Arial"/>
          <w:b/>
          <w:sz w:val="22"/>
        </w:rPr>
        <w:t>,</w:t>
      </w:r>
      <w:r w:rsidRPr="00C526E2">
        <w:rPr>
          <w:rFonts w:ascii="Arial" w:hAnsi="Arial" w:cs="Arial"/>
          <w:b/>
          <w:sz w:val="22"/>
        </w:rPr>
        <w:t xml:space="preserve"> </w:t>
      </w:r>
    </w:p>
    <w:p w14:paraId="50327280" w14:textId="77777777" w:rsidR="003B4C3A" w:rsidRPr="00C526E2" w:rsidRDefault="003B4C3A" w:rsidP="003B4C3A">
      <w:pPr>
        <w:jc w:val="center"/>
        <w:rPr>
          <w:rFonts w:ascii="Arial" w:hAnsi="Arial" w:cs="Arial"/>
          <w:b/>
          <w:sz w:val="22"/>
        </w:rPr>
      </w:pPr>
      <w:r w:rsidRPr="00C526E2">
        <w:rPr>
          <w:rFonts w:ascii="Arial" w:hAnsi="Arial" w:cs="Arial"/>
          <w:b/>
          <w:sz w:val="22"/>
        </w:rPr>
        <w:t xml:space="preserve">or any other questions you may have </w:t>
      </w:r>
    </w:p>
    <w:p w14:paraId="3A5F7F27"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Please use this worksheet in the meeting itself to capture your thinking, or new questions in response to what is shared with you. You will have a chance to speak as well and so you may not need to write everything down. If there are things you do not want to say in the </w:t>
      </w:r>
      <w:proofErr w:type="gramStart"/>
      <w:r w:rsidRPr="00C526E2">
        <w:rPr>
          <w:rFonts w:ascii="Arial" w:hAnsi="Arial" w:cs="Arial"/>
          <w:iCs/>
          <w:sz w:val="22"/>
        </w:rPr>
        <w:t>group as a whole, you</w:t>
      </w:r>
      <w:proofErr w:type="gramEnd"/>
      <w:r w:rsidRPr="00C526E2">
        <w:rPr>
          <w:rFonts w:ascii="Arial" w:hAnsi="Arial" w:cs="Arial"/>
          <w:iCs/>
          <w:sz w:val="22"/>
        </w:rPr>
        <w:t xml:space="preserve"> can</w:t>
      </w:r>
      <w:r>
        <w:rPr>
          <w:rFonts w:ascii="Arial" w:hAnsi="Arial" w:cs="Arial"/>
          <w:iCs/>
          <w:sz w:val="22"/>
        </w:rPr>
        <w:t xml:space="preserve"> include</w:t>
      </w:r>
      <w:r w:rsidRPr="00C526E2">
        <w:rPr>
          <w:rFonts w:ascii="Arial" w:hAnsi="Arial" w:cs="Arial"/>
          <w:iCs/>
          <w:sz w:val="22"/>
        </w:rPr>
        <w:t xml:space="preserve"> them here.  </w:t>
      </w:r>
    </w:p>
    <w:p w14:paraId="7C9DCF29"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The Lead Reviewer will share the possible emerging lessons that the Panel has identified. </w:t>
      </w:r>
    </w:p>
    <w:p w14:paraId="4D21497C"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Do they match your own experience? Are they accurate and reasonable? </w:t>
      </w:r>
    </w:p>
    <w:p w14:paraId="110D01FA"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Do they apply to just this case or wider across more cases? </w:t>
      </w:r>
    </w:p>
    <w:p w14:paraId="3B1184D3" w14:textId="77777777" w:rsidR="003B4C3A" w:rsidRPr="00C526E2" w:rsidRDefault="003B4C3A" w:rsidP="003B4C3A">
      <w:pPr>
        <w:jc w:val="both"/>
        <w:rPr>
          <w:rFonts w:ascii="Arial" w:hAnsi="Arial" w:cs="Arial"/>
          <w:iCs/>
          <w:sz w:val="22"/>
        </w:rPr>
      </w:pPr>
      <w:r w:rsidRPr="00C526E2">
        <w:rPr>
          <w:rFonts w:ascii="Arial" w:hAnsi="Arial" w:cs="Arial"/>
          <w:iCs/>
          <w:sz w:val="22"/>
        </w:rPr>
        <w:t xml:space="preserve">Have you identified any additional lessons? </w:t>
      </w:r>
    </w:p>
    <w:p w14:paraId="2A21648D" w14:textId="77777777" w:rsidR="003B4C3A" w:rsidRPr="00C526E2" w:rsidRDefault="003B4C3A" w:rsidP="003B4C3A">
      <w:pPr>
        <w:jc w:val="both"/>
        <w:rPr>
          <w:rFonts w:ascii="Arial" w:hAnsi="Arial" w:cs="Arial"/>
          <w:iCs/>
          <w:sz w:val="22"/>
        </w:rPr>
      </w:pPr>
      <w:r w:rsidRPr="00C526E2">
        <w:rPr>
          <w:rFonts w:ascii="Arial" w:hAnsi="Arial" w:cs="Arial"/>
          <w:iCs/>
          <w:sz w:val="22"/>
        </w:rPr>
        <w:t>Please put your response to each lesson below</w:t>
      </w:r>
      <w:r>
        <w:rPr>
          <w:rFonts w:ascii="Arial" w:hAnsi="Arial" w:cs="Arial"/>
          <w:iCs/>
          <w:sz w:val="22"/>
        </w:rPr>
        <w:t>.</w:t>
      </w:r>
      <w:r w:rsidRPr="00C526E2">
        <w:rPr>
          <w:rFonts w:ascii="Arial" w:hAnsi="Arial" w:cs="Arial"/>
          <w:iCs/>
          <w:sz w:val="22"/>
        </w:rPr>
        <w:t xml:space="preserve"> They will be numbered on</w:t>
      </w:r>
      <w:r>
        <w:rPr>
          <w:rFonts w:ascii="Arial" w:hAnsi="Arial" w:cs="Arial"/>
          <w:iCs/>
          <w:sz w:val="22"/>
        </w:rPr>
        <w:t xml:space="preserve"> the</w:t>
      </w:r>
      <w:r w:rsidRPr="00C526E2">
        <w:rPr>
          <w:rFonts w:ascii="Arial" w:hAnsi="Arial" w:cs="Arial"/>
          <w:iCs/>
          <w:sz w:val="22"/>
        </w:rPr>
        <w:t xml:space="preserve"> screen. </w:t>
      </w:r>
    </w:p>
    <w:p w14:paraId="5E1B3D27" w14:textId="77777777" w:rsidR="003B4C3A" w:rsidRPr="00C526E2" w:rsidRDefault="003B4C3A" w:rsidP="003B4C3A">
      <w:pPr>
        <w:jc w:val="both"/>
        <w:rPr>
          <w:rFonts w:ascii="Arial" w:hAnsi="Arial" w:cs="Arial"/>
          <w:b/>
          <w:bCs/>
          <w:iCs/>
          <w:sz w:val="22"/>
        </w:rPr>
      </w:pPr>
      <w:r w:rsidRPr="00C526E2">
        <w:rPr>
          <w:rFonts w:ascii="Arial" w:hAnsi="Arial" w:cs="Arial"/>
          <w:b/>
          <w:bCs/>
          <w:iCs/>
          <w:sz w:val="22"/>
        </w:rPr>
        <w:t xml:space="preserve">Proposed lesson 1 (etc) </w:t>
      </w:r>
    </w:p>
    <w:p w14:paraId="5605E964" w14:textId="77777777" w:rsidR="003B4C3A" w:rsidRPr="00C526E2" w:rsidRDefault="003B4C3A" w:rsidP="003B4C3A">
      <w:pPr>
        <w:rPr>
          <w:rFonts w:ascii="Arial" w:hAnsi="Arial" w:cs="Arial"/>
          <w:b/>
          <w:i/>
          <w:sz w:val="22"/>
        </w:rPr>
      </w:pPr>
    </w:p>
    <w:p w14:paraId="3BD79492" w14:textId="77777777" w:rsidR="003B4C3A" w:rsidRPr="00C526E2" w:rsidRDefault="003B4C3A" w:rsidP="003B4C3A">
      <w:pPr>
        <w:rPr>
          <w:rFonts w:ascii="Arial" w:hAnsi="Arial" w:cs="Arial"/>
          <w:b/>
          <w:i/>
          <w:sz w:val="22"/>
        </w:rPr>
      </w:pPr>
      <w:r w:rsidRPr="00C526E2">
        <w:rPr>
          <w:rFonts w:ascii="Arial" w:hAnsi="Arial" w:cs="Arial"/>
          <w:b/>
          <w:i/>
          <w:sz w:val="22"/>
        </w:rPr>
        <w:br w:type="page"/>
      </w:r>
    </w:p>
    <w:p w14:paraId="586B6673" w14:textId="77777777" w:rsidR="003B4C3A" w:rsidRPr="00CA196F" w:rsidRDefault="003B4C3A" w:rsidP="003B4C3A">
      <w:pPr>
        <w:jc w:val="center"/>
        <w:rPr>
          <w:rFonts w:ascii="Arial" w:hAnsi="Arial" w:cs="Arial"/>
          <w:b/>
          <w:szCs w:val="24"/>
          <w:u w:val="single"/>
        </w:rPr>
      </w:pPr>
      <w:r w:rsidRPr="00CA196F">
        <w:rPr>
          <w:rFonts w:ascii="Arial" w:hAnsi="Arial" w:cs="Arial"/>
          <w:b/>
          <w:szCs w:val="24"/>
          <w:u w:val="single"/>
        </w:rPr>
        <w:lastRenderedPageBreak/>
        <w:t xml:space="preserve">Worksheet 4 </w:t>
      </w:r>
    </w:p>
    <w:p w14:paraId="2B463992" w14:textId="77777777" w:rsidR="003B4C3A" w:rsidRPr="00C526E2" w:rsidRDefault="003B4C3A" w:rsidP="003B4C3A">
      <w:pPr>
        <w:jc w:val="center"/>
        <w:rPr>
          <w:rFonts w:ascii="Arial" w:hAnsi="Arial" w:cs="Arial"/>
          <w:b/>
          <w:sz w:val="22"/>
        </w:rPr>
      </w:pPr>
    </w:p>
    <w:p w14:paraId="401B702E" w14:textId="77777777" w:rsidR="003B4C3A" w:rsidRPr="00C526E2" w:rsidRDefault="003B4C3A" w:rsidP="003B4C3A">
      <w:pPr>
        <w:rPr>
          <w:rFonts w:ascii="Arial" w:hAnsi="Arial" w:cs="Arial"/>
          <w:b/>
          <w:sz w:val="22"/>
        </w:rPr>
      </w:pPr>
      <w:r w:rsidRPr="00C526E2">
        <w:rPr>
          <w:rFonts w:ascii="Arial" w:hAnsi="Arial" w:cs="Arial"/>
          <w:b/>
          <w:sz w:val="22"/>
        </w:rPr>
        <w:t xml:space="preserve">Feedback on this learning process as part of the review </w:t>
      </w:r>
    </w:p>
    <w:p w14:paraId="77AB5BE4" w14:textId="77777777" w:rsidR="003B4C3A" w:rsidRPr="00C526E2" w:rsidRDefault="003B4C3A" w:rsidP="003B4C3A">
      <w:pPr>
        <w:rPr>
          <w:rFonts w:ascii="Arial" w:hAnsi="Arial" w:cs="Arial"/>
          <w:bCs/>
          <w:sz w:val="22"/>
        </w:rPr>
      </w:pPr>
      <w:r w:rsidRPr="00C526E2">
        <w:rPr>
          <w:rFonts w:ascii="Arial" w:hAnsi="Arial" w:cs="Arial"/>
          <w:bCs/>
          <w:sz w:val="22"/>
        </w:rPr>
        <w:t xml:space="preserve">It would help us to plan similar events to get your feedback on this process. </w:t>
      </w:r>
    </w:p>
    <w:p w14:paraId="03F1291A" w14:textId="77777777" w:rsidR="003B4C3A" w:rsidRDefault="003B4C3A" w:rsidP="003B4C3A">
      <w:pPr>
        <w:rPr>
          <w:rFonts w:ascii="Arial" w:hAnsi="Arial" w:cs="Arial"/>
          <w:b/>
          <w:sz w:val="22"/>
        </w:rPr>
      </w:pPr>
    </w:p>
    <w:p w14:paraId="55C273E1" w14:textId="77777777" w:rsidR="003B4C3A" w:rsidRPr="00C526E2" w:rsidRDefault="003B4C3A" w:rsidP="003B4C3A">
      <w:pPr>
        <w:rPr>
          <w:rFonts w:ascii="Arial" w:hAnsi="Arial" w:cs="Arial"/>
          <w:b/>
          <w:sz w:val="22"/>
        </w:rPr>
      </w:pPr>
      <w:r w:rsidRPr="00C526E2">
        <w:rPr>
          <w:rFonts w:ascii="Arial" w:hAnsi="Arial" w:cs="Arial"/>
          <w:b/>
          <w:sz w:val="22"/>
        </w:rPr>
        <w:t xml:space="preserve">What worked? What could have been improved? </w:t>
      </w:r>
    </w:p>
    <w:p w14:paraId="1FE469BD"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 Did you have enough information in advance to explain the purpose and process of the meeting? (Too much?) </w:t>
      </w:r>
    </w:p>
    <w:p w14:paraId="18B939D3" w14:textId="77777777" w:rsidR="003B4C3A" w:rsidRPr="00C526E2" w:rsidRDefault="003B4C3A" w:rsidP="003B4C3A">
      <w:pPr>
        <w:rPr>
          <w:rFonts w:ascii="Arial" w:hAnsi="Arial" w:cs="Arial"/>
          <w:bCs/>
          <w:sz w:val="22"/>
        </w:rPr>
      </w:pPr>
    </w:p>
    <w:p w14:paraId="14EC160B" w14:textId="77777777" w:rsidR="003B4C3A" w:rsidRPr="00C526E2" w:rsidRDefault="003B4C3A" w:rsidP="003B4C3A">
      <w:pPr>
        <w:rPr>
          <w:rFonts w:ascii="Arial" w:hAnsi="Arial" w:cs="Arial"/>
          <w:bCs/>
          <w:sz w:val="22"/>
        </w:rPr>
      </w:pPr>
    </w:p>
    <w:p w14:paraId="401654ED"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Could anything more </w:t>
      </w:r>
      <w:proofErr w:type="gramStart"/>
      <w:r w:rsidRPr="00C526E2">
        <w:rPr>
          <w:rFonts w:ascii="Arial" w:hAnsi="Arial" w:cs="Arial"/>
          <w:bCs/>
          <w:sz w:val="22"/>
        </w:rPr>
        <w:t>have</w:t>
      </w:r>
      <w:proofErr w:type="gramEnd"/>
      <w:r w:rsidRPr="00C526E2">
        <w:rPr>
          <w:rFonts w:ascii="Arial" w:hAnsi="Arial" w:cs="Arial"/>
          <w:bCs/>
          <w:sz w:val="22"/>
        </w:rPr>
        <w:t xml:space="preserve"> been done to help you prepare? </w:t>
      </w:r>
    </w:p>
    <w:p w14:paraId="33C4D307" w14:textId="77777777" w:rsidR="003B4C3A" w:rsidRPr="00C526E2" w:rsidRDefault="003B4C3A" w:rsidP="003B4C3A">
      <w:pPr>
        <w:rPr>
          <w:rFonts w:ascii="Arial" w:hAnsi="Arial" w:cs="Arial"/>
          <w:bCs/>
          <w:sz w:val="22"/>
        </w:rPr>
      </w:pPr>
    </w:p>
    <w:p w14:paraId="20E07F99" w14:textId="77777777" w:rsidR="003B4C3A" w:rsidRPr="00C526E2" w:rsidRDefault="003B4C3A" w:rsidP="003B4C3A">
      <w:pPr>
        <w:rPr>
          <w:rFonts w:ascii="Arial" w:hAnsi="Arial" w:cs="Arial"/>
          <w:bCs/>
          <w:sz w:val="22"/>
        </w:rPr>
      </w:pPr>
    </w:p>
    <w:p w14:paraId="5F8BD211" w14:textId="77777777" w:rsidR="003B4C3A" w:rsidRPr="00C526E2" w:rsidRDefault="003B4C3A" w:rsidP="003B4C3A">
      <w:pPr>
        <w:rPr>
          <w:rFonts w:ascii="Arial" w:hAnsi="Arial" w:cs="Arial"/>
          <w:bCs/>
          <w:sz w:val="22"/>
        </w:rPr>
      </w:pPr>
    </w:p>
    <w:p w14:paraId="1206CCF1"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Were you supported?  What helped that or what prevented that? </w:t>
      </w:r>
    </w:p>
    <w:p w14:paraId="29F0E935" w14:textId="77777777" w:rsidR="003B4C3A" w:rsidRPr="00C526E2" w:rsidRDefault="003B4C3A" w:rsidP="003B4C3A">
      <w:pPr>
        <w:rPr>
          <w:rFonts w:ascii="Arial" w:hAnsi="Arial" w:cs="Arial"/>
          <w:bCs/>
          <w:sz w:val="22"/>
        </w:rPr>
      </w:pPr>
    </w:p>
    <w:p w14:paraId="1A2F5DD0" w14:textId="77777777" w:rsidR="003B4C3A" w:rsidRPr="00C526E2" w:rsidRDefault="003B4C3A" w:rsidP="003B4C3A">
      <w:pPr>
        <w:rPr>
          <w:rFonts w:ascii="Arial" w:hAnsi="Arial" w:cs="Arial"/>
          <w:bCs/>
          <w:sz w:val="22"/>
        </w:rPr>
      </w:pPr>
    </w:p>
    <w:p w14:paraId="262EB9F3" w14:textId="77777777" w:rsidR="003B4C3A" w:rsidRPr="00C526E2" w:rsidRDefault="003B4C3A" w:rsidP="003B4C3A">
      <w:pPr>
        <w:rPr>
          <w:rFonts w:ascii="Arial" w:hAnsi="Arial" w:cs="Arial"/>
          <w:bCs/>
          <w:sz w:val="22"/>
        </w:rPr>
      </w:pPr>
    </w:p>
    <w:p w14:paraId="69A05A65"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 Were you able to contribute to the meeting? What helped and what hindered?  </w:t>
      </w:r>
    </w:p>
    <w:p w14:paraId="47B8BA98" w14:textId="77777777" w:rsidR="003B4C3A" w:rsidRPr="00C526E2" w:rsidRDefault="003B4C3A" w:rsidP="003B4C3A">
      <w:pPr>
        <w:rPr>
          <w:rFonts w:ascii="Arial" w:hAnsi="Arial" w:cs="Arial"/>
          <w:bCs/>
          <w:sz w:val="22"/>
        </w:rPr>
      </w:pPr>
    </w:p>
    <w:p w14:paraId="14DB3442" w14:textId="77777777" w:rsidR="003B4C3A" w:rsidRDefault="003B4C3A" w:rsidP="003B4C3A">
      <w:pPr>
        <w:rPr>
          <w:rFonts w:ascii="Arial" w:hAnsi="Arial" w:cs="Arial"/>
          <w:bCs/>
          <w:sz w:val="22"/>
        </w:rPr>
      </w:pPr>
    </w:p>
    <w:p w14:paraId="3870960D" w14:textId="77777777" w:rsidR="003B4C3A" w:rsidRPr="00C526E2" w:rsidRDefault="003B4C3A" w:rsidP="003B4C3A">
      <w:pPr>
        <w:rPr>
          <w:rFonts w:ascii="Arial" w:hAnsi="Arial" w:cs="Arial"/>
          <w:bCs/>
          <w:sz w:val="22"/>
        </w:rPr>
      </w:pPr>
    </w:p>
    <w:p w14:paraId="523954E7"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Do you have any additional thoughts that could have improved this process? </w:t>
      </w:r>
    </w:p>
    <w:p w14:paraId="7C7AF622" w14:textId="77777777" w:rsidR="003B4C3A" w:rsidRDefault="003B4C3A" w:rsidP="003B4C3A">
      <w:pPr>
        <w:pStyle w:val="ListParagraph"/>
        <w:ind w:left="360"/>
        <w:rPr>
          <w:bCs/>
        </w:rPr>
      </w:pPr>
    </w:p>
    <w:p w14:paraId="14417CDA" w14:textId="77777777" w:rsidR="003B4C3A" w:rsidRPr="00C526E2" w:rsidRDefault="003B4C3A" w:rsidP="003B4C3A">
      <w:pPr>
        <w:pStyle w:val="ListParagraph"/>
        <w:ind w:left="360"/>
        <w:rPr>
          <w:rFonts w:ascii="Arial" w:hAnsi="Arial" w:cs="Arial"/>
          <w:bCs/>
          <w:sz w:val="22"/>
        </w:rPr>
      </w:pPr>
    </w:p>
    <w:p w14:paraId="2F5F6C78" w14:textId="77777777" w:rsidR="003B4C3A" w:rsidRPr="00C526E2" w:rsidRDefault="003B4C3A" w:rsidP="003B4C3A">
      <w:pPr>
        <w:pStyle w:val="ListParagraph"/>
        <w:ind w:left="360"/>
        <w:rPr>
          <w:rFonts w:ascii="Arial" w:hAnsi="Arial" w:cs="Arial"/>
          <w:bCs/>
          <w:sz w:val="22"/>
        </w:rPr>
      </w:pPr>
    </w:p>
    <w:p w14:paraId="7AD1170D" w14:textId="77777777" w:rsidR="003B4C3A" w:rsidRPr="00C526E2" w:rsidRDefault="003B4C3A" w:rsidP="00E265AF">
      <w:pPr>
        <w:pStyle w:val="ListParagraph"/>
        <w:widowControl w:val="0"/>
        <w:numPr>
          <w:ilvl w:val="0"/>
          <w:numId w:val="48"/>
        </w:numPr>
        <w:autoSpaceDE w:val="0"/>
        <w:autoSpaceDN w:val="0"/>
        <w:ind w:right="208"/>
        <w:contextualSpacing w:val="0"/>
        <w:jc w:val="both"/>
        <w:rPr>
          <w:rFonts w:ascii="Arial" w:hAnsi="Arial" w:cs="Arial"/>
          <w:bCs/>
          <w:sz w:val="22"/>
        </w:rPr>
      </w:pPr>
      <w:r w:rsidRPr="00C526E2">
        <w:rPr>
          <w:rFonts w:ascii="Arial" w:hAnsi="Arial" w:cs="Arial"/>
          <w:bCs/>
          <w:sz w:val="22"/>
        </w:rPr>
        <w:t xml:space="preserve">Would you like to speak privately with the Lead Reviewer/s? </w:t>
      </w:r>
    </w:p>
    <w:p w14:paraId="426E374C" w14:textId="77777777" w:rsidR="003B0BAC" w:rsidRPr="008D76FB" w:rsidRDefault="003B0BAC" w:rsidP="009E6B10">
      <w:pPr>
        <w:rPr>
          <w:sz w:val="20"/>
          <w:szCs w:val="20"/>
        </w:rPr>
      </w:pPr>
    </w:p>
    <w:p w14:paraId="194C35E7" w14:textId="77777777" w:rsidR="00054A3C" w:rsidRDefault="00054A3C" w:rsidP="0032517A">
      <w:pPr>
        <w:spacing w:after="0" w:line="240" w:lineRule="auto"/>
        <w:ind w:left="284"/>
        <w:rPr>
          <w:rFonts w:ascii="Arial" w:hAnsi="Arial" w:cs="Arial"/>
          <w:sz w:val="22"/>
        </w:rPr>
      </w:pPr>
    </w:p>
    <w:p w14:paraId="1BBCA9D9" w14:textId="77777777" w:rsidR="00054A3C" w:rsidRDefault="00054A3C" w:rsidP="0032517A">
      <w:pPr>
        <w:spacing w:after="0" w:line="240" w:lineRule="auto"/>
        <w:ind w:left="284"/>
        <w:rPr>
          <w:rFonts w:ascii="Arial" w:hAnsi="Arial" w:cs="Arial"/>
          <w:sz w:val="22"/>
        </w:rPr>
        <w:sectPr w:rsidR="00054A3C" w:rsidSect="00803B11">
          <w:headerReference w:type="even" r:id="rId95"/>
          <w:headerReference w:type="default" r:id="rId96"/>
          <w:headerReference w:type="first" r:id="rId97"/>
          <w:pgSz w:w="11906" w:h="16838"/>
          <w:pgMar w:top="1106" w:right="709" w:bottom="851" w:left="709" w:header="709" w:footer="709" w:gutter="0"/>
          <w:pgNumType w:start="0"/>
          <w:cols w:space="708"/>
          <w:docGrid w:linePitch="360"/>
        </w:sectPr>
      </w:pPr>
    </w:p>
    <w:p w14:paraId="2FCCB5E3" w14:textId="77777777" w:rsidR="00054A3C" w:rsidRPr="009379E2" w:rsidRDefault="00054A3C" w:rsidP="009E6B10">
      <w:pPr>
        <w:tabs>
          <w:tab w:val="left" w:pos="709"/>
        </w:tabs>
        <w:ind w:left="426"/>
        <w:jc w:val="center"/>
        <w:rPr>
          <w:rFonts w:ascii="Arial" w:hAnsi="Arial" w:cs="Arial"/>
          <w:b/>
          <w:sz w:val="28"/>
          <w:szCs w:val="28"/>
        </w:rPr>
      </w:pPr>
      <w:r>
        <w:rPr>
          <w:rFonts w:ascii="Arial" w:hAnsi="Arial" w:cs="Arial"/>
          <w:b/>
          <w:sz w:val="28"/>
          <w:szCs w:val="28"/>
        </w:rPr>
        <w:lastRenderedPageBreak/>
        <w:t>Guidance on d</w:t>
      </w:r>
      <w:r w:rsidRPr="009379E2">
        <w:rPr>
          <w:rFonts w:ascii="Arial" w:hAnsi="Arial" w:cs="Arial"/>
          <w:b/>
          <w:sz w:val="28"/>
          <w:szCs w:val="28"/>
        </w:rPr>
        <w:t>rafting the Report</w:t>
      </w:r>
      <w:r>
        <w:rPr>
          <w:rFonts w:ascii="Arial" w:hAnsi="Arial" w:cs="Arial"/>
          <w:b/>
          <w:sz w:val="28"/>
          <w:szCs w:val="28"/>
        </w:rPr>
        <w:t xml:space="preserve"> </w:t>
      </w:r>
    </w:p>
    <w:p w14:paraId="5B6A86F3" w14:textId="77777777" w:rsidR="00054A3C" w:rsidRPr="004536A4" w:rsidRDefault="00054A3C" w:rsidP="00E265AF">
      <w:pPr>
        <w:pStyle w:val="ListParagraph"/>
        <w:numPr>
          <w:ilvl w:val="0"/>
          <w:numId w:val="41"/>
        </w:numPr>
        <w:spacing w:before="360"/>
        <w:ind w:left="426" w:firstLine="0"/>
        <w:rPr>
          <w:rFonts w:ascii="Arial" w:hAnsi="Arial" w:cs="Arial"/>
          <w:b/>
          <w:sz w:val="22"/>
        </w:rPr>
      </w:pPr>
      <w:r w:rsidRPr="004536A4">
        <w:rPr>
          <w:rFonts w:ascii="Arial" w:hAnsi="Arial" w:cs="Arial"/>
          <w:b/>
          <w:sz w:val="22"/>
        </w:rPr>
        <w:t xml:space="preserve">Background </w:t>
      </w:r>
    </w:p>
    <w:p w14:paraId="20C80F0A" w14:textId="77777777" w:rsidR="00054A3C" w:rsidRPr="004536A4" w:rsidRDefault="00054A3C" w:rsidP="009E6B10">
      <w:pPr>
        <w:ind w:left="426"/>
        <w:jc w:val="both"/>
        <w:rPr>
          <w:rFonts w:ascii="Arial" w:hAnsi="Arial" w:cs="Arial"/>
          <w:sz w:val="22"/>
        </w:rPr>
      </w:pPr>
      <w:r w:rsidRPr="004536A4">
        <w:rPr>
          <w:rFonts w:ascii="Arial" w:hAnsi="Arial" w:cs="Arial"/>
          <w:sz w:val="22"/>
        </w:rPr>
        <w:t xml:space="preserve">National research and analysis of </w:t>
      </w:r>
      <w:r w:rsidR="000700B4">
        <w:rPr>
          <w:rFonts w:ascii="Arial" w:hAnsi="Arial" w:cs="Arial"/>
          <w:sz w:val="22"/>
        </w:rPr>
        <w:t xml:space="preserve">both </w:t>
      </w:r>
      <w:r w:rsidRPr="004536A4">
        <w:rPr>
          <w:rFonts w:ascii="Arial" w:hAnsi="Arial" w:cs="Arial"/>
          <w:sz w:val="22"/>
        </w:rPr>
        <w:t xml:space="preserve">reports for Serious Case Reviews (the predecessor </w:t>
      </w:r>
      <w:r w:rsidR="000700B4">
        <w:rPr>
          <w:rFonts w:ascii="Arial" w:hAnsi="Arial" w:cs="Arial"/>
          <w:sz w:val="22"/>
        </w:rPr>
        <w:t>to</w:t>
      </w:r>
      <w:r w:rsidRPr="004536A4">
        <w:rPr>
          <w:rFonts w:ascii="Arial" w:hAnsi="Arial" w:cs="Arial"/>
          <w:sz w:val="22"/>
        </w:rPr>
        <w:t xml:space="preserve"> </w:t>
      </w:r>
      <w:r w:rsidR="000700B4">
        <w:rPr>
          <w:rFonts w:ascii="Arial" w:hAnsi="Arial" w:cs="Arial"/>
          <w:sz w:val="22"/>
        </w:rPr>
        <w:t xml:space="preserve">Local </w:t>
      </w:r>
      <w:r w:rsidRPr="004536A4">
        <w:rPr>
          <w:rFonts w:ascii="Arial" w:hAnsi="Arial" w:cs="Arial"/>
          <w:sz w:val="22"/>
        </w:rPr>
        <w:t xml:space="preserve">Child Safeguarding Practice Reviews) </w:t>
      </w:r>
      <w:r w:rsidR="000700B4">
        <w:rPr>
          <w:rFonts w:ascii="Arial" w:hAnsi="Arial" w:cs="Arial"/>
          <w:sz w:val="22"/>
        </w:rPr>
        <w:t>and reports produced for Local Child Safeguarding Practice Reviews</w:t>
      </w:r>
      <w:r w:rsidR="002A1357">
        <w:rPr>
          <w:rFonts w:ascii="Arial" w:hAnsi="Arial" w:cs="Arial"/>
          <w:sz w:val="22"/>
        </w:rPr>
        <w:t xml:space="preserve"> (LCSPRs)</w:t>
      </w:r>
      <w:r w:rsidR="000700B4">
        <w:rPr>
          <w:rFonts w:ascii="Arial" w:hAnsi="Arial" w:cs="Arial"/>
          <w:sz w:val="22"/>
        </w:rPr>
        <w:t xml:space="preserve"> </w:t>
      </w:r>
      <w:r w:rsidRPr="004536A4">
        <w:rPr>
          <w:rFonts w:ascii="Arial" w:hAnsi="Arial" w:cs="Arial"/>
          <w:sz w:val="22"/>
        </w:rPr>
        <w:t xml:space="preserve">repeatedly highlight the variation in the format and quality of the final reports. </w:t>
      </w:r>
    </w:p>
    <w:p w14:paraId="35F5C8A7" w14:textId="77777777" w:rsidR="00054A3C" w:rsidRPr="004536A4" w:rsidRDefault="000700B4" w:rsidP="009E6B10">
      <w:pPr>
        <w:ind w:left="426"/>
        <w:jc w:val="both"/>
        <w:rPr>
          <w:rFonts w:ascii="Arial" w:hAnsi="Arial" w:cs="Arial"/>
          <w:sz w:val="22"/>
        </w:rPr>
      </w:pPr>
      <w:r>
        <w:rPr>
          <w:rFonts w:ascii="Arial" w:hAnsi="Arial" w:cs="Arial"/>
          <w:sz w:val="22"/>
        </w:rPr>
        <w:t>T</w:t>
      </w:r>
      <w:r w:rsidR="00054A3C" w:rsidRPr="004536A4">
        <w:rPr>
          <w:rFonts w:ascii="Arial" w:hAnsi="Arial" w:cs="Arial"/>
          <w:sz w:val="22"/>
        </w:rPr>
        <w:t xml:space="preserve">he structure of final reports for </w:t>
      </w:r>
      <w:r>
        <w:rPr>
          <w:rFonts w:ascii="Arial" w:hAnsi="Arial" w:cs="Arial"/>
          <w:sz w:val="22"/>
        </w:rPr>
        <w:t>LCSPR</w:t>
      </w:r>
      <w:r w:rsidR="00F66E5D">
        <w:rPr>
          <w:rFonts w:ascii="Arial" w:hAnsi="Arial" w:cs="Arial"/>
          <w:sz w:val="22"/>
        </w:rPr>
        <w:t>s</w:t>
      </w:r>
      <w:r>
        <w:rPr>
          <w:rFonts w:ascii="Arial" w:hAnsi="Arial" w:cs="Arial"/>
          <w:sz w:val="22"/>
        </w:rPr>
        <w:t xml:space="preserve"> </w:t>
      </w:r>
      <w:r w:rsidR="00054A3C" w:rsidRPr="004536A4">
        <w:rPr>
          <w:rFonts w:ascii="Arial" w:hAnsi="Arial" w:cs="Arial"/>
          <w:sz w:val="22"/>
        </w:rPr>
        <w:t xml:space="preserve">will need to vary according to the individual case being reviewed. However, this brief guidance document highlights the key elements that </w:t>
      </w:r>
      <w:r>
        <w:rPr>
          <w:rFonts w:ascii="Arial" w:hAnsi="Arial" w:cs="Arial"/>
          <w:sz w:val="22"/>
        </w:rPr>
        <w:t>S</w:t>
      </w:r>
      <w:r w:rsidR="00054A3C" w:rsidRPr="004536A4">
        <w:rPr>
          <w:rFonts w:ascii="Arial" w:hAnsi="Arial" w:cs="Arial"/>
          <w:sz w:val="22"/>
        </w:rPr>
        <w:t xml:space="preserve">afeguarding </w:t>
      </w:r>
      <w:r>
        <w:rPr>
          <w:rFonts w:ascii="Arial" w:hAnsi="Arial" w:cs="Arial"/>
          <w:sz w:val="22"/>
        </w:rPr>
        <w:t>P</w:t>
      </w:r>
      <w:r w:rsidR="00054A3C" w:rsidRPr="004536A4">
        <w:rPr>
          <w:rFonts w:ascii="Arial" w:hAnsi="Arial" w:cs="Arial"/>
          <w:sz w:val="22"/>
        </w:rPr>
        <w:t xml:space="preserve">artners in the wider West Midlands will expect to see in the reports they commission. </w:t>
      </w:r>
    </w:p>
    <w:p w14:paraId="311F763A" w14:textId="77777777" w:rsidR="00054A3C" w:rsidRPr="004536A4" w:rsidRDefault="00054A3C" w:rsidP="00E265AF">
      <w:pPr>
        <w:pStyle w:val="ListParagraph"/>
        <w:numPr>
          <w:ilvl w:val="0"/>
          <w:numId w:val="41"/>
        </w:numPr>
        <w:spacing w:before="360"/>
        <w:ind w:left="426" w:firstLine="0"/>
        <w:jc w:val="both"/>
        <w:rPr>
          <w:rFonts w:ascii="Arial" w:hAnsi="Arial" w:cs="Arial"/>
          <w:b/>
          <w:sz w:val="22"/>
        </w:rPr>
      </w:pPr>
      <w:r w:rsidRPr="004536A4">
        <w:rPr>
          <w:rFonts w:ascii="Arial" w:hAnsi="Arial" w:cs="Arial"/>
          <w:b/>
          <w:sz w:val="22"/>
        </w:rPr>
        <w:t>Minimum Requirements</w:t>
      </w:r>
    </w:p>
    <w:p w14:paraId="1F075475" w14:textId="77777777" w:rsidR="009226FC" w:rsidRDefault="009226FC" w:rsidP="009E6B10">
      <w:pPr>
        <w:ind w:left="426"/>
        <w:jc w:val="both"/>
        <w:rPr>
          <w:rFonts w:ascii="Arial" w:hAnsi="Arial" w:cs="Arial"/>
          <w:sz w:val="22"/>
        </w:rPr>
      </w:pPr>
      <w:r>
        <w:rPr>
          <w:rFonts w:ascii="Arial" w:hAnsi="Arial" w:cs="Arial"/>
          <w:sz w:val="22"/>
        </w:rPr>
        <w:t xml:space="preserve">Reports should be focused and succinct, with relevant, clear content from which the analysis, learning and conclusions logically and explicitly flow. </w:t>
      </w:r>
      <w:r w:rsidR="00235E19" w:rsidRPr="00447084">
        <w:rPr>
          <w:rFonts w:ascii="Arial" w:hAnsi="Arial" w:cs="Arial"/>
          <w:sz w:val="22"/>
        </w:rPr>
        <w:t>The report should give a sense of the distinct context for the child and what their daily life was like.</w:t>
      </w:r>
      <w:r w:rsidR="00235E19">
        <w:rPr>
          <w:rFonts w:ascii="Arial" w:hAnsi="Arial" w:cs="Arial"/>
          <w:sz w:val="22"/>
        </w:rPr>
        <w:t xml:space="preserve"> It </w:t>
      </w:r>
      <w:r>
        <w:rPr>
          <w:rFonts w:ascii="Arial" w:hAnsi="Arial" w:cs="Arial"/>
          <w:sz w:val="22"/>
        </w:rPr>
        <w:t>should speak to front-line practitioners as well as leaders and senior managers.</w:t>
      </w:r>
    </w:p>
    <w:p w14:paraId="773FC79F" w14:textId="77777777" w:rsidR="00054A3C" w:rsidRPr="004536A4" w:rsidRDefault="00054A3C" w:rsidP="009E6B10">
      <w:pPr>
        <w:ind w:left="426"/>
        <w:jc w:val="both"/>
        <w:rPr>
          <w:rFonts w:ascii="Arial" w:hAnsi="Arial" w:cs="Arial"/>
          <w:sz w:val="22"/>
        </w:rPr>
      </w:pPr>
      <w:r w:rsidRPr="004536A4">
        <w:rPr>
          <w:rFonts w:ascii="Arial" w:hAnsi="Arial" w:cs="Arial"/>
          <w:sz w:val="22"/>
        </w:rPr>
        <w:t xml:space="preserve">Reports should be written in a way that avoids harming the welfare of any children or vulnerable adults in the case. The author of the report (normally the Lead Reviewer) should ensure information is appropriately anonymised (see section 3.1 below) and is written with publication in mind.  </w:t>
      </w:r>
    </w:p>
    <w:p w14:paraId="64DA04AA" w14:textId="77777777" w:rsidR="009A4448" w:rsidRPr="004536A4" w:rsidRDefault="009A4448" w:rsidP="009E6B10">
      <w:pPr>
        <w:ind w:left="426"/>
        <w:jc w:val="both"/>
        <w:rPr>
          <w:rFonts w:ascii="Arial" w:hAnsi="Arial" w:cs="Arial"/>
          <w:sz w:val="22"/>
        </w:rPr>
      </w:pPr>
      <w:r w:rsidRPr="004536A4">
        <w:rPr>
          <w:rFonts w:ascii="Arial" w:hAnsi="Arial" w:cs="Arial"/>
          <w:sz w:val="22"/>
        </w:rPr>
        <w:t>Where the views of surviving children or family members have not been included in the review, a short statement should be included detailing the reasons why.</w:t>
      </w:r>
    </w:p>
    <w:p w14:paraId="1AF1C8CC" w14:textId="77777777" w:rsidR="00054A3C" w:rsidRPr="004536A4" w:rsidRDefault="00054A3C" w:rsidP="009E6B10">
      <w:pPr>
        <w:ind w:left="426"/>
        <w:jc w:val="both"/>
        <w:rPr>
          <w:rFonts w:ascii="Arial" w:hAnsi="Arial" w:cs="Arial"/>
          <w:sz w:val="22"/>
        </w:rPr>
      </w:pPr>
      <w:r w:rsidRPr="004536A4">
        <w:rPr>
          <w:rFonts w:ascii="Arial" w:hAnsi="Arial" w:cs="Arial"/>
          <w:sz w:val="22"/>
        </w:rPr>
        <w:t xml:space="preserve">Every </w:t>
      </w:r>
      <w:r w:rsidR="000700B4">
        <w:rPr>
          <w:rFonts w:ascii="Arial" w:hAnsi="Arial" w:cs="Arial"/>
          <w:sz w:val="22"/>
        </w:rPr>
        <w:t>L</w:t>
      </w:r>
      <w:r w:rsidRPr="004536A4">
        <w:rPr>
          <w:rFonts w:ascii="Arial" w:hAnsi="Arial" w:cs="Arial"/>
          <w:sz w:val="22"/>
        </w:rPr>
        <w:t>CSPR should have clearly framed questions that the review seeks to answer. Reports should address these questions and meet any other requirements specified in the agreed Terms of Reference. As a minimum, the report should also succinctly include:</w:t>
      </w:r>
    </w:p>
    <w:p w14:paraId="48B1082F" w14:textId="77777777" w:rsidR="00054A3C" w:rsidRPr="004536A4" w:rsidRDefault="00054A3C" w:rsidP="00E265AF">
      <w:pPr>
        <w:pStyle w:val="ListParagraph"/>
        <w:numPr>
          <w:ilvl w:val="0"/>
          <w:numId w:val="11"/>
        </w:numPr>
        <w:ind w:left="709" w:hanging="283"/>
        <w:rPr>
          <w:rFonts w:ascii="Arial" w:hAnsi="Arial" w:cs="Arial"/>
          <w:sz w:val="22"/>
        </w:rPr>
      </w:pPr>
      <w:r w:rsidRPr="004536A4">
        <w:rPr>
          <w:rFonts w:ascii="Arial" w:hAnsi="Arial" w:cs="Arial"/>
          <w:sz w:val="22"/>
        </w:rPr>
        <w:t xml:space="preserve">a brief overview of what happened and the key circumstances, background and context of the case. This should be concise but sufficient to understand the context for the learning and </w:t>
      </w:r>
      <w:proofErr w:type="gramStart"/>
      <w:r w:rsidRPr="004536A4">
        <w:rPr>
          <w:rFonts w:ascii="Arial" w:hAnsi="Arial" w:cs="Arial"/>
          <w:sz w:val="22"/>
        </w:rPr>
        <w:t>recommendations;</w:t>
      </w:r>
      <w:proofErr w:type="gramEnd"/>
    </w:p>
    <w:p w14:paraId="4A93D741" w14:textId="77777777" w:rsidR="00054A3C" w:rsidRPr="004536A4" w:rsidRDefault="00054A3C" w:rsidP="00E265AF">
      <w:pPr>
        <w:pStyle w:val="ListParagraph"/>
        <w:numPr>
          <w:ilvl w:val="0"/>
          <w:numId w:val="10"/>
        </w:numPr>
        <w:ind w:left="709" w:hanging="283"/>
        <w:jc w:val="both"/>
        <w:rPr>
          <w:rFonts w:ascii="Arial" w:hAnsi="Arial" w:cs="Arial"/>
          <w:sz w:val="22"/>
        </w:rPr>
      </w:pPr>
      <w:r w:rsidRPr="004536A4">
        <w:rPr>
          <w:rFonts w:ascii="Arial" w:hAnsi="Arial" w:cs="Arial"/>
          <w:sz w:val="22"/>
        </w:rPr>
        <w:t>a</w:t>
      </w:r>
      <w:r w:rsidR="00DF260B">
        <w:rPr>
          <w:rFonts w:ascii="Arial" w:hAnsi="Arial" w:cs="Arial"/>
          <w:sz w:val="22"/>
        </w:rPr>
        <w:t xml:space="preserve">n analysis of </w:t>
      </w:r>
      <w:r w:rsidRPr="00DF260B">
        <w:rPr>
          <w:rFonts w:ascii="Arial" w:hAnsi="Arial" w:cs="Arial"/>
          <w:b/>
          <w:bCs/>
          <w:i/>
          <w:iCs/>
          <w:sz w:val="22"/>
          <w:u w:val="single"/>
        </w:rPr>
        <w:t>why</w:t>
      </w:r>
      <w:r w:rsidRPr="004536A4">
        <w:rPr>
          <w:rFonts w:ascii="Arial" w:hAnsi="Arial" w:cs="Arial"/>
          <w:sz w:val="22"/>
        </w:rPr>
        <w:t xml:space="preserve"> relevant decisions by professionals were taken</w:t>
      </w:r>
      <w:r w:rsidR="00595685">
        <w:rPr>
          <w:rFonts w:ascii="Arial" w:hAnsi="Arial" w:cs="Arial"/>
          <w:sz w:val="22"/>
        </w:rPr>
        <w:t xml:space="preserve">, including the conditions in which practice took </w:t>
      </w:r>
      <w:proofErr w:type="gramStart"/>
      <w:r w:rsidR="00595685">
        <w:rPr>
          <w:rFonts w:ascii="Arial" w:hAnsi="Arial" w:cs="Arial"/>
          <w:sz w:val="22"/>
        </w:rPr>
        <w:t>place</w:t>
      </w:r>
      <w:r w:rsidRPr="004536A4">
        <w:rPr>
          <w:rFonts w:ascii="Arial" w:hAnsi="Arial" w:cs="Arial"/>
          <w:sz w:val="22"/>
        </w:rPr>
        <w:t>;</w:t>
      </w:r>
      <w:proofErr w:type="gramEnd"/>
      <w:r w:rsidRPr="004536A4">
        <w:rPr>
          <w:rFonts w:ascii="Arial" w:hAnsi="Arial" w:cs="Arial"/>
          <w:sz w:val="22"/>
        </w:rPr>
        <w:t xml:space="preserve"> </w:t>
      </w:r>
    </w:p>
    <w:p w14:paraId="24B5ACD6" w14:textId="77777777" w:rsidR="00054A3C" w:rsidRPr="004536A4" w:rsidRDefault="00054A3C" w:rsidP="00E265AF">
      <w:pPr>
        <w:pStyle w:val="ListParagraph"/>
        <w:numPr>
          <w:ilvl w:val="0"/>
          <w:numId w:val="10"/>
        </w:numPr>
        <w:ind w:left="426" w:firstLine="0"/>
        <w:jc w:val="both"/>
        <w:rPr>
          <w:rFonts w:ascii="Arial" w:hAnsi="Arial" w:cs="Arial"/>
          <w:sz w:val="22"/>
        </w:rPr>
      </w:pPr>
      <w:r w:rsidRPr="004536A4">
        <w:rPr>
          <w:rFonts w:ascii="Arial" w:hAnsi="Arial" w:cs="Arial"/>
          <w:sz w:val="22"/>
        </w:rPr>
        <w:t xml:space="preserve">a critique of how agencies worked together and any shortcomings in </w:t>
      </w:r>
      <w:proofErr w:type="gramStart"/>
      <w:r w:rsidRPr="004536A4">
        <w:rPr>
          <w:rFonts w:ascii="Arial" w:hAnsi="Arial" w:cs="Arial"/>
          <w:sz w:val="22"/>
        </w:rPr>
        <w:t>this;</w:t>
      </w:r>
      <w:proofErr w:type="gramEnd"/>
      <w:r w:rsidRPr="004536A4">
        <w:rPr>
          <w:rFonts w:ascii="Arial" w:hAnsi="Arial" w:cs="Arial"/>
          <w:sz w:val="22"/>
        </w:rPr>
        <w:t xml:space="preserve"> </w:t>
      </w:r>
    </w:p>
    <w:p w14:paraId="68B44782" w14:textId="77777777" w:rsidR="00054A3C" w:rsidRPr="004536A4" w:rsidRDefault="00054A3C" w:rsidP="00E265AF">
      <w:pPr>
        <w:pStyle w:val="ListParagraph"/>
        <w:numPr>
          <w:ilvl w:val="0"/>
          <w:numId w:val="10"/>
        </w:numPr>
        <w:ind w:left="426" w:firstLine="0"/>
        <w:jc w:val="both"/>
        <w:rPr>
          <w:rFonts w:ascii="Arial" w:hAnsi="Arial" w:cs="Arial"/>
          <w:sz w:val="22"/>
        </w:rPr>
      </w:pPr>
      <w:r w:rsidRPr="004536A4">
        <w:rPr>
          <w:rFonts w:ascii="Arial" w:hAnsi="Arial" w:cs="Arial"/>
          <w:sz w:val="22"/>
        </w:rPr>
        <w:t xml:space="preserve">whether any shortcomings identified are features of practice in </w:t>
      </w:r>
      <w:proofErr w:type="gramStart"/>
      <w:r w:rsidRPr="004536A4">
        <w:rPr>
          <w:rFonts w:ascii="Arial" w:hAnsi="Arial" w:cs="Arial"/>
          <w:sz w:val="22"/>
        </w:rPr>
        <w:t>general;</w:t>
      </w:r>
      <w:proofErr w:type="gramEnd"/>
      <w:r w:rsidRPr="004536A4">
        <w:rPr>
          <w:rFonts w:ascii="Arial" w:hAnsi="Arial" w:cs="Arial"/>
          <w:sz w:val="22"/>
        </w:rPr>
        <w:t xml:space="preserve"> </w:t>
      </w:r>
    </w:p>
    <w:p w14:paraId="67284826" w14:textId="77777777" w:rsidR="00054A3C" w:rsidRPr="004536A4" w:rsidRDefault="00054A3C" w:rsidP="00E265AF">
      <w:pPr>
        <w:pStyle w:val="ListParagraph"/>
        <w:numPr>
          <w:ilvl w:val="0"/>
          <w:numId w:val="10"/>
        </w:numPr>
        <w:ind w:left="426" w:firstLine="0"/>
        <w:jc w:val="both"/>
        <w:rPr>
          <w:rFonts w:ascii="Arial" w:hAnsi="Arial" w:cs="Arial"/>
          <w:sz w:val="22"/>
        </w:rPr>
      </w:pPr>
      <w:r w:rsidRPr="004536A4">
        <w:rPr>
          <w:rFonts w:ascii="Arial" w:hAnsi="Arial" w:cs="Arial"/>
          <w:sz w:val="22"/>
        </w:rPr>
        <w:t xml:space="preserve">what would need to be done differently to prevent harm occurring to a child in similar </w:t>
      </w:r>
      <w:proofErr w:type="gramStart"/>
      <w:r w:rsidRPr="004536A4">
        <w:rPr>
          <w:rFonts w:ascii="Arial" w:hAnsi="Arial" w:cs="Arial"/>
          <w:sz w:val="22"/>
        </w:rPr>
        <w:t>circumstances;</w:t>
      </w:r>
      <w:proofErr w:type="gramEnd"/>
      <w:r w:rsidRPr="004536A4">
        <w:rPr>
          <w:rFonts w:ascii="Arial" w:hAnsi="Arial" w:cs="Arial"/>
          <w:sz w:val="22"/>
        </w:rPr>
        <w:t xml:space="preserve"> </w:t>
      </w:r>
    </w:p>
    <w:p w14:paraId="0F64D8A9" w14:textId="77777777" w:rsidR="00054A3C" w:rsidRPr="004536A4" w:rsidRDefault="00054A3C" w:rsidP="00E265AF">
      <w:pPr>
        <w:pStyle w:val="ListParagraph"/>
        <w:numPr>
          <w:ilvl w:val="0"/>
          <w:numId w:val="10"/>
        </w:numPr>
        <w:ind w:left="426" w:firstLine="0"/>
        <w:jc w:val="both"/>
        <w:rPr>
          <w:rFonts w:ascii="Arial" w:hAnsi="Arial" w:cs="Arial"/>
          <w:sz w:val="22"/>
        </w:rPr>
      </w:pPr>
      <w:r w:rsidRPr="004536A4">
        <w:rPr>
          <w:rFonts w:ascii="Arial" w:hAnsi="Arial" w:cs="Arial"/>
          <w:sz w:val="22"/>
        </w:rPr>
        <w:t>examples of good practice</w:t>
      </w:r>
      <w:r w:rsidR="00595685">
        <w:rPr>
          <w:rFonts w:ascii="Arial" w:hAnsi="Arial" w:cs="Arial"/>
          <w:sz w:val="22"/>
        </w:rPr>
        <w:t>,</w:t>
      </w:r>
      <w:r w:rsidRPr="004536A4">
        <w:rPr>
          <w:rFonts w:ascii="Arial" w:hAnsi="Arial" w:cs="Arial"/>
          <w:sz w:val="22"/>
        </w:rPr>
        <w:t xml:space="preserve"> and </w:t>
      </w:r>
    </w:p>
    <w:p w14:paraId="2AD892BA" w14:textId="77777777" w:rsidR="00054A3C" w:rsidRPr="004536A4" w:rsidRDefault="00054A3C" w:rsidP="00E265AF">
      <w:pPr>
        <w:pStyle w:val="ListParagraph"/>
        <w:numPr>
          <w:ilvl w:val="0"/>
          <w:numId w:val="10"/>
        </w:numPr>
        <w:ind w:left="709" w:hanging="283"/>
        <w:jc w:val="both"/>
        <w:rPr>
          <w:rFonts w:ascii="Arial" w:hAnsi="Arial" w:cs="Arial"/>
          <w:sz w:val="22"/>
        </w:rPr>
      </w:pPr>
      <w:r w:rsidRPr="004536A4">
        <w:rPr>
          <w:rFonts w:ascii="Arial" w:hAnsi="Arial" w:cs="Arial"/>
          <w:sz w:val="22"/>
        </w:rPr>
        <w:t>what needs to happen to ensure that agencies learn from this case</w:t>
      </w:r>
      <w:r w:rsidR="00595685">
        <w:rPr>
          <w:rFonts w:ascii="Arial" w:hAnsi="Arial" w:cs="Arial"/>
          <w:sz w:val="22"/>
        </w:rPr>
        <w:t>.</w:t>
      </w:r>
      <w:r w:rsidR="00655C5B">
        <w:rPr>
          <w:rFonts w:ascii="Arial" w:hAnsi="Arial" w:cs="Arial"/>
          <w:sz w:val="22"/>
        </w:rPr>
        <w:t xml:space="preserve"> (</w:t>
      </w:r>
      <w:r w:rsidR="00595685">
        <w:rPr>
          <w:rFonts w:ascii="Arial" w:hAnsi="Arial" w:cs="Arial"/>
          <w:sz w:val="22"/>
        </w:rPr>
        <w:t>T</w:t>
      </w:r>
      <w:r w:rsidR="00655C5B">
        <w:rPr>
          <w:rFonts w:ascii="Arial" w:hAnsi="Arial" w:cs="Arial"/>
          <w:sz w:val="22"/>
        </w:rPr>
        <w:t>his should include local learning as well as any implications for national policy and practice)</w:t>
      </w:r>
      <w:r w:rsidR="00655C5B" w:rsidRPr="00632D6D">
        <w:rPr>
          <w:rFonts w:ascii="Arial" w:hAnsi="Arial" w:cs="Arial"/>
          <w:sz w:val="22"/>
        </w:rPr>
        <w:t>.</w:t>
      </w:r>
      <w:r w:rsidRPr="004536A4">
        <w:rPr>
          <w:rStyle w:val="FootnoteReference"/>
          <w:rFonts w:ascii="Arial" w:hAnsi="Arial" w:cs="Arial"/>
          <w:sz w:val="22"/>
        </w:rPr>
        <w:footnoteReference w:id="21"/>
      </w:r>
    </w:p>
    <w:p w14:paraId="5181C069" w14:textId="77777777" w:rsidR="00054A3C" w:rsidRPr="004536A4" w:rsidRDefault="00054A3C" w:rsidP="00E265AF">
      <w:pPr>
        <w:pStyle w:val="ListParagraph"/>
        <w:numPr>
          <w:ilvl w:val="0"/>
          <w:numId w:val="41"/>
        </w:numPr>
        <w:spacing w:before="360"/>
        <w:ind w:left="426" w:firstLine="0"/>
        <w:contextualSpacing w:val="0"/>
        <w:jc w:val="both"/>
        <w:rPr>
          <w:rFonts w:ascii="Arial" w:hAnsi="Arial" w:cs="Arial"/>
          <w:b/>
          <w:sz w:val="22"/>
        </w:rPr>
      </w:pPr>
      <w:r w:rsidRPr="004536A4">
        <w:rPr>
          <w:rFonts w:ascii="Arial" w:hAnsi="Arial" w:cs="Arial"/>
          <w:b/>
          <w:sz w:val="22"/>
        </w:rPr>
        <w:t>Good Practice</w:t>
      </w:r>
    </w:p>
    <w:p w14:paraId="79BF69FC" w14:textId="77777777" w:rsidR="00054A3C" w:rsidRPr="004536A4" w:rsidRDefault="00054A3C" w:rsidP="009E6B10">
      <w:pPr>
        <w:ind w:left="426"/>
        <w:jc w:val="both"/>
        <w:rPr>
          <w:rFonts w:ascii="Arial" w:hAnsi="Arial" w:cs="Arial"/>
          <w:sz w:val="22"/>
        </w:rPr>
      </w:pPr>
      <w:r w:rsidRPr="004536A4">
        <w:rPr>
          <w:rFonts w:ascii="Arial" w:hAnsi="Arial" w:cs="Arial"/>
          <w:sz w:val="22"/>
        </w:rPr>
        <w:t>When drafting reports, it is worth considering the following:</w:t>
      </w:r>
    </w:p>
    <w:p w14:paraId="3F51F3B0" w14:textId="77777777" w:rsidR="00054A3C" w:rsidRPr="004536A4" w:rsidRDefault="00054A3C" w:rsidP="00595685">
      <w:pPr>
        <w:pStyle w:val="ListParagraph"/>
        <w:tabs>
          <w:tab w:val="left" w:pos="426"/>
          <w:tab w:val="left" w:pos="1276"/>
        </w:tabs>
        <w:ind w:left="426"/>
        <w:contextualSpacing w:val="0"/>
        <w:jc w:val="both"/>
        <w:rPr>
          <w:rFonts w:ascii="Arial" w:hAnsi="Arial" w:cs="Arial"/>
          <w:color w:val="000000"/>
          <w:sz w:val="22"/>
          <w:u w:val="single"/>
        </w:rPr>
      </w:pPr>
      <w:r w:rsidRPr="004536A4">
        <w:rPr>
          <w:rFonts w:ascii="Arial" w:hAnsi="Arial" w:cs="Arial"/>
          <w:color w:val="000000"/>
          <w:sz w:val="22"/>
        </w:rPr>
        <w:t>3.1</w:t>
      </w:r>
      <w:r w:rsidR="00F66E5D">
        <w:rPr>
          <w:rFonts w:ascii="Arial" w:hAnsi="Arial" w:cs="Arial"/>
          <w:color w:val="000000"/>
          <w:sz w:val="22"/>
        </w:rPr>
        <w:tab/>
      </w:r>
      <w:r w:rsidRPr="004536A4">
        <w:rPr>
          <w:rFonts w:ascii="Arial" w:hAnsi="Arial" w:cs="Arial"/>
          <w:color w:val="000000"/>
          <w:sz w:val="22"/>
          <w:u w:val="single"/>
        </w:rPr>
        <w:t>Language and terminology</w:t>
      </w:r>
    </w:p>
    <w:p w14:paraId="45FE8C9D" w14:textId="77777777" w:rsidR="00054A3C" w:rsidRPr="004536A4" w:rsidRDefault="00054A3C" w:rsidP="00E265AF">
      <w:pPr>
        <w:pStyle w:val="ListParagraph"/>
        <w:numPr>
          <w:ilvl w:val="0"/>
          <w:numId w:val="37"/>
        </w:numPr>
        <w:tabs>
          <w:tab w:val="left" w:pos="709"/>
        </w:tabs>
        <w:ind w:left="426" w:firstLine="0"/>
        <w:contextualSpacing w:val="0"/>
        <w:jc w:val="both"/>
        <w:rPr>
          <w:rFonts w:ascii="Arial" w:hAnsi="Arial" w:cs="Arial"/>
          <w:color w:val="000000"/>
          <w:sz w:val="22"/>
        </w:rPr>
      </w:pPr>
      <w:r w:rsidRPr="004536A4">
        <w:rPr>
          <w:rFonts w:ascii="Arial" w:hAnsi="Arial" w:cs="Arial"/>
          <w:color w:val="000000"/>
          <w:sz w:val="22"/>
        </w:rPr>
        <w:t>Reports should be written clearly in plain English.</w:t>
      </w:r>
    </w:p>
    <w:p w14:paraId="51654F88" w14:textId="77777777" w:rsidR="00054A3C" w:rsidRPr="004536A4" w:rsidRDefault="00054A3C" w:rsidP="00E265AF">
      <w:pPr>
        <w:pStyle w:val="ListParagraph"/>
        <w:numPr>
          <w:ilvl w:val="0"/>
          <w:numId w:val="37"/>
        </w:numPr>
        <w:ind w:left="709" w:hanging="283"/>
        <w:contextualSpacing w:val="0"/>
        <w:jc w:val="both"/>
        <w:rPr>
          <w:rFonts w:ascii="Arial" w:hAnsi="Arial" w:cs="Arial"/>
          <w:color w:val="000000"/>
          <w:sz w:val="22"/>
        </w:rPr>
      </w:pPr>
      <w:r w:rsidRPr="004536A4">
        <w:rPr>
          <w:rFonts w:ascii="Arial" w:hAnsi="Arial" w:cs="Arial"/>
          <w:color w:val="000000"/>
          <w:sz w:val="22"/>
        </w:rPr>
        <w:lastRenderedPageBreak/>
        <w:t>A glossary can be helpful as a check for unfamiliar terms and acronyms (although not when a wide range of acronyms are used). Authors of reports should be aware that acronyms for local organisations make little sense to those reading the report beyond the local area.</w:t>
      </w:r>
    </w:p>
    <w:p w14:paraId="36A8EED8" w14:textId="77777777" w:rsidR="00054A3C" w:rsidRPr="004536A4" w:rsidRDefault="00054A3C" w:rsidP="00E265AF">
      <w:pPr>
        <w:pStyle w:val="ListParagraph"/>
        <w:numPr>
          <w:ilvl w:val="2"/>
          <w:numId w:val="37"/>
        </w:numPr>
        <w:contextualSpacing w:val="0"/>
        <w:jc w:val="both"/>
        <w:rPr>
          <w:rFonts w:ascii="Arial" w:hAnsi="Arial" w:cs="Arial"/>
          <w:color w:val="000000"/>
          <w:sz w:val="22"/>
        </w:rPr>
      </w:pPr>
      <w:r w:rsidRPr="004536A4">
        <w:rPr>
          <w:rFonts w:ascii="Arial" w:hAnsi="Arial" w:cs="Arial"/>
          <w:sz w:val="22"/>
        </w:rPr>
        <w:t xml:space="preserve">Reports should be written in a way that avoids harming the welfare of any children or vulnerable adults in the case. Information should be appropriately anonymised and very intimate and personal detail of the family’s life should be kept to a minimum to reduce the sensitivity of publication. </w:t>
      </w:r>
    </w:p>
    <w:p w14:paraId="09DFB787" w14:textId="77777777" w:rsidR="00054A3C" w:rsidRPr="004536A4" w:rsidRDefault="00054A3C" w:rsidP="00E265AF">
      <w:pPr>
        <w:pStyle w:val="ListParagraph"/>
        <w:numPr>
          <w:ilvl w:val="2"/>
          <w:numId w:val="37"/>
        </w:numPr>
        <w:contextualSpacing w:val="0"/>
        <w:jc w:val="both"/>
        <w:rPr>
          <w:rFonts w:ascii="Arial" w:hAnsi="Arial" w:cs="Arial"/>
          <w:color w:val="000000"/>
          <w:sz w:val="22"/>
        </w:rPr>
      </w:pPr>
      <w:r w:rsidRPr="004536A4">
        <w:rPr>
          <w:rFonts w:ascii="Arial" w:hAnsi="Arial" w:cs="Arial"/>
          <w:color w:val="000000"/>
          <w:sz w:val="22"/>
        </w:rPr>
        <w:t xml:space="preserve">The names of the child who is subject of the review and their family members should be anonymised in a way that ensures the report remains easy to read. For example, reports where each family member is given a reference </w:t>
      </w:r>
      <w:proofErr w:type="gramStart"/>
      <w:r w:rsidRPr="004536A4">
        <w:rPr>
          <w:rFonts w:ascii="Arial" w:hAnsi="Arial" w:cs="Arial"/>
          <w:color w:val="000000"/>
          <w:sz w:val="22"/>
        </w:rPr>
        <w:t>letter</w:t>
      </w:r>
      <w:proofErr w:type="gramEnd"/>
      <w:r w:rsidRPr="004536A4">
        <w:rPr>
          <w:rFonts w:ascii="Arial" w:hAnsi="Arial" w:cs="Arial"/>
          <w:color w:val="000000"/>
          <w:sz w:val="22"/>
        </w:rPr>
        <w:t xml:space="preserve"> or number can be hard to follow. It is frequently easier to follow the report’s narrative when the child is given a pseudonym and family members are referred to by their relationship to the child e.g. Mother, Father, </w:t>
      </w:r>
      <w:r w:rsidR="00E93F88" w:rsidRPr="004536A4">
        <w:rPr>
          <w:rFonts w:ascii="Arial" w:hAnsi="Arial" w:cs="Arial"/>
          <w:color w:val="000000"/>
          <w:sz w:val="22"/>
        </w:rPr>
        <w:t>Stepmother</w:t>
      </w:r>
      <w:r w:rsidRPr="004536A4">
        <w:rPr>
          <w:rFonts w:ascii="Arial" w:hAnsi="Arial" w:cs="Arial"/>
          <w:color w:val="000000"/>
          <w:sz w:val="22"/>
        </w:rPr>
        <w:t>, Maternal Grandfather, Sister, Brother etc.</w:t>
      </w:r>
    </w:p>
    <w:p w14:paraId="66906E76" w14:textId="77777777" w:rsidR="00054A3C" w:rsidRPr="004536A4" w:rsidRDefault="00054A3C" w:rsidP="009E6B10">
      <w:pPr>
        <w:tabs>
          <w:tab w:val="left" w:pos="426"/>
        </w:tabs>
        <w:ind w:left="426"/>
        <w:jc w:val="both"/>
        <w:rPr>
          <w:rFonts w:ascii="Arial" w:hAnsi="Arial" w:cs="Arial"/>
          <w:sz w:val="22"/>
          <w:u w:val="single"/>
        </w:rPr>
      </w:pPr>
      <w:r w:rsidRPr="004536A4">
        <w:rPr>
          <w:rFonts w:ascii="Arial" w:hAnsi="Arial" w:cs="Arial"/>
          <w:sz w:val="22"/>
        </w:rPr>
        <w:t>3.2</w:t>
      </w:r>
      <w:r w:rsidRPr="004536A4">
        <w:rPr>
          <w:rFonts w:ascii="Arial" w:hAnsi="Arial" w:cs="Arial"/>
          <w:sz w:val="22"/>
        </w:rPr>
        <w:tab/>
      </w:r>
      <w:r w:rsidRPr="004536A4">
        <w:rPr>
          <w:rFonts w:ascii="Arial" w:hAnsi="Arial" w:cs="Arial"/>
          <w:sz w:val="22"/>
          <w:u w:val="single"/>
        </w:rPr>
        <w:t>Structure of the Report</w:t>
      </w:r>
    </w:p>
    <w:p w14:paraId="4DEA9C74" w14:textId="77777777" w:rsidR="00054A3C" w:rsidRPr="004536A4" w:rsidRDefault="00054A3C" w:rsidP="00E265AF">
      <w:pPr>
        <w:pStyle w:val="ListParagraph"/>
        <w:numPr>
          <w:ilvl w:val="0"/>
          <w:numId w:val="39"/>
        </w:numPr>
        <w:ind w:left="426" w:firstLine="0"/>
        <w:contextualSpacing w:val="0"/>
        <w:jc w:val="both"/>
        <w:rPr>
          <w:rFonts w:ascii="Arial" w:hAnsi="Arial" w:cs="Arial"/>
          <w:color w:val="000000"/>
          <w:sz w:val="22"/>
        </w:rPr>
      </w:pPr>
      <w:r w:rsidRPr="004536A4">
        <w:rPr>
          <w:rFonts w:ascii="Arial" w:hAnsi="Arial" w:cs="Arial"/>
          <w:sz w:val="22"/>
        </w:rPr>
        <w:t>The inclusion of a ‘Contents’ page can make reports more accessible to the reader</w:t>
      </w:r>
      <w:r w:rsidRPr="004536A4">
        <w:rPr>
          <w:rFonts w:ascii="Arial" w:hAnsi="Arial" w:cs="Arial"/>
          <w:color w:val="000000"/>
          <w:sz w:val="22"/>
        </w:rPr>
        <w:t>.</w:t>
      </w:r>
    </w:p>
    <w:p w14:paraId="3C80E415" w14:textId="77777777" w:rsidR="00054A3C" w:rsidRPr="004536A4" w:rsidRDefault="00054A3C" w:rsidP="00E265AF">
      <w:pPr>
        <w:pStyle w:val="ListParagraph"/>
        <w:numPr>
          <w:ilvl w:val="0"/>
          <w:numId w:val="39"/>
        </w:numPr>
        <w:ind w:left="709" w:hanging="283"/>
        <w:contextualSpacing w:val="0"/>
        <w:jc w:val="both"/>
        <w:rPr>
          <w:rFonts w:ascii="Arial" w:hAnsi="Arial" w:cs="Arial"/>
          <w:color w:val="000000"/>
          <w:sz w:val="22"/>
        </w:rPr>
      </w:pPr>
      <w:r w:rsidRPr="004536A4">
        <w:rPr>
          <w:rFonts w:ascii="Arial" w:hAnsi="Arial" w:cs="Arial"/>
          <w:sz w:val="22"/>
        </w:rPr>
        <w:t>Similarly, the National Child Safeguarding Review Panel recommend the inclusion of an executive summary of no more than 2 A4 pages.</w:t>
      </w:r>
    </w:p>
    <w:p w14:paraId="37BAE095" w14:textId="77777777" w:rsidR="00054A3C" w:rsidRPr="004536A4" w:rsidRDefault="00054A3C" w:rsidP="00E265AF">
      <w:pPr>
        <w:pStyle w:val="ListParagraph"/>
        <w:numPr>
          <w:ilvl w:val="0"/>
          <w:numId w:val="37"/>
        </w:numPr>
        <w:ind w:left="709" w:hanging="283"/>
        <w:contextualSpacing w:val="0"/>
        <w:jc w:val="both"/>
        <w:rPr>
          <w:rFonts w:ascii="Arial" w:hAnsi="Arial" w:cs="Arial"/>
          <w:color w:val="000000"/>
          <w:sz w:val="22"/>
        </w:rPr>
      </w:pPr>
      <w:r w:rsidRPr="004536A4">
        <w:rPr>
          <w:rFonts w:ascii="Arial" w:hAnsi="Arial" w:cs="Arial"/>
          <w:color w:val="000000"/>
          <w:sz w:val="22"/>
        </w:rPr>
        <w:t xml:space="preserve">Reports should be </w:t>
      </w:r>
      <w:r w:rsidRPr="004536A4">
        <w:rPr>
          <w:rFonts w:ascii="Arial" w:hAnsi="Arial" w:cs="Arial"/>
          <w:b/>
          <w:color w:val="000000"/>
          <w:sz w:val="22"/>
        </w:rPr>
        <w:t>as short as possible</w:t>
      </w:r>
      <w:r w:rsidRPr="004536A4">
        <w:rPr>
          <w:rFonts w:ascii="Arial" w:hAnsi="Arial" w:cs="Arial"/>
          <w:color w:val="000000"/>
          <w:sz w:val="22"/>
        </w:rPr>
        <w:t xml:space="preserve"> to meet the requirements outlined above. Only </w:t>
      </w:r>
      <w:r w:rsidRPr="004536A4">
        <w:rPr>
          <w:rFonts w:ascii="Arial" w:hAnsi="Arial" w:cs="Arial"/>
          <w:b/>
          <w:color w:val="000000"/>
          <w:sz w:val="22"/>
        </w:rPr>
        <w:t xml:space="preserve">relevant </w:t>
      </w:r>
      <w:r w:rsidRPr="004536A4">
        <w:rPr>
          <w:rFonts w:ascii="Arial" w:hAnsi="Arial" w:cs="Arial"/>
          <w:color w:val="000000"/>
          <w:sz w:val="22"/>
        </w:rPr>
        <w:t xml:space="preserve">information should be included. </w:t>
      </w:r>
    </w:p>
    <w:p w14:paraId="17467DA3" w14:textId="77777777" w:rsidR="00054A3C" w:rsidRPr="004536A4" w:rsidRDefault="00054A3C" w:rsidP="00E265AF">
      <w:pPr>
        <w:pStyle w:val="ListParagraph"/>
        <w:numPr>
          <w:ilvl w:val="0"/>
          <w:numId w:val="37"/>
        </w:numPr>
        <w:ind w:left="709" w:hanging="283"/>
        <w:contextualSpacing w:val="0"/>
        <w:jc w:val="both"/>
        <w:rPr>
          <w:rFonts w:ascii="Arial" w:hAnsi="Arial" w:cs="Arial"/>
          <w:color w:val="000000"/>
          <w:sz w:val="22"/>
        </w:rPr>
      </w:pPr>
      <w:r w:rsidRPr="004536A4">
        <w:rPr>
          <w:rFonts w:ascii="Arial" w:hAnsi="Arial" w:cs="Arial"/>
          <w:color w:val="000000"/>
          <w:sz w:val="22"/>
        </w:rPr>
        <w:t>The provision of a concise summary of relevant family history and past agency contact can help provide a context for understanding how the past affected events and aid the understanding of why and how the child died or was seriously harmed.</w:t>
      </w:r>
    </w:p>
    <w:p w14:paraId="064E90F6" w14:textId="77777777" w:rsidR="00054A3C" w:rsidRPr="004536A4" w:rsidRDefault="00054A3C" w:rsidP="00E265AF">
      <w:pPr>
        <w:pStyle w:val="ListParagraph"/>
        <w:numPr>
          <w:ilvl w:val="0"/>
          <w:numId w:val="37"/>
        </w:numPr>
        <w:ind w:left="709" w:hanging="283"/>
        <w:contextualSpacing w:val="0"/>
        <w:jc w:val="both"/>
        <w:rPr>
          <w:rFonts w:ascii="Arial" w:hAnsi="Arial" w:cs="Arial"/>
          <w:color w:val="000000"/>
          <w:sz w:val="22"/>
        </w:rPr>
      </w:pPr>
      <w:r w:rsidRPr="004536A4">
        <w:rPr>
          <w:rFonts w:ascii="Arial" w:hAnsi="Arial" w:cs="Arial"/>
          <w:color w:val="000000"/>
          <w:sz w:val="22"/>
        </w:rPr>
        <w:t>Having a dedicated section about the child frequently provides the report with a strong focus and ensures the child’s voice is considered.</w:t>
      </w:r>
    </w:p>
    <w:p w14:paraId="0F1BF06E" w14:textId="77777777" w:rsidR="00054A3C" w:rsidRPr="004536A4" w:rsidRDefault="00054A3C" w:rsidP="00E265AF">
      <w:pPr>
        <w:pStyle w:val="ListParagraph"/>
        <w:numPr>
          <w:ilvl w:val="0"/>
          <w:numId w:val="37"/>
        </w:numPr>
        <w:ind w:left="709" w:hanging="283"/>
        <w:contextualSpacing w:val="0"/>
        <w:jc w:val="both"/>
        <w:rPr>
          <w:rFonts w:ascii="Arial" w:hAnsi="Arial" w:cs="Arial"/>
          <w:color w:val="000000"/>
          <w:sz w:val="22"/>
        </w:rPr>
      </w:pPr>
      <w:r w:rsidRPr="004536A4">
        <w:rPr>
          <w:rFonts w:ascii="Arial" w:hAnsi="Arial" w:cs="Arial"/>
          <w:color w:val="000000"/>
          <w:sz w:val="22"/>
        </w:rPr>
        <w:t>Repetition of events often gets in the way of analysis. For example, when detailed accounts of agency involvement are included and then revisited as part of the analysis. The reader should not</w:t>
      </w:r>
      <w:r w:rsidR="002046C9">
        <w:rPr>
          <w:rFonts w:ascii="Arial" w:hAnsi="Arial" w:cs="Arial"/>
          <w:color w:val="000000"/>
          <w:sz w:val="22"/>
        </w:rPr>
        <w:t>, however,</w:t>
      </w:r>
      <w:r w:rsidRPr="004536A4">
        <w:rPr>
          <w:rFonts w:ascii="Arial" w:hAnsi="Arial" w:cs="Arial"/>
          <w:color w:val="000000"/>
          <w:sz w:val="22"/>
        </w:rPr>
        <w:t xml:space="preserve"> be required to constantly cross-reference to other parts of the report.</w:t>
      </w:r>
    </w:p>
    <w:p w14:paraId="3DE3753E" w14:textId="77777777" w:rsidR="00054A3C" w:rsidRPr="004536A4" w:rsidRDefault="00054A3C" w:rsidP="009E6B10">
      <w:pPr>
        <w:tabs>
          <w:tab w:val="left" w:pos="426"/>
        </w:tabs>
        <w:ind w:left="426"/>
        <w:jc w:val="both"/>
        <w:rPr>
          <w:rFonts w:ascii="Arial" w:hAnsi="Arial" w:cs="Arial"/>
          <w:color w:val="000000"/>
          <w:sz w:val="22"/>
          <w:u w:val="single"/>
        </w:rPr>
      </w:pPr>
      <w:r w:rsidRPr="004536A4">
        <w:rPr>
          <w:rFonts w:ascii="Arial" w:hAnsi="Arial" w:cs="Arial"/>
          <w:color w:val="000000"/>
          <w:sz w:val="22"/>
        </w:rPr>
        <w:t>3.3</w:t>
      </w:r>
      <w:r w:rsidRPr="004536A4">
        <w:rPr>
          <w:rFonts w:ascii="Arial" w:hAnsi="Arial" w:cs="Arial"/>
          <w:color w:val="000000"/>
          <w:sz w:val="22"/>
        </w:rPr>
        <w:tab/>
      </w:r>
      <w:bookmarkStart w:id="113" w:name="_Hlk85008827"/>
      <w:r w:rsidRPr="004536A4">
        <w:rPr>
          <w:rFonts w:ascii="Arial" w:hAnsi="Arial" w:cs="Arial"/>
          <w:color w:val="000000"/>
          <w:sz w:val="22"/>
          <w:u w:val="single"/>
        </w:rPr>
        <w:t>Analysis</w:t>
      </w:r>
    </w:p>
    <w:p w14:paraId="5A1597B9" w14:textId="77777777" w:rsidR="00054A3C" w:rsidRPr="004536A4" w:rsidRDefault="00054A3C" w:rsidP="009E6B10">
      <w:pPr>
        <w:widowControl w:val="0"/>
        <w:tabs>
          <w:tab w:val="left" w:pos="1134"/>
        </w:tabs>
        <w:autoSpaceDE w:val="0"/>
        <w:autoSpaceDN w:val="0"/>
        <w:spacing w:line="252" w:lineRule="auto"/>
        <w:ind w:left="426" w:right="-45"/>
        <w:jc w:val="both"/>
        <w:rPr>
          <w:rFonts w:ascii="Arial" w:hAnsi="Arial" w:cs="Arial"/>
          <w:color w:val="000000"/>
          <w:sz w:val="22"/>
        </w:rPr>
      </w:pPr>
      <w:r w:rsidRPr="004536A4">
        <w:rPr>
          <w:rFonts w:ascii="Arial" w:hAnsi="Arial" w:cs="Arial"/>
          <w:color w:val="000000"/>
          <w:sz w:val="22"/>
        </w:rPr>
        <w:t xml:space="preserve">The purpose of a </w:t>
      </w:r>
      <w:r w:rsidR="000700B4">
        <w:rPr>
          <w:rFonts w:ascii="Arial" w:hAnsi="Arial" w:cs="Arial"/>
          <w:color w:val="000000"/>
          <w:sz w:val="22"/>
        </w:rPr>
        <w:t>L</w:t>
      </w:r>
      <w:r w:rsidRPr="004536A4">
        <w:rPr>
          <w:rFonts w:ascii="Arial" w:hAnsi="Arial" w:cs="Arial"/>
          <w:color w:val="000000"/>
          <w:sz w:val="22"/>
        </w:rPr>
        <w:t xml:space="preserve">CSPR is to </w:t>
      </w:r>
      <w:r w:rsidRPr="004536A4">
        <w:rPr>
          <w:rFonts w:ascii="Arial" w:hAnsi="Arial" w:cs="Arial"/>
          <w:b/>
          <w:color w:val="000000"/>
          <w:sz w:val="22"/>
        </w:rPr>
        <w:t>analyse</w:t>
      </w:r>
      <w:r w:rsidRPr="004536A4">
        <w:rPr>
          <w:rFonts w:ascii="Arial" w:hAnsi="Arial" w:cs="Arial"/>
          <w:color w:val="000000"/>
          <w:sz w:val="22"/>
        </w:rPr>
        <w:t xml:space="preserve"> the case not simply to describe what happened. This includes asking questions such as: </w:t>
      </w:r>
    </w:p>
    <w:p w14:paraId="096A89FF" w14:textId="77777777" w:rsidR="00054A3C" w:rsidRPr="004536A4" w:rsidRDefault="00054A3C" w:rsidP="00E265AF">
      <w:pPr>
        <w:pStyle w:val="ListParagraph"/>
        <w:widowControl w:val="0"/>
        <w:numPr>
          <w:ilvl w:val="0"/>
          <w:numId w:val="40"/>
        </w:numPr>
        <w:tabs>
          <w:tab w:val="left" w:pos="1134"/>
        </w:tabs>
        <w:autoSpaceDE w:val="0"/>
        <w:autoSpaceDN w:val="0"/>
        <w:spacing w:line="252" w:lineRule="auto"/>
        <w:ind w:left="426" w:right="-45" w:firstLine="0"/>
        <w:jc w:val="both"/>
        <w:rPr>
          <w:rFonts w:ascii="Arial" w:hAnsi="Arial" w:cs="Arial"/>
          <w:sz w:val="22"/>
        </w:rPr>
      </w:pPr>
      <w:r w:rsidRPr="004536A4">
        <w:rPr>
          <w:rFonts w:ascii="Arial" w:hAnsi="Arial" w:cs="Arial"/>
          <w:sz w:val="22"/>
        </w:rPr>
        <w:t xml:space="preserve">Why were key decisions made? </w:t>
      </w:r>
    </w:p>
    <w:p w14:paraId="573CC3CB" w14:textId="77777777" w:rsidR="00054A3C" w:rsidRPr="004536A4" w:rsidRDefault="00054A3C" w:rsidP="00E265AF">
      <w:pPr>
        <w:pStyle w:val="ListParagraph"/>
        <w:widowControl w:val="0"/>
        <w:numPr>
          <w:ilvl w:val="0"/>
          <w:numId w:val="40"/>
        </w:numPr>
        <w:tabs>
          <w:tab w:val="left" w:pos="1134"/>
        </w:tabs>
        <w:autoSpaceDE w:val="0"/>
        <w:autoSpaceDN w:val="0"/>
        <w:spacing w:line="252" w:lineRule="auto"/>
        <w:ind w:left="426" w:right="-45" w:firstLine="0"/>
        <w:jc w:val="both"/>
        <w:rPr>
          <w:rFonts w:ascii="Arial" w:hAnsi="Arial" w:cs="Arial"/>
          <w:sz w:val="22"/>
        </w:rPr>
      </w:pPr>
      <w:r w:rsidRPr="004536A4">
        <w:rPr>
          <w:rFonts w:ascii="Arial" w:hAnsi="Arial" w:cs="Arial"/>
          <w:sz w:val="22"/>
        </w:rPr>
        <w:t xml:space="preserve">Why were critical observations missed or simply ignored? </w:t>
      </w:r>
    </w:p>
    <w:p w14:paraId="51301983" w14:textId="77777777" w:rsidR="00054A3C" w:rsidRPr="004536A4" w:rsidRDefault="00054A3C" w:rsidP="00E265AF">
      <w:pPr>
        <w:pStyle w:val="ListParagraph"/>
        <w:widowControl w:val="0"/>
        <w:numPr>
          <w:ilvl w:val="0"/>
          <w:numId w:val="40"/>
        </w:numPr>
        <w:tabs>
          <w:tab w:val="left" w:pos="1134"/>
        </w:tabs>
        <w:autoSpaceDE w:val="0"/>
        <w:autoSpaceDN w:val="0"/>
        <w:spacing w:line="252" w:lineRule="auto"/>
        <w:ind w:left="1134" w:right="-45" w:hanging="708"/>
        <w:jc w:val="both"/>
        <w:rPr>
          <w:rFonts w:ascii="Arial" w:hAnsi="Arial" w:cs="Arial"/>
          <w:sz w:val="22"/>
        </w:rPr>
      </w:pPr>
      <w:r w:rsidRPr="004536A4">
        <w:rPr>
          <w:rFonts w:ascii="Arial" w:hAnsi="Arial" w:cs="Arial"/>
          <w:sz w:val="22"/>
        </w:rPr>
        <w:t>Why did circumstances exist which caused sometimes terrible detriment to one or more</w:t>
      </w:r>
      <w:r w:rsidRPr="004536A4">
        <w:rPr>
          <w:rFonts w:ascii="Arial" w:hAnsi="Arial" w:cs="Arial"/>
          <w:spacing w:val="-6"/>
          <w:sz w:val="22"/>
        </w:rPr>
        <w:t xml:space="preserve"> </w:t>
      </w:r>
      <w:r w:rsidRPr="004536A4">
        <w:rPr>
          <w:rFonts w:ascii="Arial" w:hAnsi="Arial" w:cs="Arial"/>
          <w:sz w:val="22"/>
        </w:rPr>
        <w:t>children?</w:t>
      </w:r>
    </w:p>
    <w:p w14:paraId="3D4F9D78" w14:textId="77777777" w:rsidR="00054A3C" w:rsidRPr="004536A4" w:rsidRDefault="00054A3C" w:rsidP="009E6B10">
      <w:pPr>
        <w:widowControl w:val="0"/>
        <w:tabs>
          <w:tab w:val="left" w:pos="1134"/>
        </w:tabs>
        <w:autoSpaceDE w:val="0"/>
        <w:autoSpaceDN w:val="0"/>
        <w:spacing w:line="252" w:lineRule="auto"/>
        <w:ind w:left="426" w:right="-45"/>
        <w:jc w:val="both"/>
        <w:rPr>
          <w:rFonts w:ascii="Arial" w:hAnsi="Arial" w:cs="Arial"/>
          <w:sz w:val="22"/>
        </w:rPr>
      </w:pPr>
      <w:r w:rsidRPr="004536A4">
        <w:rPr>
          <w:rFonts w:ascii="Arial" w:hAnsi="Arial" w:cs="Arial"/>
          <w:sz w:val="22"/>
        </w:rPr>
        <w:t>The focus should be on what caused something to happen and how it can be prevented from happening</w:t>
      </w:r>
      <w:r w:rsidRPr="004536A4">
        <w:rPr>
          <w:rFonts w:ascii="Arial" w:hAnsi="Arial" w:cs="Arial"/>
          <w:spacing w:val="-1"/>
          <w:sz w:val="22"/>
        </w:rPr>
        <w:t xml:space="preserve"> </w:t>
      </w:r>
      <w:r w:rsidRPr="004536A4">
        <w:rPr>
          <w:rFonts w:ascii="Arial" w:hAnsi="Arial" w:cs="Arial"/>
          <w:sz w:val="22"/>
        </w:rPr>
        <w:t>again.</w:t>
      </w:r>
      <w:r w:rsidR="00E93F88">
        <w:rPr>
          <w:rFonts w:ascii="Arial" w:hAnsi="Arial" w:cs="Arial"/>
          <w:sz w:val="22"/>
        </w:rPr>
        <w:t xml:space="preserve"> Lead Reviewers and Review Teams should probe behind the first information or first answers they are given, whether from service users or other practitioners. Their analysis of events should ask these ‘second questions’ </w:t>
      </w:r>
      <w:proofErr w:type="gramStart"/>
      <w:r w:rsidR="00E93F88">
        <w:rPr>
          <w:rFonts w:ascii="Arial" w:hAnsi="Arial" w:cs="Arial"/>
          <w:sz w:val="22"/>
        </w:rPr>
        <w:t>in order to</w:t>
      </w:r>
      <w:proofErr w:type="gramEnd"/>
      <w:r w:rsidR="00E93F88">
        <w:rPr>
          <w:rFonts w:ascii="Arial" w:hAnsi="Arial" w:cs="Arial"/>
          <w:sz w:val="22"/>
        </w:rPr>
        <w:t xml:space="preserve"> get the heart of what was missing, why and how change can be achieved. </w:t>
      </w:r>
    </w:p>
    <w:p w14:paraId="3258C722" w14:textId="77777777" w:rsidR="00054A3C" w:rsidRPr="004536A4" w:rsidRDefault="00054A3C" w:rsidP="009E6B10">
      <w:pPr>
        <w:widowControl w:val="0"/>
        <w:tabs>
          <w:tab w:val="left" w:pos="1134"/>
        </w:tabs>
        <w:autoSpaceDE w:val="0"/>
        <w:autoSpaceDN w:val="0"/>
        <w:spacing w:line="252" w:lineRule="auto"/>
        <w:ind w:left="426" w:right="-45"/>
        <w:jc w:val="both"/>
        <w:rPr>
          <w:rFonts w:ascii="Arial" w:hAnsi="Arial" w:cs="Arial"/>
          <w:sz w:val="22"/>
        </w:rPr>
      </w:pPr>
      <w:r w:rsidRPr="004536A4">
        <w:rPr>
          <w:rFonts w:ascii="Arial" w:hAnsi="Arial" w:cs="Arial"/>
          <w:color w:val="000000"/>
          <w:sz w:val="22"/>
        </w:rPr>
        <w:t xml:space="preserve">Systems factors should be considered. This includes policies, procedures and organisational changes as well </w:t>
      </w:r>
      <w:r w:rsidR="00CE3A93" w:rsidRPr="004536A4">
        <w:rPr>
          <w:rFonts w:ascii="Arial" w:hAnsi="Arial" w:cs="Arial"/>
          <w:color w:val="000000"/>
          <w:sz w:val="22"/>
        </w:rPr>
        <w:t>as</w:t>
      </w:r>
      <w:r w:rsidR="00CE3A93">
        <w:rPr>
          <w:rFonts w:ascii="Arial" w:hAnsi="Arial" w:cs="Arial"/>
          <w:color w:val="000000"/>
          <w:sz w:val="22"/>
        </w:rPr>
        <w:t xml:space="preserve"> leadership, culture, and </w:t>
      </w:r>
      <w:r w:rsidRPr="004536A4">
        <w:rPr>
          <w:rFonts w:ascii="Arial" w:hAnsi="Arial" w:cs="Arial"/>
          <w:color w:val="000000"/>
          <w:sz w:val="22"/>
        </w:rPr>
        <w:t xml:space="preserve">human motivations (such as the impact of fear, exhaustion, overwork etc.). The </w:t>
      </w:r>
      <w:r w:rsidRPr="004536A4">
        <w:rPr>
          <w:rFonts w:ascii="Arial" w:hAnsi="Arial" w:cs="Arial"/>
          <w:sz w:val="22"/>
        </w:rPr>
        <w:t>review should consider relevant failings and good practice and policy at all levels</w:t>
      </w:r>
      <w:r w:rsidR="00085E32">
        <w:rPr>
          <w:rFonts w:ascii="Arial" w:hAnsi="Arial" w:cs="Arial"/>
          <w:sz w:val="22"/>
        </w:rPr>
        <w:t>.</w:t>
      </w:r>
    </w:p>
    <w:bookmarkEnd w:id="113"/>
    <w:p w14:paraId="12DC2238" w14:textId="77777777" w:rsidR="00054A3C" w:rsidRPr="004536A4" w:rsidRDefault="00054A3C" w:rsidP="009E6B10">
      <w:pPr>
        <w:ind w:left="426"/>
        <w:jc w:val="both"/>
        <w:rPr>
          <w:rFonts w:ascii="Arial" w:hAnsi="Arial" w:cs="Arial"/>
          <w:color w:val="000000"/>
          <w:sz w:val="22"/>
        </w:rPr>
      </w:pPr>
      <w:r w:rsidRPr="004536A4">
        <w:rPr>
          <w:rFonts w:ascii="Arial" w:hAnsi="Arial" w:cs="Arial"/>
          <w:color w:val="000000"/>
          <w:sz w:val="22"/>
        </w:rPr>
        <w:t xml:space="preserve">Many strong reports explicitly flag where the analysis highlights a learning point (e.g. by stating ‘Learning Point 1’). This can help make the link between the analysis and the learning points / recommendations. </w:t>
      </w:r>
    </w:p>
    <w:p w14:paraId="22198108" w14:textId="77777777" w:rsidR="00054A3C" w:rsidRPr="004536A4" w:rsidRDefault="00054A3C" w:rsidP="009E6B10">
      <w:pPr>
        <w:tabs>
          <w:tab w:val="left" w:pos="426"/>
        </w:tabs>
        <w:ind w:left="426"/>
        <w:jc w:val="both"/>
        <w:rPr>
          <w:rFonts w:ascii="Arial" w:hAnsi="Arial" w:cs="Arial"/>
          <w:color w:val="000000"/>
          <w:sz w:val="22"/>
          <w:u w:val="single"/>
        </w:rPr>
      </w:pPr>
      <w:r w:rsidRPr="004536A4">
        <w:rPr>
          <w:rFonts w:ascii="Arial" w:hAnsi="Arial" w:cs="Arial"/>
          <w:color w:val="000000"/>
          <w:sz w:val="22"/>
        </w:rPr>
        <w:t>3.4</w:t>
      </w:r>
      <w:r w:rsidRPr="004536A4">
        <w:rPr>
          <w:rFonts w:ascii="Arial" w:hAnsi="Arial" w:cs="Arial"/>
          <w:color w:val="000000"/>
          <w:sz w:val="22"/>
        </w:rPr>
        <w:tab/>
      </w:r>
      <w:r w:rsidRPr="004536A4">
        <w:rPr>
          <w:rFonts w:ascii="Arial" w:hAnsi="Arial" w:cs="Arial"/>
          <w:color w:val="000000"/>
          <w:sz w:val="22"/>
          <w:u w:val="single"/>
        </w:rPr>
        <w:t>Learning Points / recommendations</w:t>
      </w:r>
    </w:p>
    <w:p w14:paraId="4777DCB5" w14:textId="77777777" w:rsidR="00F66E5D" w:rsidRDefault="00F66E5D" w:rsidP="00F66E5D">
      <w:pPr>
        <w:spacing w:after="0" w:line="240" w:lineRule="auto"/>
        <w:ind w:left="426"/>
        <w:jc w:val="both"/>
        <w:rPr>
          <w:rFonts w:ascii="Arial" w:hAnsi="Arial" w:cs="Arial"/>
          <w:sz w:val="22"/>
        </w:rPr>
      </w:pPr>
      <w:r>
        <w:rPr>
          <w:rFonts w:ascii="Arial" w:hAnsi="Arial" w:cs="Arial"/>
          <w:sz w:val="22"/>
        </w:rPr>
        <w:t>This learning should be identified separately in the final report, before any recommendations. The report should also explain the link between the learning identified and the specific recommendations.</w:t>
      </w:r>
    </w:p>
    <w:p w14:paraId="5C5AEC8F" w14:textId="77777777" w:rsidR="00F66E5D" w:rsidRPr="00632D6D" w:rsidRDefault="00F66E5D" w:rsidP="00F66E5D">
      <w:pPr>
        <w:spacing w:after="0" w:line="240" w:lineRule="auto"/>
        <w:ind w:left="426"/>
        <w:jc w:val="both"/>
        <w:rPr>
          <w:rFonts w:ascii="Arial" w:hAnsi="Arial" w:cs="Arial"/>
          <w:sz w:val="22"/>
        </w:rPr>
      </w:pPr>
    </w:p>
    <w:p w14:paraId="27321DDD" w14:textId="77777777" w:rsidR="00054A3C" w:rsidRPr="004536A4" w:rsidRDefault="00054A3C" w:rsidP="009E6B10">
      <w:pPr>
        <w:ind w:left="426"/>
        <w:jc w:val="both"/>
        <w:rPr>
          <w:rFonts w:ascii="Arial" w:hAnsi="Arial" w:cs="Arial"/>
          <w:sz w:val="22"/>
        </w:rPr>
      </w:pPr>
      <w:r w:rsidRPr="004536A4">
        <w:rPr>
          <w:rFonts w:ascii="Arial" w:hAnsi="Arial" w:cs="Arial"/>
          <w:sz w:val="22"/>
        </w:rPr>
        <w:t>It can be useful to use headings that sum up the emerging themes and learning points. (For example, ‘Inter-agency communication’ or ‘The use of written agreements.’)</w:t>
      </w:r>
    </w:p>
    <w:p w14:paraId="48B0810D" w14:textId="77777777" w:rsidR="00595685" w:rsidRDefault="00054A3C" w:rsidP="00595685">
      <w:pPr>
        <w:pStyle w:val="FootnoteText"/>
        <w:spacing w:after="160" w:line="259" w:lineRule="auto"/>
        <w:ind w:left="426"/>
        <w:jc w:val="both"/>
        <w:rPr>
          <w:rFonts w:ascii="Arial" w:hAnsi="Arial" w:cs="Arial"/>
          <w:sz w:val="22"/>
          <w:szCs w:val="22"/>
        </w:rPr>
      </w:pPr>
      <w:r w:rsidRPr="004536A4">
        <w:rPr>
          <w:rFonts w:ascii="Arial" w:hAnsi="Arial" w:cs="Arial"/>
          <w:sz w:val="22"/>
          <w:szCs w:val="22"/>
        </w:rPr>
        <w:t xml:space="preserve">Some areas in the wider West Midlands may choose to convene a dedicated group to consider how learning points are developed into meaningful recommendations. Lead Reviewers should check the approach being taken. </w:t>
      </w:r>
    </w:p>
    <w:p w14:paraId="36539A6D" w14:textId="77777777" w:rsidR="00595685" w:rsidRPr="004536A4" w:rsidRDefault="00595685" w:rsidP="00595685">
      <w:pPr>
        <w:pStyle w:val="FootnoteText"/>
        <w:spacing w:after="160" w:line="259" w:lineRule="auto"/>
        <w:ind w:left="426"/>
        <w:jc w:val="both"/>
        <w:rPr>
          <w:rFonts w:ascii="Arial" w:hAnsi="Arial" w:cs="Arial"/>
          <w:sz w:val="22"/>
          <w:szCs w:val="22"/>
        </w:rPr>
      </w:pPr>
      <w:r>
        <w:rPr>
          <w:rFonts w:ascii="Arial" w:hAnsi="Arial" w:cs="Arial"/>
          <w:sz w:val="22"/>
          <w:szCs w:val="22"/>
        </w:rPr>
        <w:t xml:space="preserve">Any recommendations should be </w:t>
      </w:r>
      <w:proofErr w:type="gramStart"/>
      <w:r>
        <w:rPr>
          <w:rFonts w:ascii="Arial" w:hAnsi="Arial" w:cs="Arial"/>
          <w:sz w:val="22"/>
          <w:szCs w:val="22"/>
        </w:rPr>
        <w:t>few in number</w:t>
      </w:r>
      <w:proofErr w:type="gramEnd"/>
      <w:r>
        <w:rPr>
          <w:rFonts w:ascii="Arial" w:hAnsi="Arial" w:cs="Arial"/>
          <w:sz w:val="22"/>
          <w:szCs w:val="22"/>
        </w:rPr>
        <w:t xml:space="preserve"> and focused on improving practice, rather than simply increasing bureaucracy with more procedures and rules, monitoring and control. Reviews should avoid making recommendations that are vague and general, repeating what should be standard practice, or that seek assurance around issues that should have been covered in the review itself. </w:t>
      </w:r>
    </w:p>
    <w:p w14:paraId="4058251C" w14:textId="77777777" w:rsidR="00054A3C" w:rsidRPr="004536A4" w:rsidRDefault="00054A3C" w:rsidP="00756F1C">
      <w:pPr>
        <w:ind w:left="426"/>
        <w:jc w:val="both"/>
        <w:rPr>
          <w:rFonts w:ascii="Arial" w:hAnsi="Arial" w:cs="Arial"/>
          <w:sz w:val="22"/>
        </w:rPr>
      </w:pPr>
      <w:r w:rsidRPr="004536A4">
        <w:rPr>
          <w:rFonts w:ascii="Arial" w:hAnsi="Arial" w:cs="Arial"/>
          <w:sz w:val="22"/>
        </w:rPr>
        <w:t xml:space="preserve">Recommendations should be clear and addressed to named people or organisations locally and nationally. </w:t>
      </w:r>
      <w:r w:rsidR="00F66E5D">
        <w:rPr>
          <w:rFonts w:ascii="Arial" w:hAnsi="Arial" w:cs="Arial"/>
          <w:sz w:val="22"/>
        </w:rPr>
        <w:t xml:space="preserve">They should clearly articulate how change might come about and how the effectiveness of any change in practice will be assessed and measured. </w:t>
      </w:r>
    </w:p>
    <w:p w14:paraId="10947107" w14:textId="77777777" w:rsidR="00054A3C" w:rsidRPr="004536A4" w:rsidRDefault="00054A3C" w:rsidP="00E265AF">
      <w:pPr>
        <w:pStyle w:val="ListParagraph"/>
        <w:numPr>
          <w:ilvl w:val="0"/>
          <w:numId w:val="41"/>
        </w:numPr>
        <w:spacing w:before="360"/>
        <w:ind w:left="426" w:firstLine="0"/>
        <w:jc w:val="both"/>
        <w:rPr>
          <w:rFonts w:ascii="Arial" w:hAnsi="Arial" w:cs="Arial"/>
          <w:b/>
          <w:sz w:val="22"/>
        </w:rPr>
      </w:pPr>
      <w:r w:rsidRPr="004536A4">
        <w:rPr>
          <w:rFonts w:ascii="Arial" w:hAnsi="Arial" w:cs="Arial"/>
          <w:b/>
          <w:sz w:val="22"/>
        </w:rPr>
        <w:t>Checklist – Quality Markers</w:t>
      </w:r>
    </w:p>
    <w:p w14:paraId="29C0C275" w14:textId="77777777" w:rsidR="00054A3C" w:rsidRPr="004536A4" w:rsidRDefault="00054A3C" w:rsidP="009E6B10">
      <w:pPr>
        <w:spacing w:before="115"/>
        <w:ind w:left="426" w:right="-45"/>
        <w:jc w:val="both"/>
        <w:rPr>
          <w:rFonts w:ascii="Arial" w:hAnsi="Arial" w:cs="Arial"/>
          <w:sz w:val="22"/>
        </w:rPr>
      </w:pPr>
      <w:r w:rsidRPr="004536A4">
        <w:rPr>
          <w:rFonts w:ascii="Arial" w:hAnsi="Arial" w:cs="Arial"/>
          <w:sz w:val="22"/>
        </w:rPr>
        <w:t>The Social Care Institute of Excellence / NSPCC ‘Quality Markers’ include seven questions that reviewers may wish to consider when drafting their report:</w:t>
      </w:r>
    </w:p>
    <w:p w14:paraId="62F0BCB9" w14:textId="77777777" w:rsidR="00054A3C" w:rsidRPr="004536A4" w:rsidRDefault="00054A3C" w:rsidP="00E265AF">
      <w:pPr>
        <w:pStyle w:val="ListParagraph"/>
        <w:widowControl w:val="0"/>
        <w:numPr>
          <w:ilvl w:val="0"/>
          <w:numId w:val="50"/>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 xml:space="preserve">Does the structure of the report make it straightforward to identify relevant analysis and findings, </w:t>
      </w:r>
      <w:proofErr w:type="gramStart"/>
      <w:r w:rsidRPr="004536A4">
        <w:rPr>
          <w:rFonts w:ascii="Arial" w:hAnsi="Arial" w:cs="Arial"/>
          <w:sz w:val="22"/>
        </w:rPr>
        <w:t>so as to</w:t>
      </w:r>
      <w:proofErr w:type="gramEnd"/>
      <w:r w:rsidRPr="004536A4">
        <w:rPr>
          <w:rFonts w:ascii="Arial" w:hAnsi="Arial" w:cs="Arial"/>
          <w:sz w:val="22"/>
        </w:rPr>
        <w:t xml:space="preserve"> assist other local areas to identify learning that is pertinent to them and to assist the collation of learning at a national</w:t>
      </w:r>
      <w:r w:rsidRPr="004536A4">
        <w:rPr>
          <w:rFonts w:ascii="Arial" w:hAnsi="Arial" w:cs="Arial"/>
          <w:spacing w:val="-12"/>
          <w:sz w:val="22"/>
        </w:rPr>
        <w:t xml:space="preserve"> </w:t>
      </w:r>
      <w:r w:rsidRPr="004536A4">
        <w:rPr>
          <w:rFonts w:ascii="Arial" w:hAnsi="Arial" w:cs="Arial"/>
          <w:sz w:val="22"/>
        </w:rPr>
        <w:t>level?</w:t>
      </w:r>
    </w:p>
    <w:p w14:paraId="4884E437" w14:textId="77777777" w:rsidR="00054A3C" w:rsidRPr="004536A4" w:rsidRDefault="00054A3C" w:rsidP="00E265AF">
      <w:pPr>
        <w:pStyle w:val="ListParagraph"/>
        <w:widowControl w:val="0"/>
        <w:numPr>
          <w:ilvl w:val="0"/>
          <w:numId w:val="50"/>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Does the amount of information provided in the report satisfy the need for privacy of family members and individual staff while providing sufficient information to make accessible the analysis, in order that it can support necessary improvement work?</w:t>
      </w:r>
    </w:p>
    <w:p w14:paraId="2D33F81C" w14:textId="77777777" w:rsidR="00054A3C" w:rsidRPr="004536A4" w:rsidRDefault="00054A3C" w:rsidP="00E265AF">
      <w:pPr>
        <w:pStyle w:val="ListParagraph"/>
        <w:widowControl w:val="0"/>
        <w:numPr>
          <w:ilvl w:val="0"/>
          <w:numId w:val="50"/>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Does the report contain findings and/or recommendations that reflect the areas deemed as priority for</w:t>
      </w:r>
      <w:r w:rsidRPr="004536A4">
        <w:rPr>
          <w:rFonts w:ascii="Arial" w:hAnsi="Arial" w:cs="Arial"/>
          <w:spacing w:val="-3"/>
          <w:sz w:val="22"/>
        </w:rPr>
        <w:t xml:space="preserve"> </w:t>
      </w:r>
      <w:r w:rsidRPr="004536A4">
        <w:rPr>
          <w:rFonts w:ascii="Arial" w:hAnsi="Arial" w:cs="Arial"/>
          <w:sz w:val="22"/>
        </w:rPr>
        <w:t>improvement?</w:t>
      </w:r>
    </w:p>
    <w:p w14:paraId="3DC213C0" w14:textId="77777777" w:rsidR="00054A3C" w:rsidRPr="004536A4" w:rsidRDefault="00054A3C" w:rsidP="00E265AF">
      <w:pPr>
        <w:pStyle w:val="ListParagraph"/>
        <w:widowControl w:val="0"/>
        <w:numPr>
          <w:ilvl w:val="0"/>
          <w:numId w:val="50"/>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 these findings and/or recommendations address explanations of practice or remain only descriptive of issues identified in how professionals handled the</w:t>
      </w:r>
      <w:r w:rsidRPr="004536A4">
        <w:rPr>
          <w:rFonts w:ascii="Arial" w:hAnsi="Arial" w:cs="Arial"/>
          <w:spacing w:val="-26"/>
          <w:sz w:val="22"/>
        </w:rPr>
        <w:t xml:space="preserve"> </w:t>
      </w:r>
      <w:r w:rsidRPr="004536A4">
        <w:rPr>
          <w:rFonts w:ascii="Arial" w:hAnsi="Arial" w:cs="Arial"/>
          <w:sz w:val="22"/>
        </w:rPr>
        <w:t>case?</w:t>
      </w:r>
    </w:p>
    <w:p w14:paraId="597C94D3" w14:textId="77777777" w:rsidR="00054A3C" w:rsidRPr="004536A4" w:rsidRDefault="00054A3C" w:rsidP="00E265AF">
      <w:pPr>
        <w:pStyle w:val="ListParagraph"/>
        <w:widowControl w:val="0"/>
        <w:numPr>
          <w:ilvl w:val="0"/>
          <w:numId w:val="50"/>
        </w:numPr>
        <w:tabs>
          <w:tab w:val="left" w:pos="398"/>
        </w:tabs>
        <w:autoSpaceDE w:val="0"/>
        <w:autoSpaceDN w:val="0"/>
        <w:ind w:left="709" w:hanging="283"/>
        <w:contextualSpacing w:val="0"/>
        <w:jc w:val="both"/>
        <w:rPr>
          <w:rFonts w:ascii="Arial" w:hAnsi="Arial" w:cs="Arial"/>
          <w:sz w:val="22"/>
        </w:rPr>
      </w:pPr>
      <w:r w:rsidRPr="004536A4">
        <w:rPr>
          <w:rFonts w:ascii="Arial" w:hAnsi="Arial" w:cs="Arial"/>
          <w:sz w:val="22"/>
        </w:rPr>
        <w:t>Is there transparency in how conclusions have been</w:t>
      </w:r>
      <w:r w:rsidRPr="004536A4">
        <w:rPr>
          <w:rFonts w:ascii="Arial" w:hAnsi="Arial" w:cs="Arial"/>
          <w:spacing w:val="-6"/>
          <w:sz w:val="22"/>
        </w:rPr>
        <w:t xml:space="preserve"> </w:t>
      </w:r>
      <w:r w:rsidRPr="004536A4">
        <w:rPr>
          <w:rFonts w:ascii="Arial" w:hAnsi="Arial" w:cs="Arial"/>
          <w:sz w:val="22"/>
        </w:rPr>
        <w:t>reached?</w:t>
      </w:r>
    </w:p>
    <w:p w14:paraId="1B6647F5" w14:textId="77777777" w:rsidR="00054A3C" w:rsidRPr="004536A4" w:rsidRDefault="00054A3C" w:rsidP="00E265AF">
      <w:pPr>
        <w:pStyle w:val="ListParagraph"/>
        <w:widowControl w:val="0"/>
        <w:numPr>
          <w:ilvl w:val="0"/>
          <w:numId w:val="50"/>
        </w:numPr>
        <w:tabs>
          <w:tab w:val="left" w:pos="398"/>
        </w:tabs>
        <w:autoSpaceDE w:val="0"/>
        <w:autoSpaceDN w:val="0"/>
        <w:ind w:left="709" w:right="-46" w:hanging="283"/>
        <w:contextualSpacing w:val="0"/>
        <w:jc w:val="both"/>
        <w:rPr>
          <w:rFonts w:ascii="Arial" w:hAnsi="Arial" w:cs="Arial"/>
          <w:sz w:val="22"/>
        </w:rPr>
      </w:pPr>
      <w:r w:rsidRPr="004536A4">
        <w:rPr>
          <w:rFonts w:ascii="Arial" w:hAnsi="Arial" w:cs="Arial"/>
          <w:sz w:val="22"/>
        </w:rPr>
        <w:t>Does the report adequately manage accessibility and explaining complex professional and organisational</w:t>
      </w:r>
      <w:r w:rsidRPr="004536A4">
        <w:rPr>
          <w:rFonts w:ascii="Arial" w:hAnsi="Arial" w:cs="Arial"/>
          <w:spacing w:val="-3"/>
          <w:sz w:val="22"/>
        </w:rPr>
        <w:t xml:space="preserve"> </w:t>
      </w:r>
      <w:r w:rsidRPr="004536A4">
        <w:rPr>
          <w:rFonts w:ascii="Arial" w:hAnsi="Arial" w:cs="Arial"/>
          <w:sz w:val="22"/>
        </w:rPr>
        <w:t>issues?</w:t>
      </w:r>
    </w:p>
    <w:p w14:paraId="3DE34BA9" w14:textId="77777777" w:rsidR="00054A3C" w:rsidRPr="004536A4" w:rsidRDefault="00054A3C" w:rsidP="00E265AF">
      <w:pPr>
        <w:pStyle w:val="ListParagraph"/>
        <w:widowControl w:val="0"/>
        <w:numPr>
          <w:ilvl w:val="0"/>
          <w:numId w:val="38"/>
        </w:numPr>
        <w:tabs>
          <w:tab w:val="left" w:pos="398"/>
        </w:tabs>
        <w:autoSpaceDE w:val="0"/>
        <w:autoSpaceDN w:val="0"/>
        <w:ind w:left="426" w:firstLine="0"/>
        <w:contextualSpacing w:val="0"/>
        <w:jc w:val="both"/>
        <w:rPr>
          <w:rFonts w:ascii="Arial" w:hAnsi="Arial" w:cs="Arial"/>
          <w:sz w:val="22"/>
        </w:rPr>
      </w:pPr>
      <w:r w:rsidRPr="004536A4">
        <w:rPr>
          <w:rFonts w:ascii="Arial" w:hAnsi="Arial" w:cs="Arial"/>
          <w:sz w:val="22"/>
        </w:rPr>
        <w:t>Is the tone and choice of words appropriate to the</w:t>
      </w:r>
      <w:r w:rsidRPr="004536A4">
        <w:rPr>
          <w:rFonts w:ascii="Arial" w:hAnsi="Arial" w:cs="Arial"/>
          <w:spacing w:val="-7"/>
          <w:sz w:val="22"/>
        </w:rPr>
        <w:t xml:space="preserve"> </w:t>
      </w:r>
      <w:r w:rsidRPr="004536A4">
        <w:rPr>
          <w:rFonts w:ascii="Arial" w:hAnsi="Arial" w:cs="Arial"/>
          <w:sz w:val="22"/>
        </w:rPr>
        <w:t>review?</w:t>
      </w:r>
    </w:p>
    <w:p w14:paraId="53DA5B13" w14:textId="77777777" w:rsidR="00054A3C" w:rsidRPr="009379E2" w:rsidRDefault="00054A3C"/>
    <w:p w14:paraId="7AE4C915" w14:textId="77777777" w:rsidR="00054A3C" w:rsidRDefault="00054A3C" w:rsidP="0032517A">
      <w:pPr>
        <w:spacing w:after="0" w:line="240" w:lineRule="auto"/>
        <w:ind w:left="284"/>
        <w:rPr>
          <w:rFonts w:ascii="Arial" w:hAnsi="Arial" w:cs="Arial"/>
          <w:sz w:val="22"/>
        </w:rPr>
        <w:sectPr w:rsidR="00054A3C" w:rsidSect="00803B11">
          <w:headerReference w:type="even" r:id="rId98"/>
          <w:headerReference w:type="default" r:id="rId99"/>
          <w:headerReference w:type="first" r:id="rId100"/>
          <w:pgSz w:w="11906" w:h="16838"/>
          <w:pgMar w:top="1106" w:right="709" w:bottom="851" w:left="709" w:header="709" w:footer="709" w:gutter="0"/>
          <w:pgNumType w:start="0"/>
          <w:cols w:space="708"/>
          <w:docGrid w:linePitch="360"/>
        </w:sectPr>
      </w:pPr>
    </w:p>
    <w:p w14:paraId="36031B06" w14:textId="77777777" w:rsidR="00054A3C" w:rsidRDefault="00054A3C" w:rsidP="00A943BA">
      <w:pPr>
        <w:jc w:val="center"/>
        <w:rPr>
          <w:rFonts w:ascii="Arial" w:hAnsi="Arial" w:cs="Arial"/>
          <w:b/>
          <w:sz w:val="32"/>
          <w:szCs w:val="32"/>
        </w:rPr>
      </w:pPr>
      <w:r>
        <w:rPr>
          <w:rFonts w:ascii="Arial" w:hAnsi="Arial" w:cs="Arial"/>
          <w:b/>
          <w:sz w:val="32"/>
          <w:szCs w:val="32"/>
        </w:rPr>
        <w:lastRenderedPageBreak/>
        <w:t>Local Child Safeguarding Practice Reviews</w:t>
      </w:r>
    </w:p>
    <w:p w14:paraId="30307A57" w14:textId="77777777" w:rsidR="00054A3C" w:rsidRPr="00A40B3B" w:rsidRDefault="00054A3C" w:rsidP="00A943BA">
      <w:pPr>
        <w:jc w:val="center"/>
        <w:rPr>
          <w:rFonts w:ascii="Arial" w:hAnsi="Arial" w:cs="Arial"/>
          <w:b/>
          <w:sz w:val="32"/>
          <w:szCs w:val="32"/>
        </w:rPr>
      </w:pPr>
      <w:r w:rsidRPr="00A40B3B">
        <w:rPr>
          <w:rFonts w:ascii="Arial" w:hAnsi="Arial" w:cs="Arial"/>
          <w:b/>
          <w:sz w:val="32"/>
          <w:szCs w:val="32"/>
        </w:rPr>
        <w:t>Action Plan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320"/>
        <w:gridCol w:w="1614"/>
        <w:gridCol w:w="1472"/>
        <w:gridCol w:w="1321"/>
        <w:gridCol w:w="1407"/>
        <w:gridCol w:w="1414"/>
      </w:tblGrid>
      <w:tr w:rsidR="00054A3C" w:rsidRPr="00984366" w14:paraId="44D62E5E" w14:textId="77777777" w:rsidTr="00984366">
        <w:tc>
          <w:tcPr>
            <w:tcW w:w="1992" w:type="dxa"/>
            <w:shd w:val="clear" w:color="auto" w:fill="D5DCE4"/>
          </w:tcPr>
          <w:p w14:paraId="4ED2282E"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Recommendation</w:t>
            </w:r>
          </w:p>
        </w:tc>
        <w:tc>
          <w:tcPr>
            <w:tcW w:w="1992" w:type="dxa"/>
            <w:shd w:val="clear" w:color="auto" w:fill="D5DCE4"/>
          </w:tcPr>
          <w:p w14:paraId="6F5C5EF9"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Agreed Actions</w:t>
            </w:r>
          </w:p>
        </w:tc>
        <w:tc>
          <w:tcPr>
            <w:tcW w:w="1992" w:type="dxa"/>
            <w:shd w:val="clear" w:color="auto" w:fill="D5DCE4"/>
          </w:tcPr>
          <w:p w14:paraId="45B476BC"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Responsible Person</w:t>
            </w:r>
          </w:p>
        </w:tc>
        <w:tc>
          <w:tcPr>
            <w:tcW w:w="1993" w:type="dxa"/>
            <w:shd w:val="clear" w:color="auto" w:fill="D5DCE4"/>
          </w:tcPr>
          <w:p w14:paraId="373BE2F0"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Timescale</w:t>
            </w:r>
          </w:p>
        </w:tc>
        <w:tc>
          <w:tcPr>
            <w:tcW w:w="1993" w:type="dxa"/>
            <w:shd w:val="clear" w:color="auto" w:fill="D5DCE4"/>
          </w:tcPr>
          <w:p w14:paraId="0F7DE676"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Actions Taken</w:t>
            </w:r>
          </w:p>
        </w:tc>
        <w:tc>
          <w:tcPr>
            <w:tcW w:w="1993" w:type="dxa"/>
            <w:shd w:val="clear" w:color="auto" w:fill="D5DCE4"/>
          </w:tcPr>
          <w:p w14:paraId="6BFEE51A"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Progress Update (and RAG rating)</w:t>
            </w:r>
          </w:p>
        </w:tc>
        <w:tc>
          <w:tcPr>
            <w:tcW w:w="1993" w:type="dxa"/>
            <w:shd w:val="clear" w:color="auto" w:fill="D5DCE4"/>
          </w:tcPr>
          <w:p w14:paraId="2CA8050A" w14:textId="77777777" w:rsidR="00054A3C" w:rsidRPr="00984366" w:rsidRDefault="00054A3C" w:rsidP="00984366">
            <w:pPr>
              <w:spacing w:after="0" w:line="240" w:lineRule="auto"/>
              <w:jc w:val="center"/>
              <w:rPr>
                <w:rFonts w:ascii="Arial" w:hAnsi="Arial" w:cs="Arial"/>
                <w:b/>
                <w:sz w:val="20"/>
                <w:szCs w:val="20"/>
              </w:rPr>
            </w:pPr>
            <w:r w:rsidRPr="00984366">
              <w:rPr>
                <w:rFonts w:ascii="Arial" w:hAnsi="Arial" w:cs="Arial"/>
                <w:b/>
                <w:sz w:val="20"/>
                <w:szCs w:val="20"/>
              </w:rPr>
              <w:t>Evidence of impact / outcome</w:t>
            </w:r>
          </w:p>
        </w:tc>
      </w:tr>
      <w:tr w:rsidR="00054A3C" w:rsidRPr="00984366" w14:paraId="101485A9" w14:textId="77777777" w:rsidTr="00984366">
        <w:tc>
          <w:tcPr>
            <w:tcW w:w="1992" w:type="dxa"/>
          </w:tcPr>
          <w:p w14:paraId="67BDAEE7" w14:textId="77777777" w:rsidR="00054A3C" w:rsidRPr="00984366" w:rsidRDefault="00054A3C" w:rsidP="00984366">
            <w:pPr>
              <w:spacing w:after="0" w:line="240" w:lineRule="auto"/>
              <w:rPr>
                <w:rFonts w:ascii="Arial" w:hAnsi="Arial" w:cs="Arial"/>
                <w:sz w:val="20"/>
                <w:szCs w:val="20"/>
              </w:rPr>
            </w:pPr>
          </w:p>
          <w:p w14:paraId="72EBBD30" w14:textId="77777777" w:rsidR="00054A3C" w:rsidRPr="00984366" w:rsidRDefault="00054A3C" w:rsidP="00984366">
            <w:pPr>
              <w:spacing w:after="0" w:line="240" w:lineRule="auto"/>
              <w:rPr>
                <w:rFonts w:ascii="Arial" w:hAnsi="Arial" w:cs="Arial"/>
                <w:sz w:val="20"/>
                <w:szCs w:val="20"/>
              </w:rPr>
            </w:pPr>
          </w:p>
          <w:p w14:paraId="58C5E282" w14:textId="77777777" w:rsidR="00054A3C" w:rsidRPr="00984366" w:rsidRDefault="00054A3C" w:rsidP="00984366">
            <w:pPr>
              <w:spacing w:after="0" w:line="240" w:lineRule="auto"/>
              <w:rPr>
                <w:rFonts w:ascii="Arial" w:hAnsi="Arial" w:cs="Arial"/>
                <w:sz w:val="20"/>
                <w:szCs w:val="20"/>
              </w:rPr>
            </w:pPr>
          </w:p>
        </w:tc>
        <w:tc>
          <w:tcPr>
            <w:tcW w:w="1992" w:type="dxa"/>
          </w:tcPr>
          <w:p w14:paraId="3A8F69AC" w14:textId="77777777" w:rsidR="00054A3C" w:rsidRPr="00984366" w:rsidRDefault="00054A3C" w:rsidP="00984366">
            <w:pPr>
              <w:spacing w:after="0" w:line="240" w:lineRule="auto"/>
              <w:rPr>
                <w:rFonts w:ascii="Arial" w:hAnsi="Arial" w:cs="Arial"/>
                <w:sz w:val="20"/>
                <w:szCs w:val="20"/>
              </w:rPr>
            </w:pPr>
          </w:p>
        </w:tc>
        <w:tc>
          <w:tcPr>
            <w:tcW w:w="1992" w:type="dxa"/>
          </w:tcPr>
          <w:p w14:paraId="2AD5BA29" w14:textId="77777777" w:rsidR="00054A3C" w:rsidRPr="00984366" w:rsidRDefault="00054A3C" w:rsidP="00984366">
            <w:pPr>
              <w:spacing w:after="0" w:line="240" w:lineRule="auto"/>
              <w:rPr>
                <w:rFonts w:ascii="Arial" w:hAnsi="Arial" w:cs="Arial"/>
                <w:sz w:val="20"/>
                <w:szCs w:val="20"/>
              </w:rPr>
            </w:pPr>
          </w:p>
        </w:tc>
        <w:tc>
          <w:tcPr>
            <w:tcW w:w="1993" w:type="dxa"/>
          </w:tcPr>
          <w:p w14:paraId="64538618" w14:textId="77777777" w:rsidR="00054A3C" w:rsidRPr="00984366" w:rsidRDefault="00054A3C" w:rsidP="00984366">
            <w:pPr>
              <w:spacing w:after="0" w:line="240" w:lineRule="auto"/>
              <w:rPr>
                <w:rFonts w:ascii="Arial" w:hAnsi="Arial" w:cs="Arial"/>
                <w:sz w:val="20"/>
                <w:szCs w:val="20"/>
              </w:rPr>
            </w:pPr>
          </w:p>
        </w:tc>
        <w:tc>
          <w:tcPr>
            <w:tcW w:w="1993" w:type="dxa"/>
          </w:tcPr>
          <w:p w14:paraId="734C2055" w14:textId="77777777" w:rsidR="00054A3C" w:rsidRPr="00984366" w:rsidRDefault="00054A3C" w:rsidP="00984366">
            <w:pPr>
              <w:spacing w:after="0" w:line="240" w:lineRule="auto"/>
              <w:rPr>
                <w:rFonts w:ascii="Arial" w:hAnsi="Arial" w:cs="Arial"/>
                <w:sz w:val="20"/>
                <w:szCs w:val="20"/>
              </w:rPr>
            </w:pPr>
          </w:p>
        </w:tc>
        <w:tc>
          <w:tcPr>
            <w:tcW w:w="1993" w:type="dxa"/>
          </w:tcPr>
          <w:p w14:paraId="4A814002" w14:textId="77777777" w:rsidR="00054A3C" w:rsidRPr="00984366" w:rsidRDefault="00054A3C" w:rsidP="00984366">
            <w:pPr>
              <w:spacing w:after="0" w:line="240" w:lineRule="auto"/>
              <w:rPr>
                <w:rFonts w:ascii="Arial" w:hAnsi="Arial" w:cs="Arial"/>
                <w:sz w:val="20"/>
                <w:szCs w:val="20"/>
              </w:rPr>
            </w:pPr>
          </w:p>
        </w:tc>
        <w:tc>
          <w:tcPr>
            <w:tcW w:w="1993" w:type="dxa"/>
          </w:tcPr>
          <w:p w14:paraId="5B81728E" w14:textId="77777777" w:rsidR="00054A3C" w:rsidRPr="00984366" w:rsidRDefault="00054A3C" w:rsidP="00984366">
            <w:pPr>
              <w:spacing w:after="0" w:line="240" w:lineRule="auto"/>
              <w:rPr>
                <w:rFonts w:ascii="Arial" w:hAnsi="Arial" w:cs="Arial"/>
                <w:sz w:val="20"/>
                <w:szCs w:val="20"/>
              </w:rPr>
            </w:pPr>
          </w:p>
        </w:tc>
      </w:tr>
      <w:tr w:rsidR="00054A3C" w:rsidRPr="00984366" w14:paraId="46C47558" w14:textId="77777777" w:rsidTr="00984366">
        <w:tc>
          <w:tcPr>
            <w:tcW w:w="1992" w:type="dxa"/>
          </w:tcPr>
          <w:p w14:paraId="7E585039" w14:textId="77777777" w:rsidR="00054A3C" w:rsidRPr="00984366" w:rsidRDefault="00054A3C" w:rsidP="00984366">
            <w:pPr>
              <w:spacing w:after="0" w:line="240" w:lineRule="auto"/>
              <w:rPr>
                <w:rFonts w:ascii="Arial" w:hAnsi="Arial" w:cs="Arial"/>
                <w:sz w:val="20"/>
                <w:szCs w:val="20"/>
              </w:rPr>
            </w:pPr>
          </w:p>
          <w:p w14:paraId="1D0AA4E1" w14:textId="77777777" w:rsidR="00054A3C" w:rsidRPr="00984366" w:rsidRDefault="00054A3C" w:rsidP="00984366">
            <w:pPr>
              <w:spacing w:after="0" w:line="240" w:lineRule="auto"/>
              <w:rPr>
                <w:rFonts w:ascii="Arial" w:hAnsi="Arial" w:cs="Arial"/>
                <w:sz w:val="20"/>
                <w:szCs w:val="20"/>
              </w:rPr>
            </w:pPr>
          </w:p>
          <w:p w14:paraId="3C63FD1E" w14:textId="77777777" w:rsidR="00054A3C" w:rsidRPr="00984366" w:rsidRDefault="00054A3C" w:rsidP="00984366">
            <w:pPr>
              <w:spacing w:after="0" w:line="240" w:lineRule="auto"/>
              <w:rPr>
                <w:rFonts w:ascii="Arial" w:hAnsi="Arial" w:cs="Arial"/>
                <w:sz w:val="20"/>
                <w:szCs w:val="20"/>
              </w:rPr>
            </w:pPr>
          </w:p>
        </w:tc>
        <w:tc>
          <w:tcPr>
            <w:tcW w:w="1992" w:type="dxa"/>
          </w:tcPr>
          <w:p w14:paraId="62F23646" w14:textId="77777777" w:rsidR="00054A3C" w:rsidRPr="00984366" w:rsidRDefault="00054A3C" w:rsidP="00984366">
            <w:pPr>
              <w:spacing w:after="0" w:line="240" w:lineRule="auto"/>
              <w:rPr>
                <w:rFonts w:ascii="Arial" w:hAnsi="Arial" w:cs="Arial"/>
                <w:sz w:val="20"/>
                <w:szCs w:val="20"/>
              </w:rPr>
            </w:pPr>
          </w:p>
        </w:tc>
        <w:tc>
          <w:tcPr>
            <w:tcW w:w="1992" w:type="dxa"/>
          </w:tcPr>
          <w:p w14:paraId="0118F51F" w14:textId="77777777" w:rsidR="00054A3C" w:rsidRPr="00984366" w:rsidRDefault="00054A3C" w:rsidP="00984366">
            <w:pPr>
              <w:spacing w:after="0" w:line="240" w:lineRule="auto"/>
              <w:rPr>
                <w:rFonts w:ascii="Arial" w:hAnsi="Arial" w:cs="Arial"/>
                <w:sz w:val="20"/>
                <w:szCs w:val="20"/>
              </w:rPr>
            </w:pPr>
          </w:p>
        </w:tc>
        <w:tc>
          <w:tcPr>
            <w:tcW w:w="1993" w:type="dxa"/>
          </w:tcPr>
          <w:p w14:paraId="358069FF" w14:textId="77777777" w:rsidR="00054A3C" w:rsidRPr="00984366" w:rsidRDefault="00054A3C" w:rsidP="00984366">
            <w:pPr>
              <w:spacing w:after="0" w:line="240" w:lineRule="auto"/>
              <w:rPr>
                <w:rFonts w:ascii="Arial" w:hAnsi="Arial" w:cs="Arial"/>
                <w:sz w:val="20"/>
                <w:szCs w:val="20"/>
              </w:rPr>
            </w:pPr>
          </w:p>
        </w:tc>
        <w:tc>
          <w:tcPr>
            <w:tcW w:w="1993" w:type="dxa"/>
          </w:tcPr>
          <w:p w14:paraId="1A6F3D46" w14:textId="77777777" w:rsidR="00054A3C" w:rsidRPr="00984366" w:rsidRDefault="00054A3C" w:rsidP="00984366">
            <w:pPr>
              <w:spacing w:after="0" w:line="240" w:lineRule="auto"/>
              <w:rPr>
                <w:rFonts w:ascii="Arial" w:hAnsi="Arial" w:cs="Arial"/>
                <w:sz w:val="20"/>
                <w:szCs w:val="20"/>
              </w:rPr>
            </w:pPr>
          </w:p>
        </w:tc>
        <w:tc>
          <w:tcPr>
            <w:tcW w:w="1993" w:type="dxa"/>
          </w:tcPr>
          <w:p w14:paraId="388E5902" w14:textId="77777777" w:rsidR="00054A3C" w:rsidRPr="00984366" w:rsidRDefault="00054A3C" w:rsidP="00984366">
            <w:pPr>
              <w:spacing w:after="0" w:line="240" w:lineRule="auto"/>
              <w:rPr>
                <w:rFonts w:ascii="Arial" w:hAnsi="Arial" w:cs="Arial"/>
                <w:sz w:val="20"/>
                <w:szCs w:val="20"/>
              </w:rPr>
            </w:pPr>
          </w:p>
        </w:tc>
        <w:tc>
          <w:tcPr>
            <w:tcW w:w="1993" w:type="dxa"/>
          </w:tcPr>
          <w:p w14:paraId="47F96C81" w14:textId="77777777" w:rsidR="00054A3C" w:rsidRPr="00984366" w:rsidRDefault="00054A3C" w:rsidP="00984366">
            <w:pPr>
              <w:spacing w:after="0" w:line="240" w:lineRule="auto"/>
              <w:rPr>
                <w:rFonts w:ascii="Arial" w:hAnsi="Arial" w:cs="Arial"/>
                <w:sz w:val="20"/>
                <w:szCs w:val="20"/>
              </w:rPr>
            </w:pPr>
          </w:p>
        </w:tc>
      </w:tr>
      <w:tr w:rsidR="00054A3C" w:rsidRPr="00984366" w14:paraId="64E6F675" w14:textId="77777777" w:rsidTr="00984366">
        <w:tc>
          <w:tcPr>
            <w:tcW w:w="1992" w:type="dxa"/>
          </w:tcPr>
          <w:p w14:paraId="79D67AB2" w14:textId="77777777" w:rsidR="00054A3C" w:rsidRPr="00984366" w:rsidRDefault="00054A3C" w:rsidP="00984366">
            <w:pPr>
              <w:spacing w:after="0" w:line="240" w:lineRule="auto"/>
              <w:rPr>
                <w:rFonts w:ascii="Arial" w:hAnsi="Arial" w:cs="Arial"/>
                <w:sz w:val="20"/>
                <w:szCs w:val="20"/>
              </w:rPr>
            </w:pPr>
          </w:p>
          <w:p w14:paraId="342DF4AD" w14:textId="77777777" w:rsidR="00054A3C" w:rsidRPr="00984366" w:rsidRDefault="00054A3C" w:rsidP="00984366">
            <w:pPr>
              <w:spacing w:after="0" w:line="240" w:lineRule="auto"/>
              <w:rPr>
                <w:rFonts w:ascii="Arial" w:hAnsi="Arial" w:cs="Arial"/>
                <w:sz w:val="20"/>
                <w:szCs w:val="20"/>
              </w:rPr>
            </w:pPr>
          </w:p>
          <w:p w14:paraId="62106DFB" w14:textId="77777777" w:rsidR="00054A3C" w:rsidRPr="00984366" w:rsidRDefault="00054A3C" w:rsidP="00984366">
            <w:pPr>
              <w:spacing w:after="0" w:line="240" w:lineRule="auto"/>
              <w:rPr>
                <w:rFonts w:ascii="Arial" w:hAnsi="Arial" w:cs="Arial"/>
                <w:sz w:val="20"/>
                <w:szCs w:val="20"/>
              </w:rPr>
            </w:pPr>
          </w:p>
        </w:tc>
        <w:tc>
          <w:tcPr>
            <w:tcW w:w="1992" w:type="dxa"/>
          </w:tcPr>
          <w:p w14:paraId="2B582DEC" w14:textId="77777777" w:rsidR="00054A3C" w:rsidRPr="00984366" w:rsidRDefault="00054A3C" w:rsidP="00984366">
            <w:pPr>
              <w:spacing w:after="0" w:line="240" w:lineRule="auto"/>
              <w:rPr>
                <w:rFonts w:ascii="Arial" w:hAnsi="Arial" w:cs="Arial"/>
                <w:sz w:val="20"/>
                <w:szCs w:val="20"/>
              </w:rPr>
            </w:pPr>
          </w:p>
        </w:tc>
        <w:tc>
          <w:tcPr>
            <w:tcW w:w="1992" w:type="dxa"/>
          </w:tcPr>
          <w:p w14:paraId="70E6743F" w14:textId="77777777" w:rsidR="00054A3C" w:rsidRPr="00984366" w:rsidRDefault="00054A3C" w:rsidP="00984366">
            <w:pPr>
              <w:spacing w:after="0" w:line="240" w:lineRule="auto"/>
              <w:rPr>
                <w:rFonts w:ascii="Arial" w:hAnsi="Arial" w:cs="Arial"/>
                <w:sz w:val="20"/>
                <w:szCs w:val="20"/>
              </w:rPr>
            </w:pPr>
          </w:p>
        </w:tc>
        <w:tc>
          <w:tcPr>
            <w:tcW w:w="1993" w:type="dxa"/>
          </w:tcPr>
          <w:p w14:paraId="540699F5" w14:textId="77777777" w:rsidR="00054A3C" w:rsidRPr="00984366" w:rsidRDefault="00054A3C" w:rsidP="00984366">
            <w:pPr>
              <w:spacing w:after="0" w:line="240" w:lineRule="auto"/>
              <w:rPr>
                <w:rFonts w:ascii="Arial" w:hAnsi="Arial" w:cs="Arial"/>
                <w:sz w:val="20"/>
                <w:szCs w:val="20"/>
              </w:rPr>
            </w:pPr>
          </w:p>
        </w:tc>
        <w:tc>
          <w:tcPr>
            <w:tcW w:w="1993" w:type="dxa"/>
          </w:tcPr>
          <w:p w14:paraId="1C4D3CA0" w14:textId="77777777" w:rsidR="00054A3C" w:rsidRPr="00984366" w:rsidRDefault="00054A3C" w:rsidP="00984366">
            <w:pPr>
              <w:spacing w:after="0" w:line="240" w:lineRule="auto"/>
              <w:rPr>
                <w:rFonts w:ascii="Arial" w:hAnsi="Arial" w:cs="Arial"/>
                <w:sz w:val="20"/>
                <w:szCs w:val="20"/>
              </w:rPr>
            </w:pPr>
          </w:p>
        </w:tc>
        <w:tc>
          <w:tcPr>
            <w:tcW w:w="1993" w:type="dxa"/>
          </w:tcPr>
          <w:p w14:paraId="5A1B79D3" w14:textId="77777777" w:rsidR="00054A3C" w:rsidRPr="00984366" w:rsidRDefault="00054A3C" w:rsidP="00984366">
            <w:pPr>
              <w:spacing w:after="0" w:line="240" w:lineRule="auto"/>
              <w:rPr>
                <w:rFonts w:ascii="Arial" w:hAnsi="Arial" w:cs="Arial"/>
                <w:sz w:val="20"/>
                <w:szCs w:val="20"/>
              </w:rPr>
            </w:pPr>
          </w:p>
        </w:tc>
        <w:tc>
          <w:tcPr>
            <w:tcW w:w="1993" w:type="dxa"/>
          </w:tcPr>
          <w:p w14:paraId="6B1D7A3A" w14:textId="77777777" w:rsidR="00054A3C" w:rsidRPr="00984366" w:rsidRDefault="00054A3C" w:rsidP="00984366">
            <w:pPr>
              <w:spacing w:after="0" w:line="240" w:lineRule="auto"/>
              <w:rPr>
                <w:rFonts w:ascii="Arial" w:hAnsi="Arial" w:cs="Arial"/>
                <w:sz w:val="20"/>
                <w:szCs w:val="20"/>
              </w:rPr>
            </w:pPr>
          </w:p>
        </w:tc>
      </w:tr>
      <w:tr w:rsidR="00054A3C" w:rsidRPr="00984366" w14:paraId="42090A63" w14:textId="77777777" w:rsidTr="00984366">
        <w:tc>
          <w:tcPr>
            <w:tcW w:w="1992" w:type="dxa"/>
          </w:tcPr>
          <w:p w14:paraId="0B89DC38" w14:textId="77777777" w:rsidR="00054A3C" w:rsidRPr="00984366" w:rsidRDefault="00054A3C" w:rsidP="00984366">
            <w:pPr>
              <w:spacing w:after="0" w:line="240" w:lineRule="auto"/>
              <w:rPr>
                <w:rFonts w:ascii="Arial" w:hAnsi="Arial" w:cs="Arial"/>
                <w:sz w:val="20"/>
                <w:szCs w:val="20"/>
              </w:rPr>
            </w:pPr>
          </w:p>
          <w:p w14:paraId="42D21188" w14:textId="77777777" w:rsidR="00054A3C" w:rsidRPr="00984366" w:rsidRDefault="00054A3C" w:rsidP="00984366">
            <w:pPr>
              <w:spacing w:after="0" w:line="240" w:lineRule="auto"/>
              <w:rPr>
                <w:rFonts w:ascii="Arial" w:hAnsi="Arial" w:cs="Arial"/>
                <w:sz w:val="20"/>
                <w:szCs w:val="20"/>
              </w:rPr>
            </w:pPr>
          </w:p>
          <w:p w14:paraId="0FF7694C" w14:textId="77777777" w:rsidR="00054A3C" w:rsidRPr="00984366" w:rsidRDefault="00054A3C" w:rsidP="00984366">
            <w:pPr>
              <w:spacing w:after="0" w:line="240" w:lineRule="auto"/>
              <w:rPr>
                <w:rFonts w:ascii="Arial" w:hAnsi="Arial" w:cs="Arial"/>
                <w:sz w:val="20"/>
                <w:szCs w:val="20"/>
              </w:rPr>
            </w:pPr>
          </w:p>
        </w:tc>
        <w:tc>
          <w:tcPr>
            <w:tcW w:w="1992" w:type="dxa"/>
          </w:tcPr>
          <w:p w14:paraId="218F48C0" w14:textId="77777777" w:rsidR="00054A3C" w:rsidRPr="00984366" w:rsidRDefault="00054A3C" w:rsidP="00984366">
            <w:pPr>
              <w:spacing w:after="0" w:line="240" w:lineRule="auto"/>
              <w:rPr>
                <w:rFonts w:ascii="Arial" w:hAnsi="Arial" w:cs="Arial"/>
                <w:sz w:val="20"/>
                <w:szCs w:val="20"/>
              </w:rPr>
            </w:pPr>
          </w:p>
        </w:tc>
        <w:tc>
          <w:tcPr>
            <w:tcW w:w="1992" w:type="dxa"/>
          </w:tcPr>
          <w:p w14:paraId="10E6B3D0" w14:textId="77777777" w:rsidR="00054A3C" w:rsidRPr="00984366" w:rsidRDefault="00054A3C" w:rsidP="00984366">
            <w:pPr>
              <w:spacing w:after="0" w:line="240" w:lineRule="auto"/>
              <w:rPr>
                <w:rFonts w:ascii="Arial" w:hAnsi="Arial" w:cs="Arial"/>
                <w:sz w:val="20"/>
                <w:szCs w:val="20"/>
              </w:rPr>
            </w:pPr>
          </w:p>
        </w:tc>
        <w:tc>
          <w:tcPr>
            <w:tcW w:w="1993" w:type="dxa"/>
          </w:tcPr>
          <w:p w14:paraId="7D8CDFAA" w14:textId="77777777" w:rsidR="00054A3C" w:rsidRPr="00984366" w:rsidRDefault="00054A3C" w:rsidP="00984366">
            <w:pPr>
              <w:spacing w:after="0" w:line="240" w:lineRule="auto"/>
              <w:rPr>
                <w:rFonts w:ascii="Arial" w:hAnsi="Arial" w:cs="Arial"/>
                <w:sz w:val="20"/>
                <w:szCs w:val="20"/>
              </w:rPr>
            </w:pPr>
          </w:p>
        </w:tc>
        <w:tc>
          <w:tcPr>
            <w:tcW w:w="1993" w:type="dxa"/>
          </w:tcPr>
          <w:p w14:paraId="206D8A4D" w14:textId="77777777" w:rsidR="00054A3C" w:rsidRPr="00984366" w:rsidRDefault="00054A3C" w:rsidP="00984366">
            <w:pPr>
              <w:spacing w:after="0" w:line="240" w:lineRule="auto"/>
              <w:rPr>
                <w:rFonts w:ascii="Arial" w:hAnsi="Arial" w:cs="Arial"/>
                <w:sz w:val="20"/>
                <w:szCs w:val="20"/>
              </w:rPr>
            </w:pPr>
          </w:p>
        </w:tc>
        <w:tc>
          <w:tcPr>
            <w:tcW w:w="1993" w:type="dxa"/>
          </w:tcPr>
          <w:p w14:paraId="255F6419" w14:textId="77777777" w:rsidR="00054A3C" w:rsidRPr="00984366" w:rsidRDefault="00054A3C" w:rsidP="00984366">
            <w:pPr>
              <w:spacing w:after="0" w:line="240" w:lineRule="auto"/>
              <w:rPr>
                <w:rFonts w:ascii="Arial" w:hAnsi="Arial" w:cs="Arial"/>
                <w:sz w:val="20"/>
                <w:szCs w:val="20"/>
              </w:rPr>
            </w:pPr>
          </w:p>
        </w:tc>
        <w:tc>
          <w:tcPr>
            <w:tcW w:w="1993" w:type="dxa"/>
          </w:tcPr>
          <w:p w14:paraId="578FC86E" w14:textId="77777777" w:rsidR="00054A3C" w:rsidRPr="00984366" w:rsidRDefault="00054A3C" w:rsidP="00984366">
            <w:pPr>
              <w:spacing w:after="0" w:line="240" w:lineRule="auto"/>
              <w:rPr>
                <w:rFonts w:ascii="Arial" w:hAnsi="Arial" w:cs="Arial"/>
                <w:sz w:val="20"/>
                <w:szCs w:val="20"/>
              </w:rPr>
            </w:pPr>
          </w:p>
        </w:tc>
      </w:tr>
      <w:tr w:rsidR="00054A3C" w:rsidRPr="00984366" w14:paraId="2AFD7AC4" w14:textId="77777777" w:rsidTr="00984366">
        <w:tc>
          <w:tcPr>
            <w:tcW w:w="1992" w:type="dxa"/>
          </w:tcPr>
          <w:p w14:paraId="6FE05D6A" w14:textId="77777777" w:rsidR="00054A3C" w:rsidRPr="00984366" w:rsidRDefault="00054A3C" w:rsidP="00984366">
            <w:pPr>
              <w:spacing w:after="0" w:line="240" w:lineRule="auto"/>
              <w:rPr>
                <w:rFonts w:ascii="Arial" w:hAnsi="Arial" w:cs="Arial"/>
                <w:sz w:val="20"/>
                <w:szCs w:val="20"/>
              </w:rPr>
            </w:pPr>
          </w:p>
          <w:p w14:paraId="0D6CA977" w14:textId="77777777" w:rsidR="00054A3C" w:rsidRPr="00984366" w:rsidRDefault="00054A3C" w:rsidP="00984366">
            <w:pPr>
              <w:spacing w:after="0" w:line="240" w:lineRule="auto"/>
              <w:rPr>
                <w:rFonts w:ascii="Arial" w:hAnsi="Arial" w:cs="Arial"/>
                <w:sz w:val="20"/>
                <w:szCs w:val="20"/>
              </w:rPr>
            </w:pPr>
          </w:p>
          <w:p w14:paraId="1CADFABF" w14:textId="77777777" w:rsidR="00054A3C" w:rsidRPr="00984366" w:rsidRDefault="00054A3C" w:rsidP="00984366">
            <w:pPr>
              <w:spacing w:after="0" w:line="240" w:lineRule="auto"/>
              <w:rPr>
                <w:rFonts w:ascii="Arial" w:hAnsi="Arial" w:cs="Arial"/>
                <w:sz w:val="20"/>
                <w:szCs w:val="20"/>
              </w:rPr>
            </w:pPr>
          </w:p>
        </w:tc>
        <w:tc>
          <w:tcPr>
            <w:tcW w:w="1992" w:type="dxa"/>
          </w:tcPr>
          <w:p w14:paraId="597933EC" w14:textId="77777777" w:rsidR="00054A3C" w:rsidRPr="00984366" w:rsidRDefault="00054A3C" w:rsidP="00984366">
            <w:pPr>
              <w:spacing w:after="0" w:line="240" w:lineRule="auto"/>
              <w:rPr>
                <w:rFonts w:ascii="Arial" w:hAnsi="Arial" w:cs="Arial"/>
                <w:sz w:val="20"/>
                <w:szCs w:val="20"/>
              </w:rPr>
            </w:pPr>
          </w:p>
        </w:tc>
        <w:tc>
          <w:tcPr>
            <w:tcW w:w="1992" w:type="dxa"/>
          </w:tcPr>
          <w:p w14:paraId="19C9C9F7" w14:textId="77777777" w:rsidR="00054A3C" w:rsidRPr="00984366" w:rsidRDefault="00054A3C" w:rsidP="00984366">
            <w:pPr>
              <w:spacing w:after="0" w:line="240" w:lineRule="auto"/>
              <w:rPr>
                <w:rFonts w:ascii="Arial" w:hAnsi="Arial" w:cs="Arial"/>
                <w:sz w:val="20"/>
                <w:szCs w:val="20"/>
              </w:rPr>
            </w:pPr>
          </w:p>
        </w:tc>
        <w:tc>
          <w:tcPr>
            <w:tcW w:w="1993" w:type="dxa"/>
          </w:tcPr>
          <w:p w14:paraId="6D55CB6A" w14:textId="77777777" w:rsidR="00054A3C" w:rsidRPr="00984366" w:rsidRDefault="00054A3C" w:rsidP="00984366">
            <w:pPr>
              <w:spacing w:after="0" w:line="240" w:lineRule="auto"/>
              <w:rPr>
                <w:rFonts w:ascii="Arial" w:hAnsi="Arial" w:cs="Arial"/>
                <w:sz w:val="20"/>
                <w:szCs w:val="20"/>
              </w:rPr>
            </w:pPr>
          </w:p>
        </w:tc>
        <w:tc>
          <w:tcPr>
            <w:tcW w:w="1993" w:type="dxa"/>
          </w:tcPr>
          <w:p w14:paraId="0F6994AD" w14:textId="77777777" w:rsidR="00054A3C" w:rsidRPr="00984366" w:rsidRDefault="00054A3C" w:rsidP="00984366">
            <w:pPr>
              <w:spacing w:after="0" w:line="240" w:lineRule="auto"/>
              <w:rPr>
                <w:rFonts w:ascii="Arial" w:hAnsi="Arial" w:cs="Arial"/>
                <w:sz w:val="20"/>
                <w:szCs w:val="20"/>
              </w:rPr>
            </w:pPr>
          </w:p>
        </w:tc>
        <w:tc>
          <w:tcPr>
            <w:tcW w:w="1993" w:type="dxa"/>
          </w:tcPr>
          <w:p w14:paraId="60796B5D" w14:textId="77777777" w:rsidR="00054A3C" w:rsidRPr="00984366" w:rsidRDefault="00054A3C" w:rsidP="00984366">
            <w:pPr>
              <w:spacing w:after="0" w:line="240" w:lineRule="auto"/>
              <w:rPr>
                <w:rFonts w:ascii="Arial" w:hAnsi="Arial" w:cs="Arial"/>
                <w:sz w:val="20"/>
                <w:szCs w:val="20"/>
              </w:rPr>
            </w:pPr>
          </w:p>
        </w:tc>
        <w:tc>
          <w:tcPr>
            <w:tcW w:w="1993" w:type="dxa"/>
          </w:tcPr>
          <w:p w14:paraId="2D18C9AB" w14:textId="77777777" w:rsidR="00054A3C" w:rsidRPr="00984366" w:rsidRDefault="00054A3C" w:rsidP="00984366">
            <w:pPr>
              <w:spacing w:after="0" w:line="240" w:lineRule="auto"/>
              <w:rPr>
                <w:rFonts w:ascii="Arial" w:hAnsi="Arial" w:cs="Arial"/>
                <w:sz w:val="20"/>
                <w:szCs w:val="20"/>
              </w:rPr>
            </w:pPr>
          </w:p>
        </w:tc>
      </w:tr>
      <w:tr w:rsidR="00054A3C" w:rsidRPr="00984366" w14:paraId="46F4678A" w14:textId="77777777" w:rsidTr="00984366">
        <w:tc>
          <w:tcPr>
            <w:tcW w:w="1992" w:type="dxa"/>
          </w:tcPr>
          <w:p w14:paraId="595B7C48" w14:textId="77777777" w:rsidR="00054A3C" w:rsidRPr="00984366" w:rsidRDefault="00054A3C" w:rsidP="00984366">
            <w:pPr>
              <w:spacing w:after="0" w:line="240" w:lineRule="auto"/>
              <w:rPr>
                <w:rFonts w:ascii="Arial" w:hAnsi="Arial" w:cs="Arial"/>
                <w:sz w:val="20"/>
                <w:szCs w:val="20"/>
              </w:rPr>
            </w:pPr>
          </w:p>
          <w:p w14:paraId="25BBB026" w14:textId="77777777" w:rsidR="00054A3C" w:rsidRPr="00984366" w:rsidRDefault="00054A3C" w:rsidP="00984366">
            <w:pPr>
              <w:spacing w:after="0" w:line="240" w:lineRule="auto"/>
              <w:rPr>
                <w:rFonts w:ascii="Arial" w:hAnsi="Arial" w:cs="Arial"/>
                <w:sz w:val="20"/>
                <w:szCs w:val="20"/>
              </w:rPr>
            </w:pPr>
          </w:p>
          <w:p w14:paraId="2C615B0D" w14:textId="77777777" w:rsidR="00054A3C" w:rsidRPr="00984366" w:rsidRDefault="00054A3C" w:rsidP="00984366">
            <w:pPr>
              <w:spacing w:after="0" w:line="240" w:lineRule="auto"/>
              <w:rPr>
                <w:rFonts w:ascii="Arial" w:hAnsi="Arial" w:cs="Arial"/>
                <w:sz w:val="20"/>
                <w:szCs w:val="20"/>
              </w:rPr>
            </w:pPr>
          </w:p>
        </w:tc>
        <w:tc>
          <w:tcPr>
            <w:tcW w:w="1992" w:type="dxa"/>
          </w:tcPr>
          <w:p w14:paraId="2DEED2DF" w14:textId="77777777" w:rsidR="00054A3C" w:rsidRPr="00984366" w:rsidRDefault="00054A3C" w:rsidP="00984366">
            <w:pPr>
              <w:spacing w:after="0" w:line="240" w:lineRule="auto"/>
              <w:rPr>
                <w:rFonts w:ascii="Arial" w:hAnsi="Arial" w:cs="Arial"/>
                <w:sz w:val="20"/>
                <w:szCs w:val="20"/>
              </w:rPr>
            </w:pPr>
          </w:p>
        </w:tc>
        <w:tc>
          <w:tcPr>
            <w:tcW w:w="1992" w:type="dxa"/>
          </w:tcPr>
          <w:p w14:paraId="3E1C83FD" w14:textId="77777777" w:rsidR="00054A3C" w:rsidRPr="00984366" w:rsidRDefault="00054A3C" w:rsidP="00984366">
            <w:pPr>
              <w:spacing w:after="0" w:line="240" w:lineRule="auto"/>
              <w:rPr>
                <w:rFonts w:ascii="Arial" w:hAnsi="Arial" w:cs="Arial"/>
                <w:sz w:val="20"/>
                <w:szCs w:val="20"/>
              </w:rPr>
            </w:pPr>
          </w:p>
        </w:tc>
        <w:tc>
          <w:tcPr>
            <w:tcW w:w="1993" w:type="dxa"/>
          </w:tcPr>
          <w:p w14:paraId="6700459E" w14:textId="77777777" w:rsidR="00054A3C" w:rsidRPr="00984366" w:rsidRDefault="00054A3C" w:rsidP="00984366">
            <w:pPr>
              <w:spacing w:after="0" w:line="240" w:lineRule="auto"/>
              <w:rPr>
                <w:rFonts w:ascii="Arial" w:hAnsi="Arial" w:cs="Arial"/>
                <w:sz w:val="20"/>
                <w:szCs w:val="20"/>
              </w:rPr>
            </w:pPr>
          </w:p>
        </w:tc>
        <w:tc>
          <w:tcPr>
            <w:tcW w:w="1993" w:type="dxa"/>
          </w:tcPr>
          <w:p w14:paraId="107BADE5" w14:textId="77777777" w:rsidR="00054A3C" w:rsidRPr="00984366" w:rsidRDefault="00054A3C" w:rsidP="00984366">
            <w:pPr>
              <w:spacing w:after="0" w:line="240" w:lineRule="auto"/>
              <w:rPr>
                <w:rFonts w:ascii="Arial" w:hAnsi="Arial" w:cs="Arial"/>
                <w:sz w:val="20"/>
                <w:szCs w:val="20"/>
              </w:rPr>
            </w:pPr>
          </w:p>
        </w:tc>
        <w:tc>
          <w:tcPr>
            <w:tcW w:w="1993" w:type="dxa"/>
          </w:tcPr>
          <w:p w14:paraId="73CAE874" w14:textId="77777777" w:rsidR="00054A3C" w:rsidRPr="00984366" w:rsidRDefault="00054A3C" w:rsidP="00984366">
            <w:pPr>
              <w:spacing w:after="0" w:line="240" w:lineRule="auto"/>
              <w:rPr>
                <w:rFonts w:ascii="Arial" w:hAnsi="Arial" w:cs="Arial"/>
                <w:sz w:val="20"/>
                <w:szCs w:val="20"/>
              </w:rPr>
            </w:pPr>
          </w:p>
        </w:tc>
        <w:tc>
          <w:tcPr>
            <w:tcW w:w="1993" w:type="dxa"/>
          </w:tcPr>
          <w:p w14:paraId="4A44A82B" w14:textId="77777777" w:rsidR="00054A3C" w:rsidRPr="00984366" w:rsidRDefault="00054A3C" w:rsidP="00984366">
            <w:pPr>
              <w:spacing w:after="0" w:line="240" w:lineRule="auto"/>
              <w:rPr>
                <w:rFonts w:ascii="Arial" w:hAnsi="Arial" w:cs="Arial"/>
                <w:sz w:val="20"/>
                <w:szCs w:val="20"/>
              </w:rPr>
            </w:pPr>
          </w:p>
        </w:tc>
      </w:tr>
      <w:tr w:rsidR="00054A3C" w:rsidRPr="00984366" w14:paraId="57300615" w14:textId="77777777" w:rsidTr="00984366">
        <w:tc>
          <w:tcPr>
            <w:tcW w:w="1992" w:type="dxa"/>
          </w:tcPr>
          <w:p w14:paraId="293504E2" w14:textId="77777777" w:rsidR="00054A3C" w:rsidRPr="00984366" w:rsidRDefault="00054A3C" w:rsidP="00984366">
            <w:pPr>
              <w:spacing w:after="0" w:line="240" w:lineRule="auto"/>
              <w:rPr>
                <w:rFonts w:ascii="Arial" w:hAnsi="Arial" w:cs="Arial"/>
                <w:sz w:val="20"/>
                <w:szCs w:val="20"/>
              </w:rPr>
            </w:pPr>
          </w:p>
          <w:p w14:paraId="72090D38" w14:textId="77777777" w:rsidR="00054A3C" w:rsidRPr="00984366" w:rsidRDefault="00054A3C" w:rsidP="00984366">
            <w:pPr>
              <w:spacing w:after="0" w:line="240" w:lineRule="auto"/>
              <w:rPr>
                <w:rFonts w:ascii="Arial" w:hAnsi="Arial" w:cs="Arial"/>
                <w:sz w:val="20"/>
                <w:szCs w:val="20"/>
              </w:rPr>
            </w:pPr>
          </w:p>
          <w:p w14:paraId="604D033F" w14:textId="77777777" w:rsidR="00054A3C" w:rsidRPr="00984366" w:rsidRDefault="00054A3C" w:rsidP="00984366">
            <w:pPr>
              <w:spacing w:after="0" w:line="240" w:lineRule="auto"/>
              <w:rPr>
                <w:rFonts w:ascii="Arial" w:hAnsi="Arial" w:cs="Arial"/>
                <w:sz w:val="20"/>
                <w:szCs w:val="20"/>
              </w:rPr>
            </w:pPr>
          </w:p>
        </w:tc>
        <w:tc>
          <w:tcPr>
            <w:tcW w:w="1992" w:type="dxa"/>
          </w:tcPr>
          <w:p w14:paraId="058262EE" w14:textId="77777777" w:rsidR="00054A3C" w:rsidRPr="00984366" w:rsidRDefault="00054A3C" w:rsidP="00984366">
            <w:pPr>
              <w:spacing w:after="0" w:line="240" w:lineRule="auto"/>
              <w:rPr>
                <w:rFonts w:ascii="Arial" w:hAnsi="Arial" w:cs="Arial"/>
                <w:sz w:val="20"/>
                <w:szCs w:val="20"/>
              </w:rPr>
            </w:pPr>
          </w:p>
        </w:tc>
        <w:tc>
          <w:tcPr>
            <w:tcW w:w="1992" w:type="dxa"/>
          </w:tcPr>
          <w:p w14:paraId="7619EC2C" w14:textId="77777777" w:rsidR="00054A3C" w:rsidRPr="00984366" w:rsidRDefault="00054A3C" w:rsidP="00984366">
            <w:pPr>
              <w:spacing w:after="0" w:line="240" w:lineRule="auto"/>
              <w:rPr>
                <w:rFonts w:ascii="Arial" w:hAnsi="Arial" w:cs="Arial"/>
                <w:sz w:val="20"/>
                <w:szCs w:val="20"/>
              </w:rPr>
            </w:pPr>
          </w:p>
        </w:tc>
        <w:tc>
          <w:tcPr>
            <w:tcW w:w="1993" w:type="dxa"/>
          </w:tcPr>
          <w:p w14:paraId="5B86382A" w14:textId="77777777" w:rsidR="00054A3C" w:rsidRPr="00984366" w:rsidRDefault="00054A3C" w:rsidP="00984366">
            <w:pPr>
              <w:spacing w:after="0" w:line="240" w:lineRule="auto"/>
              <w:rPr>
                <w:rFonts w:ascii="Arial" w:hAnsi="Arial" w:cs="Arial"/>
                <w:sz w:val="20"/>
                <w:szCs w:val="20"/>
              </w:rPr>
            </w:pPr>
          </w:p>
        </w:tc>
        <w:tc>
          <w:tcPr>
            <w:tcW w:w="1993" w:type="dxa"/>
          </w:tcPr>
          <w:p w14:paraId="4725778D" w14:textId="77777777" w:rsidR="00054A3C" w:rsidRPr="00984366" w:rsidRDefault="00054A3C" w:rsidP="00984366">
            <w:pPr>
              <w:spacing w:after="0" w:line="240" w:lineRule="auto"/>
              <w:rPr>
                <w:rFonts w:ascii="Arial" w:hAnsi="Arial" w:cs="Arial"/>
                <w:sz w:val="20"/>
                <w:szCs w:val="20"/>
              </w:rPr>
            </w:pPr>
          </w:p>
        </w:tc>
        <w:tc>
          <w:tcPr>
            <w:tcW w:w="1993" w:type="dxa"/>
          </w:tcPr>
          <w:p w14:paraId="03684354" w14:textId="77777777" w:rsidR="00054A3C" w:rsidRPr="00984366" w:rsidRDefault="00054A3C" w:rsidP="00984366">
            <w:pPr>
              <w:spacing w:after="0" w:line="240" w:lineRule="auto"/>
              <w:rPr>
                <w:rFonts w:ascii="Arial" w:hAnsi="Arial" w:cs="Arial"/>
                <w:sz w:val="20"/>
                <w:szCs w:val="20"/>
              </w:rPr>
            </w:pPr>
          </w:p>
        </w:tc>
        <w:tc>
          <w:tcPr>
            <w:tcW w:w="1993" w:type="dxa"/>
          </w:tcPr>
          <w:p w14:paraId="51EB9E98" w14:textId="77777777" w:rsidR="00054A3C" w:rsidRPr="00984366" w:rsidRDefault="00054A3C" w:rsidP="00984366">
            <w:pPr>
              <w:spacing w:after="0" w:line="240" w:lineRule="auto"/>
              <w:rPr>
                <w:rFonts w:ascii="Arial" w:hAnsi="Arial" w:cs="Arial"/>
                <w:sz w:val="20"/>
                <w:szCs w:val="20"/>
              </w:rPr>
            </w:pPr>
          </w:p>
        </w:tc>
      </w:tr>
      <w:tr w:rsidR="00054A3C" w:rsidRPr="00984366" w14:paraId="225BA7A7" w14:textId="77777777" w:rsidTr="00984366">
        <w:tc>
          <w:tcPr>
            <w:tcW w:w="1992" w:type="dxa"/>
          </w:tcPr>
          <w:p w14:paraId="68663DCD" w14:textId="77777777" w:rsidR="00054A3C" w:rsidRPr="00984366" w:rsidRDefault="00054A3C" w:rsidP="00984366">
            <w:pPr>
              <w:spacing w:after="0" w:line="240" w:lineRule="auto"/>
              <w:rPr>
                <w:rFonts w:ascii="Arial" w:hAnsi="Arial" w:cs="Arial"/>
                <w:sz w:val="20"/>
                <w:szCs w:val="20"/>
              </w:rPr>
            </w:pPr>
          </w:p>
          <w:p w14:paraId="355DCA13" w14:textId="77777777" w:rsidR="00054A3C" w:rsidRPr="00984366" w:rsidRDefault="00054A3C" w:rsidP="00984366">
            <w:pPr>
              <w:spacing w:after="0" w:line="240" w:lineRule="auto"/>
              <w:rPr>
                <w:rFonts w:ascii="Arial" w:hAnsi="Arial" w:cs="Arial"/>
                <w:sz w:val="20"/>
                <w:szCs w:val="20"/>
              </w:rPr>
            </w:pPr>
          </w:p>
          <w:p w14:paraId="6A1E0441" w14:textId="77777777" w:rsidR="00054A3C" w:rsidRPr="00984366" w:rsidRDefault="00054A3C" w:rsidP="00984366">
            <w:pPr>
              <w:spacing w:after="0" w:line="240" w:lineRule="auto"/>
              <w:rPr>
                <w:rFonts w:ascii="Arial" w:hAnsi="Arial" w:cs="Arial"/>
                <w:sz w:val="20"/>
                <w:szCs w:val="20"/>
              </w:rPr>
            </w:pPr>
          </w:p>
        </w:tc>
        <w:tc>
          <w:tcPr>
            <w:tcW w:w="1992" w:type="dxa"/>
          </w:tcPr>
          <w:p w14:paraId="1C962B26" w14:textId="77777777" w:rsidR="00054A3C" w:rsidRPr="00984366" w:rsidRDefault="00054A3C" w:rsidP="00984366">
            <w:pPr>
              <w:spacing w:after="0" w:line="240" w:lineRule="auto"/>
              <w:rPr>
                <w:rFonts w:ascii="Arial" w:hAnsi="Arial" w:cs="Arial"/>
                <w:sz w:val="20"/>
                <w:szCs w:val="20"/>
              </w:rPr>
            </w:pPr>
          </w:p>
        </w:tc>
        <w:tc>
          <w:tcPr>
            <w:tcW w:w="1992" w:type="dxa"/>
          </w:tcPr>
          <w:p w14:paraId="48021C1C" w14:textId="77777777" w:rsidR="00054A3C" w:rsidRPr="00984366" w:rsidRDefault="00054A3C" w:rsidP="00984366">
            <w:pPr>
              <w:spacing w:after="0" w:line="240" w:lineRule="auto"/>
              <w:rPr>
                <w:rFonts w:ascii="Arial" w:hAnsi="Arial" w:cs="Arial"/>
                <w:sz w:val="20"/>
                <w:szCs w:val="20"/>
              </w:rPr>
            </w:pPr>
          </w:p>
        </w:tc>
        <w:tc>
          <w:tcPr>
            <w:tcW w:w="1993" w:type="dxa"/>
          </w:tcPr>
          <w:p w14:paraId="13FD26B5" w14:textId="77777777" w:rsidR="00054A3C" w:rsidRPr="00984366" w:rsidRDefault="00054A3C" w:rsidP="00984366">
            <w:pPr>
              <w:spacing w:after="0" w:line="240" w:lineRule="auto"/>
              <w:rPr>
                <w:rFonts w:ascii="Arial" w:hAnsi="Arial" w:cs="Arial"/>
                <w:sz w:val="20"/>
                <w:szCs w:val="20"/>
              </w:rPr>
            </w:pPr>
          </w:p>
        </w:tc>
        <w:tc>
          <w:tcPr>
            <w:tcW w:w="1993" w:type="dxa"/>
          </w:tcPr>
          <w:p w14:paraId="71C29AA2" w14:textId="77777777" w:rsidR="00054A3C" w:rsidRPr="00984366" w:rsidRDefault="00054A3C" w:rsidP="00984366">
            <w:pPr>
              <w:spacing w:after="0" w:line="240" w:lineRule="auto"/>
              <w:rPr>
                <w:rFonts w:ascii="Arial" w:hAnsi="Arial" w:cs="Arial"/>
                <w:sz w:val="20"/>
                <w:szCs w:val="20"/>
              </w:rPr>
            </w:pPr>
          </w:p>
        </w:tc>
        <w:tc>
          <w:tcPr>
            <w:tcW w:w="1993" w:type="dxa"/>
          </w:tcPr>
          <w:p w14:paraId="51B3317C" w14:textId="77777777" w:rsidR="00054A3C" w:rsidRPr="00984366" w:rsidRDefault="00054A3C" w:rsidP="00984366">
            <w:pPr>
              <w:spacing w:after="0" w:line="240" w:lineRule="auto"/>
              <w:rPr>
                <w:rFonts w:ascii="Arial" w:hAnsi="Arial" w:cs="Arial"/>
                <w:sz w:val="20"/>
                <w:szCs w:val="20"/>
              </w:rPr>
            </w:pPr>
          </w:p>
        </w:tc>
        <w:tc>
          <w:tcPr>
            <w:tcW w:w="1993" w:type="dxa"/>
          </w:tcPr>
          <w:p w14:paraId="627E4CF8" w14:textId="77777777" w:rsidR="00054A3C" w:rsidRPr="00984366" w:rsidRDefault="00054A3C" w:rsidP="00984366">
            <w:pPr>
              <w:spacing w:after="0" w:line="240" w:lineRule="auto"/>
              <w:rPr>
                <w:rFonts w:ascii="Arial" w:hAnsi="Arial" w:cs="Arial"/>
                <w:sz w:val="20"/>
                <w:szCs w:val="20"/>
              </w:rPr>
            </w:pPr>
          </w:p>
        </w:tc>
      </w:tr>
      <w:tr w:rsidR="00054A3C" w:rsidRPr="00984366" w14:paraId="18FDB6B8" w14:textId="77777777" w:rsidTr="00984366">
        <w:tc>
          <w:tcPr>
            <w:tcW w:w="1992" w:type="dxa"/>
          </w:tcPr>
          <w:p w14:paraId="313B782D" w14:textId="77777777" w:rsidR="00054A3C" w:rsidRPr="00984366" w:rsidRDefault="00054A3C" w:rsidP="00984366">
            <w:pPr>
              <w:spacing w:after="0" w:line="240" w:lineRule="auto"/>
              <w:rPr>
                <w:rFonts w:ascii="Arial" w:hAnsi="Arial" w:cs="Arial"/>
                <w:sz w:val="20"/>
                <w:szCs w:val="20"/>
              </w:rPr>
            </w:pPr>
          </w:p>
          <w:p w14:paraId="517E2D44" w14:textId="77777777" w:rsidR="00054A3C" w:rsidRPr="00984366" w:rsidRDefault="00054A3C" w:rsidP="00984366">
            <w:pPr>
              <w:spacing w:after="0" w:line="240" w:lineRule="auto"/>
              <w:rPr>
                <w:rFonts w:ascii="Arial" w:hAnsi="Arial" w:cs="Arial"/>
                <w:sz w:val="20"/>
                <w:szCs w:val="20"/>
              </w:rPr>
            </w:pPr>
          </w:p>
          <w:p w14:paraId="709B5827" w14:textId="77777777" w:rsidR="00054A3C" w:rsidRPr="00984366" w:rsidRDefault="00054A3C" w:rsidP="00984366">
            <w:pPr>
              <w:spacing w:after="0" w:line="240" w:lineRule="auto"/>
              <w:rPr>
                <w:rFonts w:ascii="Arial" w:hAnsi="Arial" w:cs="Arial"/>
                <w:sz w:val="20"/>
                <w:szCs w:val="20"/>
              </w:rPr>
            </w:pPr>
          </w:p>
        </w:tc>
        <w:tc>
          <w:tcPr>
            <w:tcW w:w="1992" w:type="dxa"/>
          </w:tcPr>
          <w:p w14:paraId="1291B0D4" w14:textId="77777777" w:rsidR="00054A3C" w:rsidRPr="00984366" w:rsidRDefault="00054A3C" w:rsidP="00984366">
            <w:pPr>
              <w:spacing w:after="0" w:line="240" w:lineRule="auto"/>
              <w:rPr>
                <w:rFonts w:ascii="Arial" w:hAnsi="Arial" w:cs="Arial"/>
                <w:sz w:val="20"/>
                <w:szCs w:val="20"/>
              </w:rPr>
            </w:pPr>
          </w:p>
        </w:tc>
        <w:tc>
          <w:tcPr>
            <w:tcW w:w="1992" w:type="dxa"/>
          </w:tcPr>
          <w:p w14:paraId="7A3974C7" w14:textId="77777777" w:rsidR="00054A3C" w:rsidRPr="00984366" w:rsidRDefault="00054A3C" w:rsidP="00984366">
            <w:pPr>
              <w:spacing w:after="0" w:line="240" w:lineRule="auto"/>
              <w:rPr>
                <w:rFonts w:ascii="Arial" w:hAnsi="Arial" w:cs="Arial"/>
                <w:sz w:val="20"/>
                <w:szCs w:val="20"/>
              </w:rPr>
            </w:pPr>
          </w:p>
        </w:tc>
        <w:tc>
          <w:tcPr>
            <w:tcW w:w="1993" w:type="dxa"/>
          </w:tcPr>
          <w:p w14:paraId="0941E63D" w14:textId="77777777" w:rsidR="00054A3C" w:rsidRPr="00984366" w:rsidRDefault="00054A3C" w:rsidP="00984366">
            <w:pPr>
              <w:spacing w:after="0" w:line="240" w:lineRule="auto"/>
              <w:rPr>
                <w:rFonts w:ascii="Arial" w:hAnsi="Arial" w:cs="Arial"/>
                <w:sz w:val="20"/>
                <w:szCs w:val="20"/>
              </w:rPr>
            </w:pPr>
          </w:p>
        </w:tc>
        <w:tc>
          <w:tcPr>
            <w:tcW w:w="1993" w:type="dxa"/>
          </w:tcPr>
          <w:p w14:paraId="402A7406" w14:textId="77777777" w:rsidR="00054A3C" w:rsidRPr="00984366" w:rsidRDefault="00054A3C" w:rsidP="00984366">
            <w:pPr>
              <w:spacing w:after="0" w:line="240" w:lineRule="auto"/>
              <w:rPr>
                <w:rFonts w:ascii="Arial" w:hAnsi="Arial" w:cs="Arial"/>
                <w:sz w:val="20"/>
                <w:szCs w:val="20"/>
              </w:rPr>
            </w:pPr>
          </w:p>
        </w:tc>
        <w:tc>
          <w:tcPr>
            <w:tcW w:w="1993" w:type="dxa"/>
          </w:tcPr>
          <w:p w14:paraId="37B1D70F" w14:textId="77777777" w:rsidR="00054A3C" w:rsidRPr="00984366" w:rsidRDefault="00054A3C" w:rsidP="00984366">
            <w:pPr>
              <w:spacing w:after="0" w:line="240" w:lineRule="auto"/>
              <w:rPr>
                <w:rFonts w:ascii="Arial" w:hAnsi="Arial" w:cs="Arial"/>
                <w:sz w:val="20"/>
                <w:szCs w:val="20"/>
              </w:rPr>
            </w:pPr>
          </w:p>
        </w:tc>
        <w:tc>
          <w:tcPr>
            <w:tcW w:w="1993" w:type="dxa"/>
          </w:tcPr>
          <w:p w14:paraId="3C941BDD" w14:textId="77777777" w:rsidR="00054A3C" w:rsidRPr="00984366" w:rsidRDefault="00054A3C" w:rsidP="00984366">
            <w:pPr>
              <w:spacing w:after="0" w:line="240" w:lineRule="auto"/>
              <w:rPr>
                <w:rFonts w:ascii="Arial" w:hAnsi="Arial" w:cs="Arial"/>
                <w:sz w:val="20"/>
                <w:szCs w:val="20"/>
              </w:rPr>
            </w:pPr>
          </w:p>
        </w:tc>
      </w:tr>
    </w:tbl>
    <w:p w14:paraId="5857649E" w14:textId="77777777" w:rsidR="00054A3C" w:rsidRPr="00A40B3B" w:rsidRDefault="00054A3C" w:rsidP="00A943BA">
      <w:pPr>
        <w:spacing w:after="0" w:line="240" w:lineRule="auto"/>
        <w:rPr>
          <w:rFonts w:ascii="Arial" w:hAnsi="Arial" w:cs="Arial"/>
          <w:sz w:val="20"/>
          <w:szCs w:val="20"/>
        </w:rPr>
      </w:pPr>
    </w:p>
    <w:p w14:paraId="2BBBEEF2" w14:textId="77777777" w:rsidR="00054A3C" w:rsidRDefault="00054A3C" w:rsidP="0032517A">
      <w:pPr>
        <w:spacing w:after="0" w:line="240" w:lineRule="auto"/>
        <w:ind w:left="284"/>
        <w:rPr>
          <w:rFonts w:ascii="Arial" w:hAnsi="Arial" w:cs="Arial"/>
          <w:sz w:val="22"/>
        </w:rPr>
        <w:sectPr w:rsidR="00054A3C" w:rsidSect="00803B11">
          <w:headerReference w:type="even" r:id="rId101"/>
          <w:headerReference w:type="default" r:id="rId102"/>
          <w:headerReference w:type="first" r:id="rId103"/>
          <w:pgSz w:w="11906" w:h="16838"/>
          <w:pgMar w:top="1106" w:right="709" w:bottom="851" w:left="709" w:header="709" w:footer="709" w:gutter="0"/>
          <w:pgNumType w:start="0"/>
          <w:cols w:space="708"/>
          <w:docGrid w:linePitch="360"/>
        </w:sectPr>
      </w:pPr>
    </w:p>
    <w:p w14:paraId="63CA82D1" w14:textId="750B09BB" w:rsidR="00054A3C" w:rsidRDefault="0040197D" w:rsidP="00C73CAC">
      <w:pPr>
        <w:spacing w:after="0" w:line="240" w:lineRule="auto"/>
        <w:rPr>
          <w:rFonts w:ascii="Arial" w:hAnsi="Arial" w:cs="Arial"/>
          <w:sz w:val="22"/>
        </w:rPr>
      </w:pPr>
      <w:r>
        <w:rPr>
          <w:noProof/>
          <w:lang w:eastAsia="en-GB"/>
        </w:rPr>
        <w:lastRenderedPageBreak/>
        <mc:AlternateContent>
          <mc:Choice Requires="wps">
            <w:drawing>
              <wp:anchor distT="0" distB="0" distL="114300" distR="114300" simplePos="0" relativeHeight="251656704" behindDoc="0" locked="0" layoutInCell="1" allowOverlap="1" wp14:anchorId="4EB24211" wp14:editId="3B4F876C">
                <wp:simplePos x="0" y="0"/>
                <wp:positionH relativeFrom="column">
                  <wp:posOffset>-922020</wp:posOffset>
                </wp:positionH>
                <wp:positionV relativeFrom="paragraph">
                  <wp:posOffset>-628650</wp:posOffset>
                </wp:positionV>
                <wp:extent cx="8120380" cy="10714355"/>
                <wp:effectExtent l="0" t="0" r="0" b="0"/>
                <wp:wrapNone/>
                <wp:docPr id="798736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380" cy="10714355"/>
                        </a:xfrm>
                        <a:prstGeom prst="rect">
                          <a:avLst/>
                        </a:prstGeom>
                        <a:solidFill>
                          <a:srgbClr val="8064A2"/>
                        </a:solidFill>
                        <a:ln w="9525">
                          <a:noFill/>
                          <a:miter lim="800000"/>
                          <a:headEnd/>
                          <a:tailEnd/>
                        </a:ln>
                      </wps:spPr>
                      <wps:txbx>
                        <w:txbxContent>
                          <w:p w14:paraId="008D3961" w14:textId="77777777" w:rsidR="00054A3C" w:rsidRPr="00984366" w:rsidRDefault="00054A3C" w:rsidP="00CA1CD5">
                            <w:pPr>
                              <w:widowControl w:val="0"/>
                              <w:spacing w:after="0"/>
                              <w:rPr>
                                <w:rFonts w:ascii="Arial" w:hAnsi="Arial" w:cs="Arial"/>
                                <w:color w:val="FFFFFF"/>
                                <w:sz w:val="22"/>
                              </w:rPr>
                            </w:pPr>
                          </w:p>
                          <w:p w14:paraId="44DEEB0C" w14:textId="77777777" w:rsidR="00054A3C" w:rsidRPr="00984366" w:rsidRDefault="00054A3C" w:rsidP="00CA1CD5">
                            <w:pPr>
                              <w:widowControl w:val="0"/>
                              <w:spacing w:after="0"/>
                              <w:rPr>
                                <w:rFonts w:ascii="Arial" w:hAnsi="Arial" w:cs="Arial"/>
                                <w:color w:val="FFFFFF"/>
                                <w:sz w:val="22"/>
                              </w:rPr>
                            </w:pPr>
                          </w:p>
                          <w:p w14:paraId="36EBF6AA" w14:textId="77777777" w:rsidR="00054A3C" w:rsidRPr="00984366" w:rsidRDefault="00054A3C" w:rsidP="00CA1CD5">
                            <w:pPr>
                              <w:widowControl w:val="0"/>
                              <w:spacing w:after="0"/>
                              <w:rPr>
                                <w:rFonts w:ascii="Arial" w:hAnsi="Arial" w:cs="Arial"/>
                                <w:color w:val="FFFFFF"/>
                                <w:sz w:val="22"/>
                              </w:rPr>
                            </w:pPr>
                          </w:p>
                          <w:p w14:paraId="1562ABC1" w14:textId="77777777" w:rsidR="00054A3C" w:rsidRPr="00984366" w:rsidRDefault="00054A3C" w:rsidP="00CA1CD5">
                            <w:pPr>
                              <w:widowControl w:val="0"/>
                              <w:spacing w:after="0"/>
                              <w:rPr>
                                <w:rFonts w:ascii="Arial" w:hAnsi="Arial" w:cs="Arial"/>
                                <w:color w:val="FFFFFF"/>
                                <w:sz w:val="22"/>
                              </w:rPr>
                            </w:pPr>
                          </w:p>
                          <w:p w14:paraId="0563D658" w14:textId="77777777" w:rsidR="00054A3C" w:rsidRPr="00984366" w:rsidRDefault="00054A3C" w:rsidP="00CA1CD5">
                            <w:pPr>
                              <w:widowControl w:val="0"/>
                              <w:spacing w:after="0"/>
                              <w:rPr>
                                <w:rFonts w:ascii="Arial" w:hAnsi="Arial" w:cs="Arial"/>
                                <w:color w:val="FFFFFF"/>
                                <w:sz w:val="22"/>
                              </w:rPr>
                            </w:pPr>
                          </w:p>
                          <w:p w14:paraId="6222AF87" w14:textId="77777777" w:rsidR="00054A3C" w:rsidRPr="00984366" w:rsidRDefault="00054A3C" w:rsidP="00CA1CD5">
                            <w:pPr>
                              <w:widowControl w:val="0"/>
                              <w:spacing w:after="0"/>
                              <w:rPr>
                                <w:rFonts w:ascii="Arial" w:hAnsi="Arial" w:cs="Arial"/>
                                <w:color w:val="FFFFFF"/>
                                <w:sz w:val="22"/>
                              </w:rPr>
                            </w:pPr>
                          </w:p>
                          <w:p w14:paraId="67B4CBC5" w14:textId="77777777" w:rsidR="00054A3C" w:rsidRPr="00984366" w:rsidRDefault="00054A3C" w:rsidP="00CA1CD5">
                            <w:pPr>
                              <w:widowControl w:val="0"/>
                              <w:spacing w:after="0"/>
                              <w:rPr>
                                <w:rFonts w:ascii="Arial" w:hAnsi="Arial" w:cs="Arial"/>
                                <w:color w:val="FFFFFF"/>
                                <w:sz w:val="22"/>
                              </w:rPr>
                            </w:pPr>
                          </w:p>
                          <w:p w14:paraId="1DFA3CD4" w14:textId="77777777" w:rsidR="00054A3C" w:rsidRPr="00984366" w:rsidRDefault="00054A3C" w:rsidP="00CA1CD5">
                            <w:pPr>
                              <w:widowControl w:val="0"/>
                              <w:spacing w:after="0"/>
                              <w:rPr>
                                <w:rFonts w:ascii="Arial" w:hAnsi="Arial" w:cs="Arial"/>
                                <w:color w:val="FFFFFF"/>
                                <w:sz w:val="22"/>
                              </w:rPr>
                            </w:pPr>
                          </w:p>
                          <w:p w14:paraId="23FC58F3" w14:textId="77777777" w:rsidR="00054A3C" w:rsidRPr="00984366" w:rsidRDefault="00054A3C" w:rsidP="00CA1CD5">
                            <w:pPr>
                              <w:widowControl w:val="0"/>
                              <w:spacing w:after="0"/>
                              <w:rPr>
                                <w:rFonts w:ascii="Arial" w:hAnsi="Arial" w:cs="Arial"/>
                                <w:color w:val="FFFFFF"/>
                                <w:sz w:val="22"/>
                              </w:rPr>
                            </w:pPr>
                          </w:p>
                          <w:p w14:paraId="22ED2424" w14:textId="77777777" w:rsidR="00054A3C" w:rsidRPr="00984366" w:rsidRDefault="00054A3C" w:rsidP="00CA1CD5">
                            <w:pPr>
                              <w:widowControl w:val="0"/>
                              <w:spacing w:after="0"/>
                              <w:rPr>
                                <w:rFonts w:ascii="Arial" w:hAnsi="Arial" w:cs="Arial"/>
                                <w:color w:val="FFFFFF"/>
                                <w:sz w:val="22"/>
                              </w:rPr>
                            </w:pPr>
                          </w:p>
                          <w:p w14:paraId="7E9045F3" w14:textId="77777777" w:rsidR="00054A3C" w:rsidRPr="00984366" w:rsidRDefault="00054A3C" w:rsidP="00CA1CD5">
                            <w:pPr>
                              <w:widowControl w:val="0"/>
                              <w:spacing w:after="0"/>
                              <w:rPr>
                                <w:rFonts w:ascii="Arial" w:hAnsi="Arial" w:cs="Arial"/>
                                <w:color w:val="FFFFFF"/>
                                <w:sz w:val="22"/>
                              </w:rPr>
                            </w:pPr>
                          </w:p>
                          <w:p w14:paraId="7FD8896A" w14:textId="77777777" w:rsidR="00054A3C" w:rsidRPr="00984366" w:rsidRDefault="00054A3C" w:rsidP="00CA1CD5">
                            <w:pPr>
                              <w:widowControl w:val="0"/>
                              <w:spacing w:after="0"/>
                              <w:rPr>
                                <w:rFonts w:ascii="Arial" w:hAnsi="Arial" w:cs="Arial"/>
                                <w:color w:val="FFFFFF"/>
                                <w:sz w:val="22"/>
                              </w:rPr>
                            </w:pPr>
                          </w:p>
                          <w:p w14:paraId="311C9761" w14:textId="77777777" w:rsidR="00054A3C" w:rsidRPr="00984366" w:rsidRDefault="00054A3C" w:rsidP="00CA1CD5">
                            <w:pPr>
                              <w:widowControl w:val="0"/>
                              <w:spacing w:after="0"/>
                              <w:rPr>
                                <w:rFonts w:ascii="Arial" w:hAnsi="Arial" w:cs="Arial"/>
                                <w:color w:val="FFFFFF"/>
                                <w:sz w:val="22"/>
                              </w:rPr>
                            </w:pPr>
                          </w:p>
                          <w:p w14:paraId="30E81F0F" w14:textId="77777777" w:rsidR="00054A3C" w:rsidRPr="00984366" w:rsidRDefault="00054A3C" w:rsidP="00CA1CD5">
                            <w:pPr>
                              <w:widowControl w:val="0"/>
                              <w:spacing w:after="0"/>
                              <w:rPr>
                                <w:rFonts w:ascii="Arial" w:hAnsi="Arial" w:cs="Arial"/>
                                <w:color w:val="FFFFFF"/>
                                <w:sz w:val="22"/>
                              </w:rPr>
                            </w:pPr>
                          </w:p>
                          <w:p w14:paraId="53FC4C7A" w14:textId="77777777" w:rsidR="00054A3C" w:rsidRPr="00984366" w:rsidRDefault="00054A3C" w:rsidP="00A943BA">
                            <w:pPr>
                              <w:widowControl w:val="0"/>
                              <w:spacing w:after="0"/>
                              <w:ind w:left="851"/>
                              <w:rPr>
                                <w:rFonts w:ascii="Arial" w:hAnsi="Arial" w:cs="Arial"/>
                                <w:color w:val="FFFFFF"/>
                                <w:sz w:val="22"/>
                              </w:rPr>
                            </w:pPr>
                          </w:p>
                          <w:p w14:paraId="110ECFD8" w14:textId="77777777" w:rsidR="00054A3C" w:rsidRPr="00984366" w:rsidRDefault="00054A3C" w:rsidP="00CA1CD5">
                            <w:pPr>
                              <w:widowControl w:val="0"/>
                              <w:spacing w:after="0"/>
                              <w:rPr>
                                <w:rFonts w:ascii="Arial" w:hAnsi="Arial" w:cs="Arial"/>
                                <w:color w:val="FFFFFF"/>
                                <w:sz w:val="22"/>
                              </w:rPr>
                            </w:pPr>
                          </w:p>
                          <w:p w14:paraId="00485E0D" w14:textId="77777777" w:rsidR="00054A3C" w:rsidRPr="00984366" w:rsidRDefault="00054A3C" w:rsidP="00CA1CD5">
                            <w:pPr>
                              <w:widowControl w:val="0"/>
                              <w:spacing w:after="0"/>
                              <w:rPr>
                                <w:rFonts w:ascii="Arial" w:hAnsi="Arial" w:cs="Arial"/>
                                <w:color w:val="FFFFFF"/>
                                <w:sz w:val="22"/>
                              </w:rPr>
                            </w:pPr>
                          </w:p>
                          <w:p w14:paraId="734CBE42" w14:textId="77777777" w:rsidR="00054A3C" w:rsidRPr="00984366" w:rsidRDefault="00054A3C" w:rsidP="00CA1CD5">
                            <w:pPr>
                              <w:widowControl w:val="0"/>
                              <w:spacing w:after="0"/>
                              <w:rPr>
                                <w:rFonts w:ascii="Arial" w:hAnsi="Arial" w:cs="Arial"/>
                                <w:color w:val="FFFFFF"/>
                                <w:sz w:val="22"/>
                              </w:rPr>
                            </w:pPr>
                          </w:p>
                          <w:p w14:paraId="622BEA41" w14:textId="77777777" w:rsidR="00054A3C" w:rsidRPr="00984366" w:rsidRDefault="00054A3C" w:rsidP="00CA1CD5">
                            <w:pPr>
                              <w:widowControl w:val="0"/>
                              <w:spacing w:after="0"/>
                              <w:rPr>
                                <w:rFonts w:ascii="Arial" w:hAnsi="Arial" w:cs="Arial"/>
                                <w:color w:val="FFFFFF"/>
                                <w:sz w:val="22"/>
                              </w:rPr>
                            </w:pPr>
                          </w:p>
                          <w:p w14:paraId="49C6A6A4" w14:textId="77777777" w:rsidR="00054A3C" w:rsidRPr="00984366" w:rsidRDefault="00054A3C" w:rsidP="00CA1CD5">
                            <w:pPr>
                              <w:widowControl w:val="0"/>
                              <w:spacing w:after="0"/>
                              <w:rPr>
                                <w:rFonts w:ascii="Arial" w:hAnsi="Arial" w:cs="Arial"/>
                                <w:color w:val="FFFFFF"/>
                                <w:sz w:val="22"/>
                              </w:rPr>
                            </w:pPr>
                          </w:p>
                          <w:p w14:paraId="64F3B20D" w14:textId="77777777" w:rsidR="00054A3C" w:rsidRPr="00984366" w:rsidRDefault="00054A3C" w:rsidP="00CA1CD5">
                            <w:pPr>
                              <w:widowControl w:val="0"/>
                              <w:spacing w:after="0"/>
                              <w:rPr>
                                <w:rFonts w:ascii="Arial" w:hAnsi="Arial" w:cs="Arial"/>
                                <w:color w:val="FFFFFF"/>
                                <w:sz w:val="22"/>
                              </w:rPr>
                            </w:pPr>
                          </w:p>
                          <w:p w14:paraId="740279B5" w14:textId="77777777" w:rsidR="00054A3C" w:rsidRPr="00984366" w:rsidRDefault="00054A3C" w:rsidP="00CA1CD5">
                            <w:pPr>
                              <w:widowControl w:val="0"/>
                              <w:spacing w:after="0"/>
                              <w:rPr>
                                <w:rFonts w:ascii="Arial" w:hAnsi="Arial" w:cs="Arial"/>
                                <w:color w:val="FFFFFF"/>
                                <w:sz w:val="22"/>
                              </w:rPr>
                            </w:pPr>
                          </w:p>
                          <w:p w14:paraId="1E03FE8E" w14:textId="77777777" w:rsidR="00054A3C" w:rsidRPr="00984366" w:rsidRDefault="00054A3C" w:rsidP="00CA1CD5">
                            <w:pPr>
                              <w:widowControl w:val="0"/>
                              <w:spacing w:after="0"/>
                              <w:rPr>
                                <w:rFonts w:ascii="Arial" w:hAnsi="Arial" w:cs="Arial"/>
                                <w:color w:val="FFFFFF"/>
                                <w:sz w:val="22"/>
                              </w:rPr>
                            </w:pPr>
                          </w:p>
                          <w:p w14:paraId="1A495359" w14:textId="77777777" w:rsidR="00054A3C" w:rsidRPr="00984366" w:rsidRDefault="00054A3C" w:rsidP="00CA1CD5">
                            <w:pPr>
                              <w:widowControl w:val="0"/>
                              <w:spacing w:after="0"/>
                              <w:rPr>
                                <w:rFonts w:ascii="Arial" w:hAnsi="Arial" w:cs="Arial"/>
                                <w:color w:val="FFFFFF"/>
                                <w:sz w:val="22"/>
                              </w:rPr>
                            </w:pPr>
                          </w:p>
                          <w:p w14:paraId="0A0F34EF" w14:textId="77777777" w:rsidR="00054A3C" w:rsidRPr="00984366" w:rsidRDefault="00054A3C" w:rsidP="00CA1CD5">
                            <w:pPr>
                              <w:widowControl w:val="0"/>
                              <w:spacing w:after="0"/>
                              <w:rPr>
                                <w:rFonts w:ascii="Arial" w:hAnsi="Arial" w:cs="Arial"/>
                                <w:color w:val="FFFFFF"/>
                                <w:sz w:val="22"/>
                              </w:rPr>
                            </w:pPr>
                          </w:p>
                          <w:p w14:paraId="046E5FC3" w14:textId="77777777" w:rsidR="00054A3C" w:rsidRPr="00984366" w:rsidRDefault="00054A3C" w:rsidP="00CA1CD5">
                            <w:pPr>
                              <w:widowControl w:val="0"/>
                              <w:spacing w:after="0"/>
                              <w:rPr>
                                <w:rFonts w:ascii="Arial" w:hAnsi="Arial" w:cs="Arial"/>
                                <w:color w:val="FFFFFF"/>
                                <w:sz w:val="22"/>
                              </w:rPr>
                            </w:pPr>
                          </w:p>
                          <w:p w14:paraId="195C7264" w14:textId="77777777" w:rsidR="00054A3C" w:rsidRPr="00984366" w:rsidRDefault="00054A3C" w:rsidP="00CA1CD5">
                            <w:pPr>
                              <w:widowControl w:val="0"/>
                              <w:spacing w:after="0"/>
                              <w:rPr>
                                <w:rFonts w:ascii="Arial" w:hAnsi="Arial" w:cs="Arial"/>
                                <w:color w:val="FFFFFF"/>
                                <w:sz w:val="22"/>
                              </w:rPr>
                            </w:pPr>
                          </w:p>
                          <w:p w14:paraId="0A9D22CD" w14:textId="77777777" w:rsidR="00054A3C" w:rsidRPr="00984366" w:rsidRDefault="00054A3C" w:rsidP="00CA1CD5">
                            <w:pPr>
                              <w:widowControl w:val="0"/>
                              <w:spacing w:after="0"/>
                              <w:rPr>
                                <w:rFonts w:ascii="Arial" w:hAnsi="Arial" w:cs="Arial"/>
                                <w:color w:val="FFFFFF"/>
                                <w:sz w:val="22"/>
                              </w:rPr>
                            </w:pPr>
                          </w:p>
                          <w:p w14:paraId="494CB5FD" w14:textId="77777777" w:rsidR="00054A3C" w:rsidRPr="00984366" w:rsidRDefault="00054A3C" w:rsidP="00CA1CD5">
                            <w:pPr>
                              <w:widowControl w:val="0"/>
                              <w:spacing w:after="0"/>
                              <w:rPr>
                                <w:rFonts w:ascii="Arial" w:hAnsi="Arial" w:cs="Arial"/>
                                <w:color w:val="FFFFFF"/>
                                <w:sz w:val="22"/>
                              </w:rPr>
                            </w:pPr>
                          </w:p>
                          <w:p w14:paraId="1EEE887F" w14:textId="77777777" w:rsidR="00054A3C" w:rsidRPr="00984366" w:rsidRDefault="00054A3C" w:rsidP="00CA1CD5">
                            <w:pPr>
                              <w:widowControl w:val="0"/>
                              <w:spacing w:after="0"/>
                              <w:rPr>
                                <w:rFonts w:ascii="Arial" w:hAnsi="Arial" w:cs="Arial"/>
                                <w:color w:val="FFFFFF"/>
                                <w:sz w:val="22"/>
                              </w:rPr>
                            </w:pPr>
                          </w:p>
                          <w:p w14:paraId="3FF744F5" w14:textId="77777777" w:rsidR="00054A3C" w:rsidRPr="00984366" w:rsidRDefault="00054A3C" w:rsidP="00CA1CD5">
                            <w:pPr>
                              <w:widowControl w:val="0"/>
                              <w:spacing w:after="0"/>
                              <w:rPr>
                                <w:rFonts w:ascii="Arial" w:hAnsi="Arial" w:cs="Arial"/>
                                <w:color w:val="FFFFFF"/>
                                <w:sz w:val="22"/>
                              </w:rPr>
                            </w:pPr>
                          </w:p>
                          <w:p w14:paraId="0C1D3629" w14:textId="77777777" w:rsidR="00054A3C" w:rsidRPr="00984366" w:rsidRDefault="00054A3C" w:rsidP="00CA1CD5">
                            <w:pPr>
                              <w:widowControl w:val="0"/>
                              <w:spacing w:after="0"/>
                              <w:rPr>
                                <w:rFonts w:ascii="Arial" w:hAnsi="Arial" w:cs="Arial"/>
                                <w:color w:val="FFFFFF"/>
                                <w:sz w:val="22"/>
                              </w:rPr>
                            </w:pPr>
                          </w:p>
                          <w:p w14:paraId="57B37D7D" w14:textId="77777777" w:rsidR="00054A3C" w:rsidRPr="00984366" w:rsidRDefault="00054A3C" w:rsidP="00CA1CD5">
                            <w:pPr>
                              <w:widowControl w:val="0"/>
                              <w:spacing w:after="0"/>
                              <w:rPr>
                                <w:rFonts w:ascii="Arial" w:hAnsi="Arial" w:cs="Arial"/>
                                <w:color w:val="FFFFFF"/>
                                <w:sz w:val="22"/>
                              </w:rPr>
                            </w:pPr>
                          </w:p>
                          <w:p w14:paraId="1BE1FFE6" w14:textId="77777777" w:rsidR="00054A3C" w:rsidRPr="00984366" w:rsidRDefault="00054A3C" w:rsidP="00CA1CD5">
                            <w:pPr>
                              <w:widowControl w:val="0"/>
                              <w:spacing w:after="0"/>
                              <w:rPr>
                                <w:rFonts w:ascii="Arial" w:hAnsi="Arial" w:cs="Arial"/>
                                <w:color w:val="FFFFFF"/>
                                <w:sz w:val="22"/>
                              </w:rPr>
                            </w:pPr>
                          </w:p>
                          <w:p w14:paraId="4822EC14" w14:textId="77777777" w:rsidR="00054A3C" w:rsidRPr="00984366" w:rsidRDefault="00054A3C" w:rsidP="00CA1CD5">
                            <w:pPr>
                              <w:widowControl w:val="0"/>
                              <w:spacing w:after="0"/>
                              <w:rPr>
                                <w:rFonts w:ascii="Arial" w:hAnsi="Arial" w:cs="Arial"/>
                                <w:color w:val="FFFFFF"/>
                                <w:sz w:val="22"/>
                              </w:rPr>
                            </w:pPr>
                          </w:p>
                          <w:p w14:paraId="7EC786B7" w14:textId="77777777" w:rsidR="00054A3C" w:rsidRPr="00984366" w:rsidRDefault="00054A3C" w:rsidP="00CA1CD5">
                            <w:pPr>
                              <w:widowControl w:val="0"/>
                              <w:spacing w:after="0"/>
                              <w:rPr>
                                <w:rFonts w:ascii="Arial" w:hAnsi="Arial" w:cs="Arial"/>
                                <w:color w:val="FFFFFF"/>
                                <w:sz w:val="22"/>
                              </w:rPr>
                            </w:pPr>
                          </w:p>
                          <w:p w14:paraId="47881750" w14:textId="77777777" w:rsidR="00054A3C" w:rsidRPr="00984366" w:rsidRDefault="00054A3C" w:rsidP="00CA1CD5">
                            <w:pPr>
                              <w:widowControl w:val="0"/>
                              <w:spacing w:after="0"/>
                              <w:rPr>
                                <w:rFonts w:ascii="Arial" w:hAnsi="Arial" w:cs="Arial"/>
                                <w:color w:val="FFFFFF"/>
                                <w:sz w:val="22"/>
                              </w:rPr>
                            </w:pPr>
                          </w:p>
                          <w:p w14:paraId="4AF32337" w14:textId="77777777" w:rsidR="00054A3C" w:rsidRPr="00984366" w:rsidRDefault="00054A3C" w:rsidP="00CA1CD5">
                            <w:pPr>
                              <w:widowControl w:val="0"/>
                              <w:spacing w:after="0"/>
                              <w:rPr>
                                <w:rFonts w:ascii="Arial" w:hAnsi="Arial" w:cs="Arial"/>
                                <w:color w:val="FFFFFF"/>
                                <w:sz w:val="22"/>
                              </w:rPr>
                            </w:pPr>
                          </w:p>
                          <w:p w14:paraId="6C9AD5EF" w14:textId="77777777" w:rsidR="00054A3C" w:rsidRPr="00984366" w:rsidRDefault="00054A3C" w:rsidP="00CA1CD5">
                            <w:pPr>
                              <w:widowControl w:val="0"/>
                              <w:spacing w:after="0"/>
                              <w:rPr>
                                <w:rFonts w:ascii="Arial" w:hAnsi="Arial" w:cs="Arial"/>
                                <w:color w:val="FFFFFF"/>
                                <w:sz w:val="22"/>
                              </w:rPr>
                            </w:pPr>
                          </w:p>
                          <w:p w14:paraId="0B0E33AE" w14:textId="77777777" w:rsidR="00054A3C" w:rsidRPr="00984366" w:rsidRDefault="00054A3C" w:rsidP="00CA1CD5">
                            <w:pPr>
                              <w:widowControl w:val="0"/>
                              <w:spacing w:after="0"/>
                              <w:rPr>
                                <w:rFonts w:ascii="Arial" w:hAnsi="Arial" w:cs="Arial"/>
                                <w:color w:val="FFFFFF"/>
                                <w:sz w:val="22"/>
                              </w:rPr>
                            </w:pPr>
                          </w:p>
                          <w:p w14:paraId="3AE14572" w14:textId="77777777" w:rsidR="00054A3C" w:rsidRPr="00984366" w:rsidRDefault="00054A3C" w:rsidP="00CA1CD5">
                            <w:pPr>
                              <w:widowControl w:val="0"/>
                              <w:spacing w:after="0"/>
                              <w:rPr>
                                <w:rFonts w:ascii="Arial" w:hAnsi="Arial" w:cs="Arial"/>
                                <w:color w:val="FFFFFF"/>
                                <w:sz w:val="22"/>
                              </w:rPr>
                            </w:pPr>
                          </w:p>
                          <w:p w14:paraId="6F31F8D5" w14:textId="77777777" w:rsidR="00054A3C" w:rsidRPr="00984366" w:rsidRDefault="00054A3C" w:rsidP="00CA1CD5">
                            <w:pPr>
                              <w:widowControl w:val="0"/>
                              <w:spacing w:after="0"/>
                              <w:rPr>
                                <w:rFonts w:ascii="Arial" w:hAnsi="Arial" w:cs="Arial"/>
                                <w:color w:val="FFFFFF"/>
                                <w:sz w:val="22"/>
                              </w:rPr>
                            </w:pPr>
                          </w:p>
                          <w:p w14:paraId="6B23FC16" w14:textId="77777777" w:rsidR="00054A3C" w:rsidRPr="00984366" w:rsidRDefault="00054A3C" w:rsidP="00CA1CD5">
                            <w:pPr>
                              <w:widowControl w:val="0"/>
                              <w:spacing w:after="0"/>
                              <w:rPr>
                                <w:rFonts w:ascii="Arial" w:hAnsi="Arial" w:cs="Arial"/>
                                <w:color w:val="FFFFFF"/>
                                <w:sz w:val="22"/>
                              </w:rPr>
                            </w:pPr>
                          </w:p>
                          <w:p w14:paraId="5E8AC9CF" w14:textId="77777777" w:rsidR="00054A3C" w:rsidRPr="00984366" w:rsidRDefault="00054A3C" w:rsidP="00CA1CD5">
                            <w:pPr>
                              <w:widowControl w:val="0"/>
                              <w:spacing w:after="0"/>
                              <w:rPr>
                                <w:rFonts w:ascii="Arial" w:hAnsi="Arial" w:cs="Arial"/>
                                <w:color w:val="FFFFFF"/>
                                <w:sz w:val="22"/>
                              </w:rPr>
                            </w:pPr>
                          </w:p>
                          <w:p w14:paraId="0D6CE0BF" w14:textId="77777777" w:rsidR="00054A3C" w:rsidRPr="00984366" w:rsidRDefault="00054A3C" w:rsidP="00CA1CD5">
                            <w:pPr>
                              <w:widowControl w:val="0"/>
                              <w:spacing w:after="0"/>
                              <w:rPr>
                                <w:rFonts w:ascii="Arial" w:hAnsi="Arial" w:cs="Arial"/>
                                <w:color w:val="FFFFFF"/>
                                <w:sz w:val="22"/>
                              </w:rPr>
                            </w:pPr>
                          </w:p>
                          <w:p w14:paraId="24F6AAFF" w14:textId="77777777" w:rsidR="00054A3C" w:rsidRPr="00984366" w:rsidRDefault="00054A3C" w:rsidP="00CA1CD5">
                            <w:pPr>
                              <w:widowControl w:val="0"/>
                              <w:spacing w:after="0"/>
                              <w:rPr>
                                <w:rFonts w:ascii="Arial" w:hAnsi="Arial" w:cs="Arial"/>
                                <w:color w:val="FFFFFF"/>
                                <w:sz w:val="22"/>
                              </w:rPr>
                            </w:pPr>
                          </w:p>
                          <w:p w14:paraId="260AC78A" w14:textId="77777777" w:rsidR="00054A3C" w:rsidRPr="00984366" w:rsidRDefault="00054A3C" w:rsidP="00CA1CD5">
                            <w:pPr>
                              <w:widowControl w:val="0"/>
                              <w:spacing w:after="0"/>
                              <w:rPr>
                                <w:rFonts w:ascii="Arial" w:hAnsi="Arial" w:cs="Arial"/>
                                <w:color w:val="FFFFFF"/>
                                <w:sz w:val="22"/>
                              </w:rPr>
                            </w:pPr>
                          </w:p>
                          <w:p w14:paraId="0695B6E1"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Mr S Cross</w:t>
                            </w:r>
                          </w:p>
                          <w:p w14:paraId="38957CA0"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 xml:space="preserve">Business Manager </w:t>
                            </w:r>
                          </w:p>
                          <w:p w14:paraId="59DAEA61"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Birmingham Safeguarding Children Partnership</w:t>
                            </w:r>
                          </w:p>
                          <w:p w14:paraId="3E5E666D"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PO Box 17340</w:t>
                            </w:r>
                          </w:p>
                          <w:p w14:paraId="468C3F9C"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Birmingham</w:t>
                            </w:r>
                          </w:p>
                          <w:p w14:paraId="0D711F9D"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color w:val="FFFFFF"/>
                                <w:sz w:val="22"/>
                              </w:rPr>
                              <w:t>B2 2DR</w:t>
                            </w:r>
                            <w:r w:rsidRPr="00984366">
                              <w:rPr>
                                <w:rFonts w:ascii="Arial" w:hAnsi="Arial" w:cs="Arial"/>
                                <w:bCs/>
                                <w:color w:val="FFFFFF"/>
                                <w:sz w:val="22"/>
                              </w:rPr>
                              <w:t>  </w:t>
                            </w:r>
                          </w:p>
                          <w:p w14:paraId="47D678A4" w14:textId="77777777" w:rsidR="00054A3C" w:rsidRPr="00984366" w:rsidRDefault="00054A3C" w:rsidP="00A943BA">
                            <w:pPr>
                              <w:widowControl w:val="0"/>
                              <w:spacing w:after="0"/>
                              <w:ind w:left="1134"/>
                              <w:rPr>
                                <w:rFonts w:ascii="Arial" w:hAnsi="Arial" w:cs="Arial"/>
                                <w:bCs/>
                                <w:color w:val="FFFFFF"/>
                                <w:sz w:val="22"/>
                              </w:rPr>
                            </w:pPr>
                          </w:p>
                          <w:p w14:paraId="09DF04AC"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bCs/>
                                <w:color w:val="FFFFFF"/>
                                <w:sz w:val="22"/>
                              </w:rPr>
                              <w:t>0121 464 2612</w:t>
                            </w:r>
                          </w:p>
                          <w:p w14:paraId="4BC2ECD6" w14:textId="77777777" w:rsidR="00054A3C" w:rsidRPr="00984366" w:rsidRDefault="00054A3C" w:rsidP="00A943BA">
                            <w:pPr>
                              <w:widowControl w:val="0"/>
                              <w:spacing w:after="0"/>
                              <w:ind w:left="1134"/>
                              <w:rPr>
                                <w:rFonts w:ascii="Arial" w:hAnsi="Arial" w:cs="Arial"/>
                                <w:bCs/>
                                <w:color w:val="FFFFFF"/>
                                <w:sz w:val="22"/>
                              </w:rPr>
                            </w:pPr>
                          </w:p>
                          <w:p w14:paraId="1004A9FB" w14:textId="3D8C5492" w:rsidR="00054A3C" w:rsidRPr="00984366" w:rsidRDefault="00054A3C" w:rsidP="00A943BA">
                            <w:pPr>
                              <w:widowControl w:val="0"/>
                              <w:spacing w:after="0"/>
                              <w:ind w:left="1134"/>
                              <w:rPr>
                                <w:rFonts w:ascii="Arial" w:hAnsi="Arial" w:cs="Arial"/>
                                <w:bCs/>
                                <w:color w:val="FFFFFF"/>
                                <w:sz w:val="22"/>
                              </w:rPr>
                            </w:pPr>
                            <w:hyperlink r:id="rId104" w:history="1">
                              <w:r w:rsidRPr="00984366">
                                <w:rPr>
                                  <w:rStyle w:val="Hyperlink"/>
                                  <w:rFonts w:ascii="Arial" w:hAnsi="Arial" w:cs="Arial"/>
                                  <w:bCs/>
                                  <w:color w:val="FFFFFF"/>
                                  <w:sz w:val="22"/>
                                  <w:u w:val="none"/>
                                </w:rPr>
                                <w:t>BSCP.</w:t>
                              </w:r>
                              <w:r w:rsidR="001B159E">
                                <w:rPr>
                                  <w:rStyle w:val="Hyperlink"/>
                                  <w:rFonts w:ascii="Arial" w:hAnsi="Arial" w:cs="Arial"/>
                                  <w:bCs/>
                                  <w:color w:val="FFFFFF"/>
                                  <w:sz w:val="22"/>
                                  <w:u w:val="none"/>
                                </w:rPr>
                                <w:t>LCSPR</w:t>
                              </w:r>
                              <w:r w:rsidRPr="00984366">
                                <w:rPr>
                                  <w:rStyle w:val="Hyperlink"/>
                                  <w:rFonts w:ascii="Arial" w:hAnsi="Arial" w:cs="Arial"/>
                                  <w:bCs/>
                                  <w:color w:val="FFFFFF"/>
                                  <w:sz w:val="22"/>
                                  <w:u w:val="none"/>
                                </w:rPr>
                                <w:t>@birminghamchildrenstrust.co.uk</w:t>
                              </w:r>
                            </w:hyperlink>
                            <w:r w:rsidRPr="00984366">
                              <w:rPr>
                                <w:rFonts w:ascii="Arial" w:hAnsi="Arial" w:cs="Arial"/>
                                <w:bCs/>
                                <w:color w:val="FFFFFF"/>
                                <w:sz w:val="22"/>
                              </w:rPr>
                              <w:t xml:space="preserve"> </w:t>
                            </w:r>
                          </w:p>
                          <w:p w14:paraId="1DF9CCAA"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bCs/>
                                <w:color w:val="FFFFFF"/>
                                <w:sz w:val="22"/>
                              </w:rPr>
                              <w:t> </w:t>
                            </w:r>
                          </w:p>
                          <w:p w14:paraId="132D5E5E" w14:textId="546FD653" w:rsidR="00054A3C" w:rsidRPr="00984366" w:rsidRDefault="00FB2107" w:rsidP="00A943BA">
                            <w:pPr>
                              <w:widowControl w:val="0"/>
                              <w:spacing w:after="0"/>
                              <w:ind w:left="1134"/>
                              <w:rPr>
                                <w:rFonts w:ascii="Arial" w:hAnsi="Arial" w:cs="Arial"/>
                                <w:bCs/>
                                <w:color w:val="FFFFFF"/>
                                <w:sz w:val="22"/>
                              </w:rPr>
                            </w:pPr>
                            <w:r>
                              <w:rPr>
                                <w:rFonts w:ascii="Arial" w:hAnsi="Arial" w:cs="Arial"/>
                                <w:bCs/>
                                <w:color w:val="FFFFFF"/>
                                <w:sz w:val="22"/>
                              </w:rPr>
                              <w:t xml:space="preserve">Date of Publication: </w:t>
                            </w:r>
                            <w:r w:rsidR="001B159E">
                              <w:rPr>
                                <w:rFonts w:ascii="Arial" w:hAnsi="Arial" w:cs="Arial"/>
                                <w:bCs/>
                                <w:color w:val="FFFFFF"/>
                                <w:sz w:val="22"/>
                              </w:rPr>
                              <w:t xml:space="preserve">October </w:t>
                            </w:r>
                            <w:r w:rsidR="009360A0">
                              <w:rPr>
                                <w:rFonts w:ascii="Arial" w:hAnsi="Arial" w:cs="Arial"/>
                                <w:bCs/>
                                <w:color w:val="FFFFFF"/>
                                <w:sz w:val="22"/>
                              </w:rPr>
                              <w:t>2023</w:t>
                            </w:r>
                            <w:r w:rsidR="00054A3C" w:rsidRPr="00984366">
                              <w:rPr>
                                <w:rFonts w:ascii="Arial" w:hAnsi="Arial" w:cs="Arial"/>
                                <w:bCs/>
                                <w:color w:val="FFFFFF"/>
                                <w:sz w:val="22"/>
                              </w:rPr>
                              <w:t> </w:t>
                            </w:r>
                            <w:r w:rsidR="00271721">
                              <w:rPr>
                                <w:rFonts w:ascii="Arial" w:hAnsi="Arial" w:cs="Arial"/>
                                <w:bCs/>
                                <w:color w:val="FFFFFF"/>
                                <w:sz w:val="22"/>
                              </w:rPr>
                              <w:t>(Revised)</w:t>
                            </w:r>
                            <w:r w:rsidR="00054A3C" w:rsidRPr="00984366">
                              <w:rPr>
                                <w:rFonts w:ascii="Arial" w:hAnsi="Arial" w:cs="Arial"/>
                                <w:bCs/>
                                <w:color w:val="FFFFFF"/>
                                <w:sz w:val="22"/>
                              </w:rPr>
                              <w:t>                             </w:t>
                            </w:r>
                          </w:p>
                          <w:p w14:paraId="4E89F000" w14:textId="77777777" w:rsidR="00054A3C" w:rsidRDefault="00054A3C" w:rsidP="00CA1CD5">
                            <w:pPr>
                              <w:widowControl w:val="0"/>
                              <w:rPr>
                                <w:color w:val="000000"/>
                                <w:sz w:val="20"/>
                                <w:szCs w:val="20"/>
                              </w:rPr>
                            </w:pPr>
                            <w:r>
                              <w:t> </w:t>
                            </w:r>
                          </w:p>
                          <w:p w14:paraId="1CC8FE27" w14:textId="77777777" w:rsidR="00054A3C" w:rsidRDefault="00054A3C" w:rsidP="00CA1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24211" id="_x0000_s1034" type="#_x0000_t202" style="position:absolute;margin-left:-72.6pt;margin-top:-49.5pt;width:639.4pt;height:8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" fillcolor="#8064a2" stroked="f">
                <v:textbox>
                  <w:txbxContent>
                    <w:p w14:paraId="008D3961" w14:textId="77777777" w:rsidR="00054A3C" w:rsidRPr="00984366" w:rsidRDefault="00054A3C" w:rsidP="00CA1CD5">
                      <w:pPr>
                        <w:widowControl w:val="0"/>
                        <w:spacing w:after="0"/>
                        <w:rPr>
                          <w:rFonts w:ascii="Arial" w:hAnsi="Arial" w:cs="Arial"/>
                          <w:color w:val="FFFFFF"/>
                          <w:sz w:val="22"/>
                        </w:rPr>
                      </w:pPr>
                    </w:p>
                    <w:p w14:paraId="44DEEB0C" w14:textId="77777777" w:rsidR="00054A3C" w:rsidRPr="00984366" w:rsidRDefault="00054A3C" w:rsidP="00CA1CD5">
                      <w:pPr>
                        <w:widowControl w:val="0"/>
                        <w:spacing w:after="0"/>
                        <w:rPr>
                          <w:rFonts w:ascii="Arial" w:hAnsi="Arial" w:cs="Arial"/>
                          <w:color w:val="FFFFFF"/>
                          <w:sz w:val="22"/>
                        </w:rPr>
                      </w:pPr>
                    </w:p>
                    <w:p w14:paraId="36EBF6AA" w14:textId="77777777" w:rsidR="00054A3C" w:rsidRPr="00984366" w:rsidRDefault="00054A3C" w:rsidP="00CA1CD5">
                      <w:pPr>
                        <w:widowControl w:val="0"/>
                        <w:spacing w:after="0"/>
                        <w:rPr>
                          <w:rFonts w:ascii="Arial" w:hAnsi="Arial" w:cs="Arial"/>
                          <w:color w:val="FFFFFF"/>
                          <w:sz w:val="22"/>
                        </w:rPr>
                      </w:pPr>
                    </w:p>
                    <w:p w14:paraId="1562ABC1" w14:textId="77777777" w:rsidR="00054A3C" w:rsidRPr="00984366" w:rsidRDefault="00054A3C" w:rsidP="00CA1CD5">
                      <w:pPr>
                        <w:widowControl w:val="0"/>
                        <w:spacing w:after="0"/>
                        <w:rPr>
                          <w:rFonts w:ascii="Arial" w:hAnsi="Arial" w:cs="Arial"/>
                          <w:color w:val="FFFFFF"/>
                          <w:sz w:val="22"/>
                        </w:rPr>
                      </w:pPr>
                    </w:p>
                    <w:p w14:paraId="0563D658" w14:textId="77777777" w:rsidR="00054A3C" w:rsidRPr="00984366" w:rsidRDefault="00054A3C" w:rsidP="00CA1CD5">
                      <w:pPr>
                        <w:widowControl w:val="0"/>
                        <w:spacing w:after="0"/>
                        <w:rPr>
                          <w:rFonts w:ascii="Arial" w:hAnsi="Arial" w:cs="Arial"/>
                          <w:color w:val="FFFFFF"/>
                          <w:sz w:val="22"/>
                        </w:rPr>
                      </w:pPr>
                    </w:p>
                    <w:p w14:paraId="6222AF87" w14:textId="77777777" w:rsidR="00054A3C" w:rsidRPr="00984366" w:rsidRDefault="00054A3C" w:rsidP="00CA1CD5">
                      <w:pPr>
                        <w:widowControl w:val="0"/>
                        <w:spacing w:after="0"/>
                        <w:rPr>
                          <w:rFonts w:ascii="Arial" w:hAnsi="Arial" w:cs="Arial"/>
                          <w:color w:val="FFFFFF"/>
                          <w:sz w:val="22"/>
                        </w:rPr>
                      </w:pPr>
                    </w:p>
                    <w:p w14:paraId="67B4CBC5" w14:textId="77777777" w:rsidR="00054A3C" w:rsidRPr="00984366" w:rsidRDefault="00054A3C" w:rsidP="00CA1CD5">
                      <w:pPr>
                        <w:widowControl w:val="0"/>
                        <w:spacing w:after="0"/>
                        <w:rPr>
                          <w:rFonts w:ascii="Arial" w:hAnsi="Arial" w:cs="Arial"/>
                          <w:color w:val="FFFFFF"/>
                          <w:sz w:val="22"/>
                        </w:rPr>
                      </w:pPr>
                    </w:p>
                    <w:p w14:paraId="1DFA3CD4" w14:textId="77777777" w:rsidR="00054A3C" w:rsidRPr="00984366" w:rsidRDefault="00054A3C" w:rsidP="00CA1CD5">
                      <w:pPr>
                        <w:widowControl w:val="0"/>
                        <w:spacing w:after="0"/>
                        <w:rPr>
                          <w:rFonts w:ascii="Arial" w:hAnsi="Arial" w:cs="Arial"/>
                          <w:color w:val="FFFFFF"/>
                          <w:sz w:val="22"/>
                        </w:rPr>
                      </w:pPr>
                    </w:p>
                    <w:p w14:paraId="23FC58F3" w14:textId="77777777" w:rsidR="00054A3C" w:rsidRPr="00984366" w:rsidRDefault="00054A3C" w:rsidP="00CA1CD5">
                      <w:pPr>
                        <w:widowControl w:val="0"/>
                        <w:spacing w:after="0"/>
                        <w:rPr>
                          <w:rFonts w:ascii="Arial" w:hAnsi="Arial" w:cs="Arial"/>
                          <w:color w:val="FFFFFF"/>
                          <w:sz w:val="22"/>
                        </w:rPr>
                      </w:pPr>
                    </w:p>
                    <w:p w14:paraId="22ED2424" w14:textId="77777777" w:rsidR="00054A3C" w:rsidRPr="00984366" w:rsidRDefault="00054A3C" w:rsidP="00CA1CD5">
                      <w:pPr>
                        <w:widowControl w:val="0"/>
                        <w:spacing w:after="0"/>
                        <w:rPr>
                          <w:rFonts w:ascii="Arial" w:hAnsi="Arial" w:cs="Arial"/>
                          <w:color w:val="FFFFFF"/>
                          <w:sz w:val="22"/>
                        </w:rPr>
                      </w:pPr>
                    </w:p>
                    <w:p w14:paraId="7E9045F3" w14:textId="77777777" w:rsidR="00054A3C" w:rsidRPr="00984366" w:rsidRDefault="00054A3C" w:rsidP="00CA1CD5">
                      <w:pPr>
                        <w:widowControl w:val="0"/>
                        <w:spacing w:after="0"/>
                        <w:rPr>
                          <w:rFonts w:ascii="Arial" w:hAnsi="Arial" w:cs="Arial"/>
                          <w:color w:val="FFFFFF"/>
                          <w:sz w:val="22"/>
                        </w:rPr>
                      </w:pPr>
                    </w:p>
                    <w:p w14:paraId="7FD8896A" w14:textId="77777777" w:rsidR="00054A3C" w:rsidRPr="00984366" w:rsidRDefault="00054A3C" w:rsidP="00CA1CD5">
                      <w:pPr>
                        <w:widowControl w:val="0"/>
                        <w:spacing w:after="0"/>
                        <w:rPr>
                          <w:rFonts w:ascii="Arial" w:hAnsi="Arial" w:cs="Arial"/>
                          <w:color w:val="FFFFFF"/>
                          <w:sz w:val="22"/>
                        </w:rPr>
                      </w:pPr>
                    </w:p>
                    <w:p w14:paraId="311C9761" w14:textId="77777777" w:rsidR="00054A3C" w:rsidRPr="00984366" w:rsidRDefault="00054A3C" w:rsidP="00CA1CD5">
                      <w:pPr>
                        <w:widowControl w:val="0"/>
                        <w:spacing w:after="0"/>
                        <w:rPr>
                          <w:rFonts w:ascii="Arial" w:hAnsi="Arial" w:cs="Arial"/>
                          <w:color w:val="FFFFFF"/>
                          <w:sz w:val="22"/>
                        </w:rPr>
                      </w:pPr>
                    </w:p>
                    <w:p w14:paraId="30E81F0F" w14:textId="77777777" w:rsidR="00054A3C" w:rsidRPr="00984366" w:rsidRDefault="00054A3C" w:rsidP="00CA1CD5">
                      <w:pPr>
                        <w:widowControl w:val="0"/>
                        <w:spacing w:after="0"/>
                        <w:rPr>
                          <w:rFonts w:ascii="Arial" w:hAnsi="Arial" w:cs="Arial"/>
                          <w:color w:val="FFFFFF"/>
                          <w:sz w:val="22"/>
                        </w:rPr>
                      </w:pPr>
                    </w:p>
                    <w:p w14:paraId="53FC4C7A" w14:textId="77777777" w:rsidR="00054A3C" w:rsidRPr="00984366" w:rsidRDefault="00054A3C" w:rsidP="00A943BA">
                      <w:pPr>
                        <w:widowControl w:val="0"/>
                        <w:spacing w:after="0"/>
                        <w:ind w:left="851"/>
                        <w:rPr>
                          <w:rFonts w:ascii="Arial" w:hAnsi="Arial" w:cs="Arial"/>
                          <w:color w:val="FFFFFF"/>
                          <w:sz w:val="22"/>
                        </w:rPr>
                      </w:pPr>
                    </w:p>
                    <w:p w14:paraId="110ECFD8" w14:textId="77777777" w:rsidR="00054A3C" w:rsidRPr="00984366" w:rsidRDefault="00054A3C" w:rsidP="00CA1CD5">
                      <w:pPr>
                        <w:widowControl w:val="0"/>
                        <w:spacing w:after="0"/>
                        <w:rPr>
                          <w:rFonts w:ascii="Arial" w:hAnsi="Arial" w:cs="Arial"/>
                          <w:color w:val="FFFFFF"/>
                          <w:sz w:val="22"/>
                        </w:rPr>
                      </w:pPr>
                    </w:p>
                    <w:p w14:paraId="00485E0D" w14:textId="77777777" w:rsidR="00054A3C" w:rsidRPr="00984366" w:rsidRDefault="00054A3C" w:rsidP="00CA1CD5">
                      <w:pPr>
                        <w:widowControl w:val="0"/>
                        <w:spacing w:after="0"/>
                        <w:rPr>
                          <w:rFonts w:ascii="Arial" w:hAnsi="Arial" w:cs="Arial"/>
                          <w:color w:val="FFFFFF"/>
                          <w:sz w:val="22"/>
                        </w:rPr>
                      </w:pPr>
                    </w:p>
                    <w:p w14:paraId="734CBE42" w14:textId="77777777" w:rsidR="00054A3C" w:rsidRPr="00984366" w:rsidRDefault="00054A3C" w:rsidP="00CA1CD5">
                      <w:pPr>
                        <w:widowControl w:val="0"/>
                        <w:spacing w:after="0"/>
                        <w:rPr>
                          <w:rFonts w:ascii="Arial" w:hAnsi="Arial" w:cs="Arial"/>
                          <w:color w:val="FFFFFF"/>
                          <w:sz w:val="22"/>
                        </w:rPr>
                      </w:pPr>
                    </w:p>
                    <w:p w14:paraId="622BEA41" w14:textId="77777777" w:rsidR="00054A3C" w:rsidRPr="00984366" w:rsidRDefault="00054A3C" w:rsidP="00CA1CD5">
                      <w:pPr>
                        <w:widowControl w:val="0"/>
                        <w:spacing w:after="0"/>
                        <w:rPr>
                          <w:rFonts w:ascii="Arial" w:hAnsi="Arial" w:cs="Arial"/>
                          <w:color w:val="FFFFFF"/>
                          <w:sz w:val="22"/>
                        </w:rPr>
                      </w:pPr>
                    </w:p>
                    <w:p w14:paraId="49C6A6A4" w14:textId="77777777" w:rsidR="00054A3C" w:rsidRPr="00984366" w:rsidRDefault="00054A3C" w:rsidP="00CA1CD5">
                      <w:pPr>
                        <w:widowControl w:val="0"/>
                        <w:spacing w:after="0"/>
                        <w:rPr>
                          <w:rFonts w:ascii="Arial" w:hAnsi="Arial" w:cs="Arial"/>
                          <w:color w:val="FFFFFF"/>
                          <w:sz w:val="22"/>
                        </w:rPr>
                      </w:pPr>
                    </w:p>
                    <w:p w14:paraId="64F3B20D" w14:textId="77777777" w:rsidR="00054A3C" w:rsidRPr="00984366" w:rsidRDefault="00054A3C" w:rsidP="00CA1CD5">
                      <w:pPr>
                        <w:widowControl w:val="0"/>
                        <w:spacing w:after="0"/>
                        <w:rPr>
                          <w:rFonts w:ascii="Arial" w:hAnsi="Arial" w:cs="Arial"/>
                          <w:color w:val="FFFFFF"/>
                          <w:sz w:val="22"/>
                        </w:rPr>
                      </w:pPr>
                    </w:p>
                    <w:p w14:paraId="740279B5" w14:textId="77777777" w:rsidR="00054A3C" w:rsidRPr="00984366" w:rsidRDefault="00054A3C" w:rsidP="00CA1CD5">
                      <w:pPr>
                        <w:widowControl w:val="0"/>
                        <w:spacing w:after="0"/>
                        <w:rPr>
                          <w:rFonts w:ascii="Arial" w:hAnsi="Arial" w:cs="Arial"/>
                          <w:color w:val="FFFFFF"/>
                          <w:sz w:val="22"/>
                        </w:rPr>
                      </w:pPr>
                    </w:p>
                    <w:p w14:paraId="1E03FE8E" w14:textId="77777777" w:rsidR="00054A3C" w:rsidRPr="00984366" w:rsidRDefault="00054A3C" w:rsidP="00CA1CD5">
                      <w:pPr>
                        <w:widowControl w:val="0"/>
                        <w:spacing w:after="0"/>
                        <w:rPr>
                          <w:rFonts w:ascii="Arial" w:hAnsi="Arial" w:cs="Arial"/>
                          <w:color w:val="FFFFFF"/>
                          <w:sz w:val="22"/>
                        </w:rPr>
                      </w:pPr>
                    </w:p>
                    <w:p w14:paraId="1A495359" w14:textId="77777777" w:rsidR="00054A3C" w:rsidRPr="00984366" w:rsidRDefault="00054A3C" w:rsidP="00CA1CD5">
                      <w:pPr>
                        <w:widowControl w:val="0"/>
                        <w:spacing w:after="0"/>
                        <w:rPr>
                          <w:rFonts w:ascii="Arial" w:hAnsi="Arial" w:cs="Arial"/>
                          <w:color w:val="FFFFFF"/>
                          <w:sz w:val="22"/>
                        </w:rPr>
                      </w:pPr>
                    </w:p>
                    <w:p w14:paraId="0A0F34EF" w14:textId="77777777" w:rsidR="00054A3C" w:rsidRPr="00984366" w:rsidRDefault="00054A3C" w:rsidP="00CA1CD5">
                      <w:pPr>
                        <w:widowControl w:val="0"/>
                        <w:spacing w:after="0"/>
                        <w:rPr>
                          <w:rFonts w:ascii="Arial" w:hAnsi="Arial" w:cs="Arial"/>
                          <w:color w:val="FFFFFF"/>
                          <w:sz w:val="22"/>
                        </w:rPr>
                      </w:pPr>
                    </w:p>
                    <w:p w14:paraId="046E5FC3" w14:textId="77777777" w:rsidR="00054A3C" w:rsidRPr="00984366" w:rsidRDefault="00054A3C" w:rsidP="00CA1CD5">
                      <w:pPr>
                        <w:widowControl w:val="0"/>
                        <w:spacing w:after="0"/>
                        <w:rPr>
                          <w:rFonts w:ascii="Arial" w:hAnsi="Arial" w:cs="Arial"/>
                          <w:color w:val="FFFFFF"/>
                          <w:sz w:val="22"/>
                        </w:rPr>
                      </w:pPr>
                    </w:p>
                    <w:p w14:paraId="195C7264" w14:textId="77777777" w:rsidR="00054A3C" w:rsidRPr="00984366" w:rsidRDefault="00054A3C" w:rsidP="00CA1CD5">
                      <w:pPr>
                        <w:widowControl w:val="0"/>
                        <w:spacing w:after="0"/>
                        <w:rPr>
                          <w:rFonts w:ascii="Arial" w:hAnsi="Arial" w:cs="Arial"/>
                          <w:color w:val="FFFFFF"/>
                          <w:sz w:val="22"/>
                        </w:rPr>
                      </w:pPr>
                    </w:p>
                    <w:p w14:paraId="0A9D22CD" w14:textId="77777777" w:rsidR="00054A3C" w:rsidRPr="00984366" w:rsidRDefault="00054A3C" w:rsidP="00CA1CD5">
                      <w:pPr>
                        <w:widowControl w:val="0"/>
                        <w:spacing w:after="0"/>
                        <w:rPr>
                          <w:rFonts w:ascii="Arial" w:hAnsi="Arial" w:cs="Arial"/>
                          <w:color w:val="FFFFFF"/>
                          <w:sz w:val="22"/>
                        </w:rPr>
                      </w:pPr>
                    </w:p>
                    <w:p w14:paraId="494CB5FD" w14:textId="77777777" w:rsidR="00054A3C" w:rsidRPr="00984366" w:rsidRDefault="00054A3C" w:rsidP="00CA1CD5">
                      <w:pPr>
                        <w:widowControl w:val="0"/>
                        <w:spacing w:after="0"/>
                        <w:rPr>
                          <w:rFonts w:ascii="Arial" w:hAnsi="Arial" w:cs="Arial"/>
                          <w:color w:val="FFFFFF"/>
                          <w:sz w:val="22"/>
                        </w:rPr>
                      </w:pPr>
                    </w:p>
                    <w:p w14:paraId="1EEE887F" w14:textId="77777777" w:rsidR="00054A3C" w:rsidRPr="00984366" w:rsidRDefault="00054A3C" w:rsidP="00CA1CD5">
                      <w:pPr>
                        <w:widowControl w:val="0"/>
                        <w:spacing w:after="0"/>
                        <w:rPr>
                          <w:rFonts w:ascii="Arial" w:hAnsi="Arial" w:cs="Arial"/>
                          <w:color w:val="FFFFFF"/>
                          <w:sz w:val="22"/>
                        </w:rPr>
                      </w:pPr>
                    </w:p>
                    <w:p w14:paraId="3FF744F5" w14:textId="77777777" w:rsidR="00054A3C" w:rsidRPr="00984366" w:rsidRDefault="00054A3C" w:rsidP="00CA1CD5">
                      <w:pPr>
                        <w:widowControl w:val="0"/>
                        <w:spacing w:after="0"/>
                        <w:rPr>
                          <w:rFonts w:ascii="Arial" w:hAnsi="Arial" w:cs="Arial"/>
                          <w:color w:val="FFFFFF"/>
                          <w:sz w:val="22"/>
                        </w:rPr>
                      </w:pPr>
                    </w:p>
                    <w:p w14:paraId="0C1D3629" w14:textId="77777777" w:rsidR="00054A3C" w:rsidRPr="00984366" w:rsidRDefault="00054A3C" w:rsidP="00CA1CD5">
                      <w:pPr>
                        <w:widowControl w:val="0"/>
                        <w:spacing w:after="0"/>
                        <w:rPr>
                          <w:rFonts w:ascii="Arial" w:hAnsi="Arial" w:cs="Arial"/>
                          <w:color w:val="FFFFFF"/>
                          <w:sz w:val="22"/>
                        </w:rPr>
                      </w:pPr>
                    </w:p>
                    <w:p w14:paraId="57B37D7D" w14:textId="77777777" w:rsidR="00054A3C" w:rsidRPr="00984366" w:rsidRDefault="00054A3C" w:rsidP="00CA1CD5">
                      <w:pPr>
                        <w:widowControl w:val="0"/>
                        <w:spacing w:after="0"/>
                        <w:rPr>
                          <w:rFonts w:ascii="Arial" w:hAnsi="Arial" w:cs="Arial"/>
                          <w:color w:val="FFFFFF"/>
                          <w:sz w:val="22"/>
                        </w:rPr>
                      </w:pPr>
                    </w:p>
                    <w:p w14:paraId="1BE1FFE6" w14:textId="77777777" w:rsidR="00054A3C" w:rsidRPr="00984366" w:rsidRDefault="00054A3C" w:rsidP="00CA1CD5">
                      <w:pPr>
                        <w:widowControl w:val="0"/>
                        <w:spacing w:after="0"/>
                        <w:rPr>
                          <w:rFonts w:ascii="Arial" w:hAnsi="Arial" w:cs="Arial"/>
                          <w:color w:val="FFFFFF"/>
                          <w:sz w:val="22"/>
                        </w:rPr>
                      </w:pPr>
                    </w:p>
                    <w:p w14:paraId="4822EC14" w14:textId="77777777" w:rsidR="00054A3C" w:rsidRPr="00984366" w:rsidRDefault="00054A3C" w:rsidP="00CA1CD5">
                      <w:pPr>
                        <w:widowControl w:val="0"/>
                        <w:spacing w:after="0"/>
                        <w:rPr>
                          <w:rFonts w:ascii="Arial" w:hAnsi="Arial" w:cs="Arial"/>
                          <w:color w:val="FFFFFF"/>
                          <w:sz w:val="22"/>
                        </w:rPr>
                      </w:pPr>
                    </w:p>
                    <w:p w14:paraId="7EC786B7" w14:textId="77777777" w:rsidR="00054A3C" w:rsidRPr="00984366" w:rsidRDefault="00054A3C" w:rsidP="00CA1CD5">
                      <w:pPr>
                        <w:widowControl w:val="0"/>
                        <w:spacing w:after="0"/>
                        <w:rPr>
                          <w:rFonts w:ascii="Arial" w:hAnsi="Arial" w:cs="Arial"/>
                          <w:color w:val="FFFFFF"/>
                          <w:sz w:val="22"/>
                        </w:rPr>
                      </w:pPr>
                    </w:p>
                    <w:p w14:paraId="47881750" w14:textId="77777777" w:rsidR="00054A3C" w:rsidRPr="00984366" w:rsidRDefault="00054A3C" w:rsidP="00CA1CD5">
                      <w:pPr>
                        <w:widowControl w:val="0"/>
                        <w:spacing w:after="0"/>
                        <w:rPr>
                          <w:rFonts w:ascii="Arial" w:hAnsi="Arial" w:cs="Arial"/>
                          <w:color w:val="FFFFFF"/>
                          <w:sz w:val="22"/>
                        </w:rPr>
                      </w:pPr>
                    </w:p>
                    <w:p w14:paraId="4AF32337" w14:textId="77777777" w:rsidR="00054A3C" w:rsidRPr="00984366" w:rsidRDefault="00054A3C" w:rsidP="00CA1CD5">
                      <w:pPr>
                        <w:widowControl w:val="0"/>
                        <w:spacing w:after="0"/>
                        <w:rPr>
                          <w:rFonts w:ascii="Arial" w:hAnsi="Arial" w:cs="Arial"/>
                          <w:color w:val="FFFFFF"/>
                          <w:sz w:val="22"/>
                        </w:rPr>
                      </w:pPr>
                    </w:p>
                    <w:p w14:paraId="6C9AD5EF" w14:textId="77777777" w:rsidR="00054A3C" w:rsidRPr="00984366" w:rsidRDefault="00054A3C" w:rsidP="00CA1CD5">
                      <w:pPr>
                        <w:widowControl w:val="0"/>
                        <w:spacing w:after="0"/>
                        <w:rPr>
                          <w:rFonts w:ascii="Arial" w:hAnsi="Arial" w:cs="Arial"/>
                          <w:color w:val="FFFFFF"/>
                          <w:sz w:val="22"/>
                        </w:rPr>
                      </w:pPr>
                    </w:p>
                    <w:p w14:paraId="0B0E33AE" w14:textId="77777777" w:rsidR="00054A3C" w:rsidRPr="00984366" w:rsidRDefault="00054A3C" w:rsidP="00CA1CD5">
                      <w:pPr>
                        <w:widowControl w:val="0"/>
                        <w:spacing w:after="0"/>
                        <w:rPr>
                          <w:rFonts w:ascii="Arial" w:hAnsi="Arial" w:cs="Arial"/>
                          <w:color w:val="FFFFFF"/>
                          <w:sz w:val="22"/>
                        </w:rPr>
                      </w:pPr>
                    </w:p>
                    <w:p w14:paraId="3AE14572" w14:textId="77777777" w:rsidR="00054A3C" w:rsidRPr="00984366" w:rsidRDefault="00054A3C" w:rsidP="00CA1CD5">
                      <w:pPr>
                        <w:widowControl w:val="0"/>
                        <w:spacing w:after="0"/>
                        <w:rPr>
                          <w:rFonts w:ascii="Arial" w:hAnsi="Arial" w:cs="Arial"/>
                          <w:color w:val="FFFFFF"/>
                          <w:sz w:val="22"/>
                        </w:rPr>
                      </w:pPr>
                    </w:p>
                    <w:p w14:paraId="6F31F8D5" w14:textId="77777777" w:rsidR="00054A3C" w:rsidRPr="00984366" w:rsidRDefault="00054A3C" w:rsidP="00CA1CD5">
                      <w:pPr>
                        <w:widowControl w:val="0"/>
                        <w:spacing w:after="0"/>
                        <w:rPr>
                          <w:rFonts w:ascii="Arial" w:hAnsi="Arial" w:cs="Arial"/>
                          <w:color w:val="FFFFFF"/>
                          <w:sz w:val="22"/>
                        </w:rPr>
                      </w:pPr>
                    </w:p>
                    <w:p w14:paraId="6B23FC16" w14:textId="77777777" w:rsidR="00054A3C" w:rsidRPr="00984366" w:rsidRDefault="00054A3C" w:rsidP="00CA1CD5">
                      <w:pPr>
                        <w:widowControl w:val="0"/>
                        <w:spacing w:after="0"/>
                        <w:rPr>
                          <w:rFonts w:ascii="Arial" w:hAnsi="Arial" w:cs="Arial"/>
                          <w:color w:val="FFFFFF"/>
                          <w:sz w:val="22"/>
                        </w:rPr>
                      </w:pPr>
                    </w:p>
                    <w:p w14:paraId="5E8AC9CF" w14:textId="77777777" w:rsidR="00054A3C" w:rsidRPr="00984366" w:rsidRDefault="00054A3C" w:rsidP="00CA1CD5">
                      <w:pPr>
                        <w:widowControl w:val="0"/>
                        <w:spacing w:after="0"/>
                        <w:rPr>
                          <w:rFonts w:ascii="Arial" w:hAnsi="Arial" w:cs="Arial"/>
                          <w:color w:val="FFFFFF"/>
                          <w:sz w:val="22"/>
                        </w:rPr>
                      </w:pPr>
                    </w:p>
                    <w:p w14:paraId="0D6CE0BF" w14:textId="77777777" w:rsidR="00054A3C" w:rsidRPr="00984366" w:rsidRDefault="00054A3C" w:rsidP="00CA1CD5">
                      <w:pPr>
                        <w:widowControl w:val="0"/>
                        <w:spacing w:after="0"/>
                        <w:rPr>
                          <w:rFonts w:ascii="Arial" w:hAnsi="Arial" w:cs="Arial"/>
                          <w:color w:val="FFFFFF"/>
                          <w:sz w:val="22"/>
                        </w:rPr>
                      </w:pPr>
                    </w:p>
                    <w:p w14:paraId="24F6AAFF" w14:textId="77777777" w:rsidR="00054A3C" w:rsidRPr="00984366" w:rsidRDefault="00054A3C" w:rsidP="00CA1CD5">
                      <w:pPr>
                        <w:widowControl w:val="0"/>
                        <w:spacing w:after="0"/>
                        <w:rPr>
                          <w:rFonts w:ascii="Arial" w:hAnsi="Arial" w:cs="Arial"/>
                          <w:color w:val="FFFFFF"/>
                          <w:sz w:val="22"/>
                        </w:rPr>
                      </w:pPr>
                    </w:p>
                    <w:p w14:paraId="260AC78A" w14:textId="77777777" w:rsidR="00054A3C" w:rsidRPr="00984366" w:rsidRDefault="00054A3C" w:rsidP="00CA1CD5">
                      <w:pPr>
                        <w:widowControl w:val="0"/>
                        <w:spacing w:after="0"/>
                        <w:rPr>
                          <w:rFonts w:ascii="Arial" w:hAnsi="Arial" w:cs="Arial"/>
                          <w:color w:val="FFFFFF"/>
                          <w:sz w:val="22"/>
                        </w:rPr>
                      </w:pPr>
                    </w:p>
                    <w:p w14:paraId="0695B6E1"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Mr S Cross</w:t>
                      </w:r>
                    </w:p>
                    <w:p w14:paraId="38957CA0"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 xml:space="preserve">Business Manager </w:t>
                      </w:r>
                    </w:p>
                    <w:p w14:paraId="59DAEA61"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Birmingham Safeguarding Children Partnership</w:t>
                      </w:r>
                    </w:p>
                    <w:p w14:paraId="3E5E666D"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PO Box 17340</w:t>
                      </w:r>
                    </w:p>
                    <w:p w14:paraId="468C3F9C" w14:textId="77777777" w:rsidR="00054A3C" w:rsidRPr="00984366" w:rsidRDefault="00054A3C" w:rsidP="00A943BA">
                      <w:pPr>
                        <w:widowControl w:val="0"/>
                        <w:spacing w:after="0"/>
                        <w:ind w:left="1134"/>
                        <w:rPr>
                          <w:rFonts w:ascii="Arial" w:hAnsi="Arial" w:cs="Arial"/>
                          <w:color w:val="FFFFFF"/>
                          <w:sz w:val="22"/>
                        </w:rPr>
                      </w:pPr>
                      <w:r w:rsidRPr="00984366">
                        <w:rPr>
                          <w:rFonts w:ascii="Arial" w:hAnsi="Arial" w:cs="Arial"/>
                          <w:color w:val="FFFFFF"/>
                          <w:sz w:val="22"/>
                        </w:rPr>
                        <w:t>Birmingham</w:t>
                      </w:r>
                    </w:p>
                    <w:p w14:paraId="0D711F9D"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color w:val="FFFFFF"/>
                          <w:sz w:val="22"/>
                        </w:rPr>
                        <w:t>B2 2DR</w:t>
                      </w:r>
                      <w:r w:rsidRPr="00984366">
                        <w:rPr>
                          <w:rFonts w:ascii="Arial" w:hAnsi="Arial" w:cs="Arial"/>
                          <w:bCs/>
                          <w:color w:val="FFFFFF"/>
                          <w:sz w:val="22"/>
                        </w:rPr>
                        <w:t>  </w:t>
                      </w:r>
                    </w:p>
                    <w:p w14:paraId="47D678A4" w14:textId="77777777" w:rsidR="00054A3C" w:rsidRPr="00984366" w:rsidRDefault="00054A3C" w:rsidP="00A943BA">
                      <w:pPr>
                        <w:widowControl w:val="0"/>
                        <w:spacing w:after="0"/>
                        <w:ind w:left="1134"/>
                        <w:rPr>
                          <w:rFonts w:ascii="Arial" w:hAnsi="Arial" w:cs="Arial"/>
                          <w:bCs/>
                          <w:color w:val="FFFFFF"/>
                          <w:sz w:val="22"/>
                        </w:rPr>
                      </w:pPr>
                    </w:p>
                    <w:p w14:paraId="09DF04AC"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bCs/>
                          <w:color w:val="FFFFFF"/>
                          <w:sz w:val="22"/>
                        </w:rPr>
                        <w:t>0121 464 2612</w:t>
                      </w:r>
                    </w:p>
                    <w:p w14:paraId="4BC2ECD6" w14:textId="77777777" w:rsidR="00054A3C" w:rsidRPr="00984366" w:rsidRDefault="00054A3C" w:rsidP="00A943BA">
                      <w:pPr>
                        <w:widowControl w:val="0"/>
                        <w:spacing w:after="0"/>
                        <w:ind w:left="1134"/>
                        <w:rPr>
                          <w:rFonts w:ascii="Arial" w:hAnsi="Arial" w:cs="Arial"/>
                          <w:bCs/>
                          <w:color w:val="FFFFFF"/>
                          <w:sz w:val="22"/>
                        </w:rPr>
                      </w:pPr>
                    </w:p>
                    <w:p w14:paraId="1004A9FB" w14:textId="3D8C5492" w:rsidR="00054A3C" w:rsidRPr="00984366" w:rsidRDefault="00054A3C" w:rsidP="00A943BA">
                      <w:pPr>
                        <w:widowControl w:val="0"/>
                        <w:spacing w:after="0"/>
                        <w:ind w:left="1134"/>
                        <w:rPr>
                          <w:rFonts w:ascii="Arial" w:hAnsi="Arial" w:cs="Arial"/>
                          <w:bCs/>
                          <w:color w:val="FFFFFF"/>
                          <w:sz w:val="22"/>
                        </w:rPr>
                      </w:pPr>
                      <w:hyperlink r:id="rId105" w:history="1">
                        <w:r w:rsidRPr="00984366">
                          <w:rPr>
                            <w:rStyle w:val="Hyperlink"/>
                            <w:rFonts w:ascii="Arial" w:hAnsi="Arial" w:cs="Arial"/>
                            <w:bCs/>
                            <w:color w:val="FFFFFF"/>
                            <w:sz w:val="22"/>
                            <w:u w:val="none"/>
                          </w:rPr>
                          <w:t>BSCP.</w:t>
                        </w:r>
                        <w:r w:rsidR="001B159E">
                          <w:rPr>
                            <w:rStyle w:val="Hyperlink"/>
                            <w:rFonts w:ascii="Arial" w:hAnsi="Arial" w:cs="Arial"/>
                            <w:bCs/>
                            <w:color w:val="FFFFFF"/>
                            <w:sz w:val="22"/>
                            <w:u w:val="none"/>
                          </w:rPr>
                          <w:t>LCSPR</w:t>
                        </w:r>
                        <w:r w:rsidRPr="00984366">
                          <w:rPr>
                            <w:rStyle w:val="Hyperlink"/>
                            <w:rFonts w:ascii="Arial" w:hAnsi="Arial" w:cs="Arial"/>
                            <w:bCs/>
                            <w:color w:val="FFFFFF"/>
                            <w:sz w:val="22"/>
                            <w:u w:val="none"/>
                          </w:rPr>
                          <w:t>@birminghamchildrenstrust.co.uk</w:t>
                        </w:r>
                      </w:hyperlink>
                      <w:r w:rsidRPr="00984366">
                        <w:rPr>
                          <w:rFonts w:ascii="Arial" w:hAnsi="Arial" w:cs="Arial"/>
                          <w:bCs/>
                          <w:color w:val="FFFFFF"/>
                          <w:sz w:val="22"/>
                        </w:rPr>
                        <w:t xml:space="preserve"> </w:t>
                      </w:r>
                    </w:p>
                    <w:p w14:paraId="1DF9CCAA" w14:textId="77777777" w:rsidR="00054A3C" w:rsidRPr="00984366" w:rsidRDefault="00054A3C" w:rsidP="00A943BA">
                      <w:pPr>
                        <w:widowControl w:val="0"/>
                        <w:spacing w:after="0"/>
                        <w:ind w:left="1134"/>
                        <w:rPr>
                          <w:rFonts w:ascii="Arial" w:hAnsi="Arial" w:cs="Arial"/>
                          <w:bCs/>
                          <w:color w:val="FFFFFF"/>
                          <w:sz w:val="22"/>
                        </w:rPr>
                      </w:pPr>
                      <w:r w:rsidRPr="00984366">
                        <w:rPr>
                          <w:rFonts w:ascii="Arial" w:hAnsi="Arial" w:cs="Arial"/>
                          <w:bCs/>
                          <w:color w:val="FFFFFF"/>
                          <w:sz w:val="22"/>
                        </w:rPr>
                        <w:t> </w:t>
                      </w:r>
                    </w:p>
                    <w:p w14:paraId="132D5E5E" w14:textId="546FD653" w:rsidR="00054A3C" w:rsidRPr="00984366" w:rsidRDefault="00FB2107" w:rsidP="00A943BA">
                      <w:pPr>
                        <w:widowControl w:val="0"/>
                        <w:spacing w:after="0"/>
                        <w:ind w:left="1134"/>
                        <w:rPr>
                          <w:rFonts w:ascii="Arial" w:hAnsi="Arial" w:cs="Arial"/>
                          <w:bCs/>
                          <w:color w:val="FFFFFF"/>
                          <w:sz w:val="22"/>
                        </w:rPr>
                      </w:pPr>
                      <w:r>
                        <w:rPr>
                          <w:rFonts w:ascii="Arial" w:hAnsi="Arial" w:cs="Arial"/>
                          <w:bCs/>
                          <w:color w:val="FFFFFF"/>
                          <w:sz w:val="22"/>
                        </w:rPr>
                        <w:t xml:space="preserve">Date of Publication: </w:t>
                      </w:r>
                      <w:r w:rsidR="001B159E">
                        <w:rPr>
                          <w:rFonts w:ascii="Arial" w:hAnsi="Arial" w:cs="Arial"/>
                          <w:bCs/>
                          <w:color w:val="FFFFFF"/>
                          <w:sz w:val="22"/>
                        </w:rPr>
                        <w:t xml:space="preserve">October </w:t>
                      </w:r>
                      <w:r w:rsidR="009360A0">
                        <w:rPr>
                          <w:rFonts w:ascii="Arial" w:hAnsi="Arial" w:cs="Arial"/>
                          <w:bCs/>
                          <w:color w:val="FFFFFF"/>
                          <w:sz w:val="22"/>
                        </w:rPr>
                        <w:t>2023</w:t>
                      </w:r>
                      <w:r w:rsidR="00054A3C" w:rsidRPr="00984366">
                        <w:rPr>
                          <w:rFonts w:ascii="Arial" w:hAnsi="Arial" w:cs="Arial"/>
                          <w:bCs/>
                          <w:color w:val="FFFFFF"/>
                          <w:sz w:val="22"/>
                        </w:rPr>
                        <w:t> </w:t>
                      </w:r>
                      <w:r w:rsidR="00271721">
                        <w:rPr>
                          <w:rFonts w:ascii="Arial" w:hAnsi="Arial" w:cs="Arial"/>
                          <w:bCs/>
                          <w:color w:val="FFFFFF"/>
                          <w:sz w:val="22"/>
                        </w:rPr>
                        <w:t>(Revised)</w:t>
                      </w:r>
                      <w:r w:rsidR="00054A3C" w:rsidRPr="00984366">
                        <w:rPr>
                          <w:rFonts w:ascii="Arial" w:hAnsi="Arial" w:cs="Arial"/>
                          <w:bCs/>
                          <w:color w:val="FFFFFF"/>
                          <w:sz w:val="22"/>
                        </w:rPr>
                        <w:t>                             </w:t>
                      </w:r>
                    </w:p>
                    <w:p w14:paraId="4E89F000" w14:textId="77777777" w:rsidR="00054A3C" w:rsidRDefault="00054A3C" w:rsidP="00CA1CD5">
                      <w:pPr>
                        <w:widowControl w:val="0"/>
                        <w:rPr>
                          <w:color w:val="000000"/>
                          <w:sz w:val="20"/>
                          <w:szCs w:val="20"/>
                        </w:rPr>
                      </w:pPr>
                      <w:r>
                        <w:t> </w:t>
                      </w:r>
                    </w:p>
                    <w:p w14:paraId="1CC8FE27" w14:textId="77777777" w:rsidR="00054A3C" w:rsidRDefault="00054A3C" w:rsidP="00CA1CD5"/>
                  </w:txbxContent>
                </v:textbox>
              </v:shape>
            </w:pict>
          </mc:Fallback>
        </mc:AlternateContent>
      </w:r>
    </w:p>
    <w:p w14:paraId="6B098203" w14:textId="77777777" w:rsidR="00054A3C" w:rsidRDefault="00054A3C" w:rsidP="00C73CAC">
      <w:pPr>
        <w:spacing w:after="0" w:line="240" w:lineRule="auto"/>
        <w:rPr>
          <w:rFonts w:ascii="Arial" w:hAnsi="Arial" w:cs="Arial"/>
          <w:sz w:val="22"/>
        </w:rPr>
      </w:pPr>
    </w:p>
    <w:p w14:paraId="66CD911E" w14:textId="77777777" w:rsidR="00054A3C" w:rsidRPr="00105A36" w:rsidRDefault="00054A3C" w:rsidP="00C73CAC">
      <w:pPr>
        <w:spacing w:after="0" w:line="240" w:lineRule="auto"/>
        <w:rPr>
          <w:rFonts w:ascii="Arial" w:hAnsi="Arial" w:cs="Arial"/>
          <w:sz w:val="22"/>
        </w:rPr>
      </w:pPr>
    </w:p>
    <w:sectPr w:rsidR="00054A3C" w:rsidRPr="00105A36" w:rsidSect="00803B11">
      <w:headerReference w:type="even" r:id="rId106"/>
      <w:headerReference w:type="default" r:id="rId107"/>
      <w:headerReference w:type="first" r:id="rId108"/>
      <w:pgSz w:w="11906" w:h="16838"/>
      <w:pgMar w:top="1106" w:right="709" w:bottom="851" w:left="709"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F090C" w14:textId="77777777" w:rsidR="00945883" w:rsidRDefault="00945883" w:rsidP="00B941DC">
      <w:pPr>
        <w:spacing w:after="0" w:line="240" w:lineRule="auto"/>
      </w:pPr>
      <w:r>
        <w:separator/>
      </w:r>
    </w:p>
  </w:endnote>
  <w:endnote w:type="continuationSeparator" w:id="0">
    <w:p w14:paraId="62B792ED" w14:textId="77777777" w:rsidR="00945883" w:rsidRDefault="00945883" w:rsidP="00B9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9134" w14:textId="77777777" w:rsidR="00FE27B4" w:rsidRDefault="00FE27B4">
    <w:pPr>
      <w:pStyle w:val="Footer"/>
      <w:jc w:val="right"/>
    </w:pPr>
    <w:r>
      <w:fldChar w:fldCharType="begin"/>
    </w:r>
    <w:r>
      <w:instrText xml:space="preserve"> PAGE   \* MERGEFORMAT </w:instrText>
    </w:r>
    <w:r>
      <w:fldChar w:fldCharType="separate"/>
    </w:r>
    <w:r>
      <w:rPr>
        <w:noProof/>
      </w:rPr>
      <w:t>2</w:t>
    </w:r>
    <w:r>
      <w:rPr>
        <w:noProof/>
      </w:rPr>
      <w:fldChar w:fldCharType="end"/>
    </w:r>
  </w:p>
  <w:p w14:paraId="49953302" w14:textId="77777777" w:rsidR="00054A3C" w:rsidRPr="00476E66" w:rsidRDefault="00054A3C" w:rsidP="004A48CE">
    <w:pPr>
      <w:pStyle w:val="Footer"/>
      <w:rPr>
        <w:rFonts w:ascii="Arial" w:hAnsi="Arial" w:cs="Arial"/>
        <w:b/>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3086" w14:textId="77777777" w:rsidR="00054A3C" w:rsidRDefault="00054A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37F3" w14:textId="77777777" w:rsidR="006D47E9" w:rsidRPr="00476E66" w:rsidRDefault="006D47E9" w:rsidP="004A48CE">
    <w:pPr>
      <w:pStyle w:val="Footer"/>
      <w:rPr>
        <w:rFonts w:ascii="Arial" w:hAnsi="Arial" w:cs="Arial"/>
        <w:b/>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C58B" w14:textId="77777777" w:rsidR="00054A3C" w:rsidRPr="00984366" w:rsidRDefault="00054A3C" w:rsidP="002C21D3">
    <w:pPr>
      <w:pStyle w:val="Footer"/>
      <w:rPr>
        <w:color w:val="FFFFFF"/>
      </w:rPr>
    </w:pPr>
    <w:r w:rsidRPr="00984366">
      <w:rPr>
        <w:color w:val="FFFFFF"/>
      </w:rPr>
      <w:t xml:space="preserve">Page </w:t>
    </w:r>
    <w:r w:rsidRPr="00984366">
      <w:rPr>
        <w:b/>
        <w:bCs/>
        <w:color w:val="FFFFFF"/>
        <w:szCs w:val="24"/>
      </w:rPr>
      <w:t>28</w:t>
    </w:r>
    <w:r w:rsidRPr="00984366">
      <w:rPr>
        <w:color w:val="FFFFFF"/>
      </w:rPr>
      <w:t xml:space="preserve"> of </w:t>
    </w:r>
    <w:r w:rsidRPr="00984366">
      <w:rPr>
        <w:b/>
        <w:bCs/>
        <w:color w:val="FFFFFF"/>
      </w:rPr>
      <w:fldChar w:fldCharType="begin"/>
    </w:r>
    <w:r w:rsidRPr="00984366">
      <w:rPr>
        <w:b/>
        <w:bCs/>
        <w:color w:val="FFFFFF"/>
      </w:rPr>
      <w:instrText xml:space="preserve"> NUMPAGES  </w:instrText>
    </w:r>
    <w:r w:rsidRPr="00984366">
      <w:rPr>
        <w:b/>
        <w:bCs/>
        <w:color w:val="FFFFFF"/>
      </w:rPr>
      <w:fldChar w:fldCharType="separate"/>
    </w:r>
    <w:r w:rsidR="00414251">
      <w:rPr>
        <w:b/>
        <w:bCs/>
        <w:noProof/>
        <w:color w:val="FFFFFF"/>
      </w:rPr>
      <w:t>78</w:t>
    </w:r>
    <w:r w:rsidRPr="00984366">
      <w:rPr>
        <w:b/>
        <w:bCs/>
        <w:color w:val="FFFFFF"/>
      </w:rPr>
      <w:fldChar w:fldCharType="end"/>
    </w:r>
  </w:p>
  <w:p w14:paraId="052D58D1" w14:textId="77777777" w:rsidR="00054A3C" w:rsidRPr="00476E66" w:rsidRDefault="00054A3C" w:rsidP="004A48CE">
    <w:pPr>
      <w:pStyle w:val="Footer"/>
      <w:rPr>
        <w:rFonts w:ascii="Arial" w:hAnsi="Arial" w:cs="Arial"/>
        <w:b/>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9BCF" w14:textId="77777777" w:rsidR="00054A3C" w:rsidRDefault="00054A3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ED73" w14:textId="77777777" w:rsidR="00054A3C" w:rsidRDefault="0005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BE65" w14:textId="77777777" w:rsidR="00945883" w:rsidRDefault="00945883" w:rsidP="00B941DC">
      <w:pPr>
        <w:spacing w:after="0" w:line="240" w:lineRule="auto"/>
      </w:pPr>
      <w:r>
        <w:separator/>
      </w:r>
    </w:p>
  </w:footnote>
  <w:footnote w:type="continuationSeparator" w:id="0">
    <w:p w14:paraId="372956C7" w14:textId="77777777" w:rsidR="00945883" w:rsidRDefault="00945883" w:rsidP="00B941DC">
      <w:pPr>
        <w:spacing w:after="0" w:line="240" w:lineRule="auto"/>
      </w:pPr>
      <w:r>
        <w:continuationSeparator/>
      </w:r>
    </w:p>
  </w:footnote>
  <w:footnote w:id="1">
    <w:p w14:paraId="733B799A" w14:textId="77777777" w:rsidR="00054A3C" w:rsidRDefault="00054A3C" w:rsidP="00E65649">
      <w:pPr>
        <w:pStyle w:val="FootnoteText"/>
      </w:pPr>
      <w:r w:rsidRPr="00D853B8">
        <w:rPr>
          <w:rStyle w:val="FootnoteReference"/>
          <w:rFonts w:ascii="Arial" w:hAnsi="Arial" w:cs="Arial"/>
        </w:rPr>
        <w:footnoteRef/>
      </w:r>
      <w:r w:rsidRPr="00D853B8">
        <w:rPr>
          <w:rFonts w:ascii="Arial" w:hAnsi="Arial" w:cs="Arial"/>
        </w:rPr>
        <w:t xml:space="preserve"> </w:t>
      </w:r>
      <w:r w:rsidR="00C93897">
        <w:rPr>
          <w:rFonts w:ascii="Arial" w:hAnsi="Arial" w:cs="Arial"/>
        </w:rPr>
        <w:t xml:space="preserve"> </w:t>
      </w:r>
      <w:r w:rsidRPr="00D853B8">
        <w:rPr>
          <w:rFonts w:ascii="Arial" w:hAnsi="Arial" w:cs="Arial"/>
        </w:rPr>
        <w:t xml:space="preserve">This is not an exhaustive list. </w:t>
      </w:r>
    </w:p>
  </w:footnote>
  <w:footnote w:id="2">
    <w:p w14:paraId="4BB4EF12" w14:textId="77777777" w:rsidR="00054A3C" w:rsidRDefault="00054A3C" w:rsidP="00E65649">
      <w:pPr>
        <w:pStyle w:val="FootnoteText"/>
      </w:pPr>
      <w:r w:rsidRPr="00D11260">
        <w:rPr>
          <w:rStyle w:val="FootnoteReference"/>
          <w:rFonts w:ascii="Arial" w:hAnsi="Arial" w:cs="Arial"/>
        </w:rPr>
        <w:footnoteRef/>
      </w:r>
      <w:r>
        <w:rPr>
          <w:rFonts w:ascii="Arial" w:hAnsi="Arial" w:cs="Arial"/>
        </w:rPr>
        <w:t xml:space="preserve"> </w:t>
      </w:r>
      <w:r w:rsidR="00C93897">
        <w:rPr>
          <w:rFonts w:ascii="Arial" w:hAnsi="Arial" w:cs="Arial"/>
        </w:rPr>
        <w:t xml:space="preserve">  B</w:t>
      </w:r>
      <w:r w:rsidRPr="00D11260">
        <w:rPr>
          <w:rFonts w:ascii="Arial" w:hAnsi="Arial" w:cs="Arial"/>
        </w:rPr>
        <w:t>y the Child Safeguarding Practice Review and Relevant Agency (England) Regulations 2018.</w:t>
      </w:r>
    </w:p>
  </w:footnote>
  <w:footnote w:id="3">
    <w:p w14:paraId="7744758E" w14:textId="77777777" w:rsidR="00054A3C" w:rsidRDefault="00054A3C" w:rsidP="00E65649">
      <w:pPr>
        <w:pStyle w:val="FootnoteText"/>
        <w:jc w:val="both"/>
      </w:pPr>
      <w:r w:rsidRPr="00F6312F">
        <w:rPr>
          <w:rStyle w:val="FootnoteReference"/>
          <w:rFonts w:ascii="Arial" w:hAnsi="Arial" w:cs="Arial"/>
        </w:rPr>
        <w:footnoteRef/>
      </w:r>
      <w:r w:rsidR="00C93897">
        <w:rPr>
          <w:rFonts w:ascii="Arial" w:hAnsi="Arial" w:cs="Arial"/>
        </w:rPr>
        <w:t xml:space="preserve"> </w:t>
      </w:r>
      <w:r w:rsidRPr="00F6312F">
        <w:rPr>
          <w:rFonts w:ascii="Arial" w:hAnsi="Arial" w:cs="Arial"/>
        </w:rPr>
        <w:t xml:space="preserve">This </w:t>
      </w:r>
      <w:r>
        <w:rPr>
          <w:rFonts w:ascii="Arial" w:hAnsi="Arial" w:cs="Arial"/>
        </w:rPr>
        <w:t>i</w:t>
      </w:r>
      <w:r w:rsidRPr="00F6312F">
        <w:rPr>
          <w:rFonts w:ascii="Arial" w:hAnsi="Arial" w:cs="Arial"/>
        </w:rPr>
        <w:t xml:space="preserve">ncludes children’s homes (including secure children’s homes) and other settings with residential provision for children; custodial settings where a child is held, including police custody, young offender institutions and secure training centres; and all settings where detention of a child takes place, including under the Mental Health Act 1983 or the Mental Capacity Act 2005.  </w:t>
      </w:r>
    </w:p>
  </w:footnote>
  <w:footnote w:id="4">
    <w:p w14:paraId="185EB7A2" w14:textId="77777777" w:rsidR="00054A3C" w:rsidRDefault="00054A3C" w:rsidP="00E65649">
      <w:pPr>
        <w:pStyle w:val="FootnoteText"/>
        <w:jc w:val="both"/>
      </w:pPr>
      <w:r w:rsidRPr="00B10F93">
        <w:rPr>
          <w:rStyle w:val="FootnoteReference"/>
          <w:rFonts w:ascii="Arial" w:hAnsi="Arial" w:cs="Arial"/>
        </w:rPr>
        <w:footnoteRef/>
      </w:r>
      <w:r w:rsidRPr="00B10F93">
        <w:rPr>
          <w:rFonts w:ascii="Arial" w:hAnsi="Arial" w:cs="Arial"/>
        </w:rPr>
        <w:t xml:space="preserve"> The systems approach </w:t>
      </w:r>
      <w:r>
        <w:rPr>
          <w:rFonts w:ascii="Arial" w:hAnsi="Arial" w:cs="Arial"/>
        </w:rPr>
        <w:t>i</w:t>
      </w:r>
      <w:r w:rsidRPr="00B10F93">
        <w:rPr>
          <w:rFonts w:ascii="Arial" w:hAnsi="Arial" w:cs="Arial"/>
        </w:rPr>
        <w:t xml:space="preserve">n this guidance was developed based on the model cited in the Munro Report: this is described in SCIE Guide 24: </w:t>
      </w:r>
      <w:r w:rsidRPr="00B10F93">
        <w:rPr>
          <w:rFonts w:ascii="Arial" w:hAnsi="Arial" w:cs="Arial"/>
          <w:i/>
        </w:rPr>
        <w:t>‘Learning together to safeguard children: developing a multi-agency systems</w:t>
      </w:r>
      <w:r w:rsidRPr="00D95F63">
        <w:rPr>
          <w:rFonts w:ascii="Arial" w:hAnsi="Arial" w:cs="Arial"/>
          <w:i/>
        </w:rPr>
        <w:t xml:space="preserve"> approach for case reviews’</w:t>
      </w:r>
      <w:r w:rsidRPr="00D95F63">
        <w:rPr>
          <w:rFonts w:ascii="Arial" w:hAnsi="Arial" w:cs="Arial"/>
        </w:rPr>
        <w:t xml:space="preserve"> by Dr Shelia Fish, Dr Eileen Munro and Sue Bairstow (January 2009)</w:t>
      </w:r>
      <w:r>
        <w:rPr>
          <w:rFonts w:ascii="Arial" w:hAnsi="Arial" w:cs="Arial"/>
        </w:rPr>
        <w:t>.</w:t>
      </w:r>
    </w:p>
  </w:footnote>
  <w:footnote w:id="5">
    <w:p w14:paraId="04B77CD3" w14:textId="77777777" w:rsidR="00054A3C" w:rsidRDefault="00054A3C" w:rsidP="00E65649">
      <w:pPr>
        <w:pStyle w:val="NoSpacing"/>
        <w:contextualSpacing/>
        <w:jc w:val="both"/>
      </w:pPr>
      <w:r w:rsidRPr="00430440">
        <w:rPr>
          <w:rStyle w:val="FootnoteReference"/>
          <w:rFonts w:ascii="Arial" w:hAnsi="Arial" w:cs="Arial"/>
          <w:sz w:val="20"/>
          <w:szCs w:val="20"/>
        </w:rPr>
        <w:footnoteRef/>
      </w:r>
      <w:r w:rsidRPr="00430440">
        <w:rPr>
          <w:rFonts w:ascii="Arial" w:hAnsi="Arial" w:cs="Arial"/>
          <w:sz w:val="20"/>
          <w:szCs w:val="20"/>
        </w:rPr>
        <w:t xml:space="preserve"> Social Care Institute of Excellence (SCIE) and NSPCC’s ‘</w:t>
      </w:r>
      <w:r w:rsidRPr="00430440">
        <w:rPr>
          <w:rFonts w:ascii="Arial" w:hAnsi="Arial" w:cs="Arial"/>
          <w:i/>
          <w:sz w:val="20"/>
          <w:szCs w:val="20"/>
        </w:rPr>
        <w:t>Serious Case Review Quality Markers: Supporting dialogue about the principles of good practice and how to achieve them’</w:t>
      </w:r>
      <w:r w:rsidRPr="00430440">
        <w:rPr>
          <w:rFonts w:ascii="Arial" w:hAnsi="Arial" w:cs="Arial"/>
          <w:sz w:val="20"/>
          <w:szCs w:val="20"/>
        </w:rPr>
        <w:t xml:space="preserve"> (March 2016). Although these were developed for serious case reviews, most of the principles are transferable. </w:t>
      </w:r>
    </w:p>
  </w:footnote>
  <w:footnote w:id="6">
    <w:p w14:paraId="0E3C5C42" w14:textId="1B817588" w:rsidR="00054A3C" w:rsidRDefault="00054A3C" w:rsidP="00E65649">
      <w:pPr>
        <w:spacing w:after="0" w:line="240" w:lineRule="auto"/>
        <w:contextualSpacing/>
        <w:jc w:val="both"/>
      </w:pPr>
      <w:r w:rsidRPr="00E65649">
        <w:rPr>
          <w:rStyle w:val="FootnoteReference"/>
          <w:rFonts w:ascii="Arial" w:hAnsi="Arial" w:cs="Arial"/>
          <w:sz w:val="20"/>
          <w:szCs w:val="20"/>
        </w:rPr>
        <w:footnoteRef/>
      </w:r>
      <w:r w:rsidRPr="00E65649">
        <w:rPr>
          <w:rFonts w:ascii="Arial" w:hAnsi="Arial" w:cs="Arial"/>
          <w:sz w:val="20"/>
          <w:szCs w:val="20"/>
        </w:rPr>
        <w:t xml:space="preserve"> </w:t>
      </w:r>
      <w:r w:rsidRPr="0085117B">
        <w:rPr>
          <w:rFonts w:ascii="Arial" w:hAnsi="Arial" w:cs="Arial"/>
          <w:sz w:val="20"/>
          <w:szCs w:val="20"/>
        </w:rPr>
        <w:t>This</w:t>
      </w:r>
      <w:r w:rsidRPr="00630165">
        <w:rPr>
          <w:rFonts w:ascii="Arial" w:hAnsi="Arial" w:cs="Arial"/>
          <w:sz w:val="20"/>
          <w:szCs w:val="20"/>
        </w:rPr>
        <w:t xml:space="preserve"> is separate from the formal requirement on local authorities in England to notify the national Child Safeguarding Practice Review Panel </w:t>
      </w:r>
      <w:r w:rsidRPr="00630165">
        <w:rPr>
          <w:rFonts w:ascii="Arial" w:hAnsi="Arial" w:cs="Arial"/>
          <w:sz w:val="20"/>
          <w:szCs w:val="20"/>
          <w:u w:val="single"/>
        </w:rPr>
        <w:t>and</w:t>
      </w:r>
      <w:r w:rsidRPr="00630165">
        <w:rPr>
          <w:rFonts w:ascii="Arial" w:hAnsi="Arial" w:cs="Arial"/>
          <w:sz w:val="20"/>
          <w:szCs w:val="20"/>
        </w:rPr>
        <w:t xml:space="preserve"> the relevant local safeguarding partners if a child dies or is seriously harmed in their area (or outside of England while they are normally resident in the local authority area) and their duty to notify the Secretary of State and Ofsted where a looked after child </w:t>
      </w:r>
      <w:r w:rsidR="002D2CE1">
        <w:rPr>
          <w:rFonts w:ascii="Arial" w:hAnsi="Arial" w:cs="Arial"/>
          <w:sz w:val="20"/>
          <w:szCs w:val="20"/>
        </w:rPr>
        <w:t>or care leaver</w:t>
      </w:r>
      <w:r w:rsidR="0057355C">
        <w:rPr>
          <w:rFonts w:ascii="Arial" w:hAnsi="Arial" w:cs="Arial"/>
          <w:sz w:val="20"/>
          <w:szCs w:val="20"/>
        </w:rPr>
        <w:t xml:space="preserve"> (</w:t>
      </w:r>
      <w:r w:rsidR="005871EE">
        <w:rPr>
          <w:rFonts w:ascii="Arial" w:hAnsi="Arial" w:cs="Arial"/>
          <w:sz w:val="20"/>
          <w:szCs w:val="20"/>
        </w:rPr>
        <w:t>up to their 25</w:t>
      </w:r>
      <w:r w:rsidR="005871EE" w:rsidRPr="0015701C">
        <w:rPr>
          <w:rFonts w:ascii="Arial" w:hAnsi="Arial" w:cs="Arial"/>
          <w:sz w:val="20"/>
          <w:szCs w:val="20"/>
          <w:vertAlign w:val="superscript"/>
        </w:rPr>
        <w:t>th</w:t>
      </w:r>
      <w:r w:rsidR="005871EE">
        <w:rPr>
          <w:rFonts w:ascii="Arial" w:hAnsi="Arial" w:cs="Arial"/>
          <w:sz w:val="20"/>
          <w:szCs w:val="20"/>
        </w:rPr>
        <w:t xml:space="preserve"> birthday</w:t>
      </w:r>
      <w:r w:rsidR="0057355C">
        <w:rPr>
          <w:rFonts w:ascii="Arial" w:hAnsi="Arial" w:cs="Arial"/>
          <w:sz w:val="20"/>
          <w:szCs w:val="20"/>
        </w:rPr>
        <w:t xml:space="preserve">) </w:t>
      </w:r>
      <w:r w:rsidR="002D2CE1">
        <w:rPr>
          <w:rFonts w:ascii="Arial" w:hAnsi="Arial" w:cs="Arial"/>
          <w:sz w:val="20"/>
          <w:szCs w:val="20"/>
        </w:rPr>
        <w:t xml:space="preserve"> </w:t>
      </w:r>
      <w:r w:rsidRPr="00630165">
        <w:rPr>
          <w:rFonts w:ascii="Arial" w:hAnsi="Arial" w:cs="Arial"/>
          <w:sz w:val="20"/>
          <w:szCs w:val="20"/>
        </w:rPr>
        <w:t xml:space="preserve">has died, whether or not abuse or neglect is known or suspected.  </w:t>
      </w:r>
    </w:p>
  </w:footnote>
  <w:footnote w:id="7">
    <w:p w14:paraId="3CAC0CE5" w14:textId="77777777" w:rsidR="002D2CE1" w:rsidRDefault="002D2CE1">
      <w:pPr>
        <w:pStyle w:val="FootnoteText"/>
      </w:pPr>
      <w:r>
        <w:rPr>
          <w:rStyle w:val="FootnoteReference"/>
        </w:rPr>
        <w:footnoteRef/>
      </w:r>
      <w:r>
        <w:t xml:space="preserve"> </w:t>
      </w:r>
      <w:hyperlink r:id="rId1" w:history="1">
        <w:r w:rsidRPr="002D2CE1">
          <w:rPr>
            <w:rStyle w:val="Hyperlink"/>
          </w:rPr>
          <w:t>Child Safeguarding Practice Review Panel guidance for safeguarding partners – September 2022</w:t>
        </w:r>
      </w:hyperlink>
      <w:r>
        <w:t xml:space="preserve"> </w:t>
      </w:r>
    </w:p>
  </w:footnote>
  <w:footnote w:id="8">
    <w:p w14:paraId="2F777A85" w14:textId="77777777" w:rsidR="00272727" w:rsidRPr="00272727" w:rsidRDefault="00272727" w:rsidP="003E3FC2">
      <w:pPr>
        <w:pStyle w:val="FootnoteText"/>
        <w:jc w:val="both"/>
      </w:pPr>
      <w:r w:rsidRPr="00272727">
        <w:rPr>
          <w:rStyle w:val="FootnoteReference"/>
        </w:rPr>
        <w:footnoteRef/>
      </w:r>
      <w:r w:rsidRPr="00272727">
        <w:t xml:space="preserve"> </w:t>
      </w:r>
      <w:r w:rsidRPr="00272727">
        <w:rPr>
          <w:rFonts w:ascii="Arial" w:hAnsi="Arial" w:cs="Arial"/>
        </w:rPr>
        <w:t>Local authorities have a separate duty to notify the Secretary of State and Ofsted where a looked after child</w:t>
      </w:r>
      <w:r w:rsidR="002D2CE1">
        <w:rPr>
          <w:rFonts w:ascii="Arial" w:hAnsi="Arial" w:cs="Arial"/>
        </w:rPr>
        <w:t xml:space="preserve"> or care leaver</w:t>
      </w:r>
      <w:r w:rsidRPr="00272727">
        <w:rPr>
          <w:rFonts w:ascii="Arial" w:hAnsi="Arial" w:cs="Arial"/>
        </w:rPr>
        <w:t xml:space="preserve"> has died, </w:t>
      </w:r>
      <w:r w:rsidRPr="00272727">
        <w:rPr>
          <w:rFonts w:ascii="Arial" w:hAnsi="Arial" w:cs="Arial"/>
        </w:rPr>
        <w:t>whether or not abuse or neglect is known or suspected.</w:t>
      </w:r>
    </w:p>
  </w:footnote>
  <w:footnote w:id="9">
    <w:p w14:paraId="15A4052E" w14:textId="77777777" w:rsidR="00054A3C" w:rsidRDefault="00054A3C" w:rsidP="00502563">
      <w:pPr>
        <w:pStyle w:val="FootnoteText"/>
        <w:jc w:val="both"/>
      </w:pPr>
      <w:r w:rsidRPr="00502563">
        <w:rPr>
          <w:rStyle w:val="FootnoteReference"/>
          <w:rFonts w:ascii="Arial" w:hAnsi="Arial" w:cs="Arial"/>
        </w:rPr>
        <w:footnoteRef/>
      </w:r>
      <w:r w:rsidRPr="00502563">
        <w:rPr>
          <w:rFonts w:ascii="Arial" w:hAnsi="Arial" w:cs="Arial"/>
        </w:rPr>
        <w:t xml:space="preserve"> For example, Domestic Homicide Reviews, multi-agency public protection arrangement reviews</w:t>
      </w:r>
      <w:r>
        <w:rPr>
          <w:rFonts w:ascii="Arial" w:hAnsi="Arial" w:cs="Arial"/>
        </w:rPr>
        <w:t xml:space="preserve">, </w:t>
      </w:r>
      <w:r w:rsidRPr="00502563">
        <w:rPr>
          <w:rFonts w:ascii="Arial" w:hAnsi="Arial" w:cs="Arial"/>
        </w:rPr>
        <w:t>Safeguarding Adult Reviews</w:t>
      </w:r>
      <w:r>
        <w:rPr>
          <w:rFonts w:ascii="Arial" w:hAnsi="Arial" w:cs="Arial"/>
        </w:rPr>
        <w:t xml:space="preserve"> or health ‘serious untoward incident’ processes</w:t>
      </w:r>
      <w:r w:rsidRPr="00502563">
        <w:rPr>
          <w:rFonts w:ascii="Arial" w:hAnsi="Arial" w:cs="Arial"/>
        </w:rPr>
        <w:t>.</w:t>
      </w:r>
    </w:p>
  </w:footnote>
  <w:footnote w:id="10">
    <w:p w14:paraId="5067666A" w14:textId="77777777" w:rsidR="00054A3C" w:rsidRDefault="00054A3C" w:rsidP="003E73A2">
      <w:pPr>
        <w:spacing w:after="0" w:line="240" w:lineRule="auto"/>
      </w:pPr>
      <w:r w:rsidRPr="003E73A2">
        <w:rPr>
          <w:rStyle w:val="FootnoteReference"/>
          <w:rFonts w:ascii="Arial" w:hAnsi="Arial" w:cs="Arial"/>
          <w:sz w:val="20"/>
          <w:szCs w:val="20"/>
        </w:rPr>
        <w:footnoteRef/>
      </w:r>
      <w:r w:rsidRPr="003E73A2">
        <w:rPr>
          <w:rFonts w:ascii="Arial" w:hAnsi="Arial" w:cs="Arial"/>
          <w:sz w:val="20"/>
          <w:szCs w:val="20"/>
        </w:rPr>
        <w:t xml:space="preserve"> </w:t>
      </w:r>
      <w:r w:rsidRPr="00E626B8">
        <w:rPr>
          <w:rFonts w:ascii="Arial" w:hAnsi="Arial" w:cs="Arial"/>
          <w:sz w:val="20"/>
          <w:szCs w:val="20"/>
        </w:rPr>
        <w:t>This includes, but is not limited to, the SC</w:t>
      </w:r>
      <w:r>
        <w:rPr>
          <w:rFonts w:ascii="Arial" w:hAnsi="Arial" w:cs="Arial"/>
          <w:sz w:val="20"/>
          <w:szCs w:val="20"/>
        </w:rPr>
        <w:t xml:space="preserve">IE / NSPCC Quality Marker 4 on </w:t>
      </w:r>
      <w:r w:rsidRPr="00E626B8">
        <w:rPr>
          <w:rFonts w:ascii="Arial" w:hAnsi="Arial" w:cs="Arial"/>
          <w:sz w:val="20"/>
          <w:szCs w:val="20"/>
        </w:rPr>
        <w:t>Informing the Family and Quality Marker 12 on Family Involvement.</w:t>
      </w:r>
    </w:p>
  </w:footnote>
  <w:footnote w:id="11">
    <w:p w14:paraId="29D0CCE5" w14:textId="77777777" w:rsidR="00054A3C" w:rsidRDefault="00054A3C" w:rsidP="00D95F63">
      <w:pPr>
        <w:pStyle w:val="FootnoteText"/>
        <w:spacing w:after="160" w:line="259" w:lineRule="auto"/>
        <w:jc w:val="both"/>
      </w:pPr>
      <w:r w:rsidRPr="00204B7B">
        <w:rPr>
          <w:rStyle w:val="FootnoteReference"/>
          <w:rFonts w:ascii="Arial" w:hAnsi="Arial" w:cs="Arial"/>
        </w:rPr>
        <w:footnoteRef/>
      </w:r>
      <w:r w:rsidRPr="00204B7B">
        <w:rPr>
          <w:rFonts w:ascii="Arial" w:hAnsi="Arial" w:cs="Arial"/>
        </w:rPr>
        <w:t xml:space="preserve"> </w:t>
      </w:r>
      <w:r w:rsidRPr="00D95F63">
        <w:rPr>
          <w:rFonts w:ascii="Arial" w:hAnsi="Arial" w:cs="Arial"/>
        </w:rPr>
        <w:t xml:space="preserve">The systems approach described in this guidance was developed based on the model described in SCIE Guide 24: </w:t>
      </w:r>
      <w:r w:rsidRPr="00D95F63">
        <w:rPr>
          <w:rFonts w:ascii="Arial" w:hAnsi="Arial" w:cs="Arial"/>
          <w:i/>
        </w:rPr>
        <w:t>‘Learning together to safeguard children: developing a multi-agency systems approach for case reviews’</w:t>
      </w:r>
      <w:r w:rsidRPr="00D95F63">
        <w:rPr>
          <w:rFonts w:ascii="Arial" w:hAnsi="Arial" w:cs="Arial"/>
        </w:rPr>
        <w:t xml:space="preserve"> by Dr Shelia Fish, Dr Eileen Munro and Sue Bairstow (January 2009) and following research into best practice around Serious Case Reviews. It incorporates elements from a number of areas but has a particular debt to the model de</w:t>
      </w:r>
      <w:r>
        <w:rPr>
          <w:rFonts w:ascii="Arial" w:hAnsi="Arial" w:cs="Arial"/>
        </w:rPr>
        <w:t>scribed</w:t>
      </w:r>
      <w:r w:rsidRPr="00D95F63">
        <w:rPr>
          <w:rFonts w:ascii="Arial" w:hAnsi="Arial" w:cs="Arial"/>
        </w:rPr>
        <w:t xml:space="preserve"> by </w:t>
      </w:r>
      <w:r w:rsidRPr="005A23F4">
        <w:rPr>
          <w:rFonts w:ascii="Arial" w:hAnsi="Arial" w:cs="Arial"/>
        </w:rPr>
        <w:t xml:space="preserve">Essex Safeguarding Children Board. </w:t>
      </w:r>
    </w:p>
  </w:footnote>
  <w:footnote w:id="12">
    <w:p w14:paraId="4A51459B" w14:textId="77574E22" w:rsidR="00054A3C" w:rsidRDefault="00054A3C" w:rsidP="0067283F">
      <w:pPr>
        <w:pStyle w:val="FootnoteText"/>
        <w:jc w:val="both"/>
      </w:pPr>
      <w:r w:rsidRPr="002053B1">
        <w:rPr>
          <w:rStyle w:val="FootnoteReference"/>
          <w:rFonts w:ascii="Arial" w:hAnsi="Arial" w:cs="Arial"/>
        </w:rPr>
        <w:footnoteRef/>
      </w:r>
      <w:r>
        <w:rPr>
          <w:rFonts w:ascii="Arial" w:hAnsi="Arial" w:cs="Arial"/>
        </w:rPr>
        <w:t xml:space="preserve"> As outlined under section 7</w:t>
      </w:r>
      <w:r w:rsidRPr="002053B1">
        <w:rPr>
          <w:rFonts w:ascii="Arial" w:hAnsi="Arial" w:cs="Arial"/>
        </w:rPr>
        <w:t xml:space="preserve">, this is an important requirement of </w:t>
      </w:r>
      <w:r w:rsidRPr="002053B1">
        <w:rPr>
          <w:rFonts w:ascii="Arial" w:hAnsi="Arial" w:cs="Arial"/>
          <w:i/>
        </w:rPr>
        <w:t xml:space="preserve">Working Together </w:t>
      </w:r>
      <w:r w:rsidR="002D2CE1">
        <w:rPr>
          <w:rFonts w:ascii="Arial" w:hAnsi="Arial" w:cs="Arial"/>
          <w:i/>
        </w:rPr>
        <w:t>2023</w:t>
      </w:r>
      <w:r w:rsidR="002D2CE1" w:rsidRPr="002053B1">
        <w:rPr>
          <w:rFonts w:ascii="Arial" w:hAnsi="Arial" w:cs="Arial"/>
        </w:rPr>
        <w:t xml:space="preserve"> </w:t>
      </w:r>
      <w:r w:rsidRPr="002053B1">
        <w:rPr>
          <w:rFonts w:ascii="Arial" w:hAnsi="Arial" w:cs="Arial"/>
        </w:rPr>
        <w:t>as well as good practice in child safeguarding</w:t>
      </w:r>
      <w:r>
        <w:rPr>
          <w:rFonts w:ascii="Arial" w:hAnsi="Arial" w:cs="Arial"/>
        </w:rPr>
        <w:t xml:space="preserve"> practice</w:t>
      </w:r>
      <w:r w:rsidRPr="002053B1">
        <w:rPr>
          <w:rFonts w:ascii="Arial" w:hAnsi="Arial" w:cs="Arial"/>
        </w:rPr>
        <w:t xml:space="preserve"> reviews.</w:t>
      </w:r>
    </w:p>
  </w:footnote>
  <w:footnote w:id="13">
    <w:p w14:paraId="2AE83209" w14:textId="77777777" w:rsidR="00F47E70" w:rsidRDefault="00F47E70" w:rsidP="00F47E70">
      <w:pPr>
        <w:pStyle w:val="FootnoteText"/>
        <w:jc w:val="both"/>
      </w:pPr>
      <w:r>
        <w:rPr>
          <w:rStyle w:val="FootnoteReference"/>
        </w:rPr>
        <w:footnoteRef/>
      </w:r>
      <w:r>
        <w:t xml:space="preserve"> </w:t>
      </w:r>
      <w:r w:rsidRPr="005C6E52">
        <w:rPr>
          <w:rFonts w:ascii="Arial" w:hAnsi="Arial" w:cs="Arial"/>
        </w:rPr>
        <w:t>This guidance draws on national evaluation</w:t>
      </w:r>
      <w:r>
        <w:rPr>
          <w:rFonts w:ascii="Arial" w:hAnsi="Arial" w:cs="Arial"/>
        </w:rPr>
        <w:t>s</w:t>
      </w:r>
      <w:r w:rsidRPr="005C6E52">
        <w:rPr>
          <w:rFonts w:ascii="Arial" w:hAnsi="Arial" w:cs="Arial"/>
        </w:rPr>
        <w:t xml:space="preserve"> of best practice around Serious Case Reviews </w:t>
      </w:r>
      <w:r>
        <w:rPr>
          <w:rFonts w:ascii="Arial" w:hAnsi="Arial" w:cs="Arial"/>
        </w:rPr>
        <w:t xml:space="preserve">and the </w:t>
      </w:r>
      <w:r w:rsidRPr="0024064B">
        <w:rPr>
          <w:rFonts w:ascii="Arial" w:hAnsi="Arial" w:cs="Arial"/>
        </w:rPr>
        <w:t>Practice Guidance issued by the National Child Safeguarding Review Panel on 5 April 201</w:t>
      </w:r>
      <w:r>
        <w:rPr>
          <w:rFonts w:ascii="Arial" w:hAnsi="Arial" w:cs="Arial"/>
        </w:rPr>
        <w:t>9</w:t>
      </w:r>
      <w:r w:rsidR="006D60F4">
        <w:rPr>
          <w:rFonts w:ascii="Arial" w:hAnsi="Arial" w:cs="Arial"/>
        </w:rPr>
        <w:t xml:space="preserve"> as well as the 2022 </w:t>
      </w:r>
      <w:r w:rsidR="006D60F4">
        <w:rPr>
          <w:rFonts w:ascii="Arial" w:hAnsi="Arial" w:cs="Arial"/>
          <w:i/>
          <w:iCs/>
        </w:rPr>
        <w:t>‘Child Safeguarding Practice Review Panel guidance for safeguarding partners</w:t>
      </w:r>
      <w:r w:rsidR="007E30D2">
        <w:rPr>
          <w:rFonts w:ascii="Arial" w:hAnsi="Arial" w:cs="Arial"/>
          <w:i/>
          <w:iCs/>
        </w:rPr>
        <w:t>’</w:t>
      </w:r>
      <w:r w:rsidRPr="0024064B">
        <w:rPr>
          <w:rFonts w:ascii="Arial" w:hAnsi="Arial" w:cs="Arial"/>
        </w:rPr>
        <w:t>.</w:t>
      </w:r>
    </w:p>
  </w:footnote>
  <w:footnote w:id="14">
    <w:p w14:paraId="28D45E3C" w14:textId="77777777" w:rsidR="00054A3C" w:rsidRDefault="00054A3C" w:rsidP="00F26658">
      <w:pPr>
        <w:pStyle w:val="FootnoteText"/>
        <w:jc w:val="both"/>
      </w:pPr>
      <w:r w:rsidRPr="00862B9F">
        <w:rPr>
          <w:rStyle w:val="FootnoteReference"/>
          <w:rFonts w:ascii="Arial" w:hAnsi="Arial" w:cs="Arial"/>
        </w:rPr>
        <w:footnoteRef/>
      </w:r>
      <w:r w:rsidRPr="00862B9F">
        <w:rPr>
          <w:rFonts w:ascii="Arial" w:hAnsi="Arial" w:cs="Arial"/>
        </w:rPr>
        <w:t xml:space="preserve"> If they consider it inappropriate to publish the report, they must publish any information about the improvements that could be made following the review. </w:t>
      </w:r>
    </w:p>
  </w:footnote>
  <w:footnote w:id="15">
    <w:p w14:paraId="762FEAE7" w14:textId="79F9D43E" w:rsidR="00054A3C" w:rsidRDefault="00054A3C" w:rsidP="009977E7">
      <w:pPr>
        <w:jc w:val="both"/>
      </w:pPr>
      <w:r w:rsidRPr="009977E7">
        <w:rPr>
          <w:rStyle w:val="FootnoteReference"/>
          <w:rFonts w:ascii="Arial" w:hAnsi="Arial" w:cs="Arial"/>
          <w:sz w:val="20"/>
          <w:szCs w:val="20"/>
        </w:rPr>
        <w:footnoteRef/>
      </w:r>
      <w:r w:rsidRPr="009977E7">
        <w:rPr>
          <w:rFonts w:ascii="Arial" w:hAnsi="Arial" w:cs="Arial"/>
          <w:sz w:val="20"/>
          <w:szCs w:val="20"/>
        </w:rPr>
        <w:t xml:space="preserve"> </w:t>
      </w:r>
      <w:r>
        <w:rPr>
          <w:rFonts w:ascii="Arial" w:hAnsi="Arial" w:cs="Arial"/>
          <w:sz w:val="20"/>
          <w:szCs w:val="20"/>
        </w:rPr>
        <w:t xml:space="preserve">This ensures compliance with </w:t>
      </w:r>
      <w:r w:rsidRPr="009977E7">
        <w:rPr>
          <w:rFonts w:ascii="Arial" w:hAnsi="Arial" w:cs="Arial"/>
          <w:i/>
          <w:sz w:val="20"/>
          <w:szCs w:val="20"/>
        </w:rPr>
        <w:t xml:space="preserve">Working Together </w:t>
      </w:r>
      <w:r w:rsidR="00280BBF">
        <w:rPr>
          <w:rFonts w:ascii="Arial" w:hAnsi="Arial" w:cs="Arial"/>
          <w:i/>
          <w:sz w:val="20"/>
          <w:szCs w:val="20"/>
        </w:rPr>
        <w:t>2023</w:t>
      </w:r>
      <w:r w:rsidR="00280BBF" w:rsidRPr="009977E7">
        <w:rPr>
          <w:rFonts w:ascii="Arial" w:hAnsi="Arial" w:cs="Arial"/>
          <w:sz w:val="20"/>
          <w:szCs w:val="20"/>
        </w:rPr>
        <w:t xml:space="preserve"> </w:t>
      </w:r>
      <w:r>
        <w:rPr>
          <w:rFonts w:ascii="Arial" w:hAnsi="Arial" w:cs="Arial"/>
          <w:sz w:val="20"/>
          <w:szCs w:val="20"/>
        </w:rPr>
        <w:t xml:space="preserve">which </w:t>
      </w:r>
      <w:r w:rsidRPr="009977E7">
        <w:rPr>
          <w:rFonts w:ascii="Arial" w:hAnsi="Arial" w:cs="Arial"/>
          <w:sz w:val="20"/>
          <w:szCs w:val="20"/>
        </w:rPr>
        <w:t xml:space="preserve">requires that </w:t>
      </w:r>
      <w:r w:rsidRPr="009977E7">
        <w:rPr>
          <w:rFonts w:ascii="Arial" w:hAnsi="Arial" w:cs="Arial"/>
          <w:i/>
          <w:sz w:val="20"/>
          <w:szCs w:val="20"/>
        </w:rPr>
        <w:t>‘every effort should be made, both before the review and while it is in progress to (</w:t>
      </w:r>
      <w:r w:rsidRPr="009977E7">
        <w:rPr>
          <w:rFonts w:ascii="Arial" w:hAnsi="Arial" w:cs="Arial"/>
          <w:i/>
          <w:sz w:val="20"/>
          <w:szCs w:val="20"/>
        </w:rPr>
        <w:t>i) capture points from the case about improvements needed, and (ii) take correction action and disseminate learning.’</w:t>
      </w:r>
    </w:p>
  </w:footnote>
  <w:footnote w:id="16">
    <w:p w14:paraId="16AE9A39" w14:textId="54DEA369" w:rsidR="0057355C" w:rsidRDefault="0057355C">
      <w:pPr>
        <w:pStyle w:val="FootnoteText"/>
      </w:pPr>
      <w:r>
        <w:rPr>
          <w:rStyle w:val="FootnoteReference"/>
        </w:rPr>
        <w:footnoteRef/>
      </w:r>
      <w:r>
        <w:t xml:space="preserve"> </w:t>
      </w:r>
      <w:r w:rsidR="000509ED">
        <w:t>There is a requirement on the Local Authority to notify the National Panel of</w:t>
      </w:r>
      <w:r w:rsidR="00840A9A" w:rsidRPr="00840A9A">
        <w:t xml:space="preserve"> the deaths of care leavers</w:t>
      </w:r>
      <w:r w:rsidR="00A52C46">
        <w:t xml:space="preserve"> </w:t>
      </w:r>
      <w:r w:rsidR="005871EE">
        <w:t>up to their 25</w:t>
      </w:r>
      <w:r w:rsidR="005871EE" w:rsidRPr="00234698">
        <w:rPr>
          <w:vertAlign w:val="superscript"/>
        </w:rPr>
        <w:t>th</w:t>
      </w:r>
      <w:r w:rsidR="005871EE">
        <w:t xml:space="preserve"> birthday.</w:t>
      </w:r>
    </w:p>
  </w:footnote>
  <w:footnote w:id="17">
    <w:p w14:paraId="27538838" w14:textId="77777777" w:rsidR="00054A3C" w:rsidRDefault="00054A3C" w:rsidP="00A74EB4">
      <w:pPr>
        <w:pStyle w:val="FootnoteText"/>
        <w:ind w:left="-851"/>
      </w:pPr>
      <w:r w:rsidRPr="008D1095">
        <w:rPr>
          <w:rStyle w:val="FootnoteReference"/>
          <w:rFonts w:ascii="Arial" w:hAnsi="Arial" w:cs="Arial"/>
        </w:rPr>
        <w:footnoteRef/>
      </w:r>
      <w:r w:rsidRPr="008D1095">
        <w:rPr>
          <w:rFonts w:ascii="Arial" w:hAnsi="Arial" w:cs="Arial"/>
        </w:rPr>
        <w:t xml:space="preserve"> Child perpetrators may also be the subject of a review, if the definition of ‘serious child safeguarding case’ is met.</w:t>
      </w:r>
    </w:p>
  </w:footnote>
  <w:footnote w:id="18">
    <w:p w14:paraId="4A9DA030" w14:textId="77777777" w:rsidR="00054A3C" w:rsidRDefault="00054A3C" w:rsidP="00A74EB4">
      <w:pPr>
        <w:pStyle w:val="FootnoteText"/>
        <w:ind w:left="-851"/>
        <w:jc w:val="both"/>
      </w:pPr>
      <w:r w:rsidRPr="004F60B0">
        <w:rPr>
          <w:rStyle w:val="FootnoteReference"/>
          <w:rFonts w:ascii="Arial" w:hAnsi="Arial" w:cs="Arial"/>
        </w:rPr>
        <w:footnoteRef/>
      </w:r>
      <w:r w:rsidRPr="004F60B0">
        <w:rPr>
          <w:rFonts w:ascii="Arial" w:hAnsi="Arial" w:cs="Arial"/>
        </w:rPr>
        <w:t xml:space="preserve"> The formal </w:t>
      </w:r>
      <w:r>
        <w:rPr>
          <w:rFonts w:ascii="Arial" w:hAnsi="Arial" w:cs="Arial"/>
        </w:rPr>
        <w:t>S</w:t>
      </w:r>
      <w:r w:rsidRPr="004F60B0">
        <w:rPr>
          <w:rFonts w:ascii="Arial" w:hAnsi="Arial" w:cs="Arial"/>
        </w:rPr>
        <w:t xml:space="preserve">afeguarding </w:t>
      </w:r>
      <w:r>
        <w:rPr>
          <w:rFonts w:ascii="Arial" w:hAnsi="Arial" w:cs="Arial"/>
        </w:rPr>
        <w:t>P</w:t>
      </w:r>
      <w:r w:rsidRPr="004F60B0">
        <w:rPr>
          <w:rFonts w:ascii="Arial" w:hAnsi="Arial" w:cs="Arial"/>
        </w:rPr>
        <w:t xml:space="preserve">artners are </w:t>
      </w:r>
      <w:r>
        <w:rPr>
          <w:rFonts w:ascii="Arial" w:hAnsi="Arial" w:cs="Arial"/>
        </w:rPr>
        <w:t>the CCG</w:t>
      </w:r>
      <w:r w:rsidRPr="004F60B0">
        <w:rPr>
          <w:rFonts w:ascii="Arial" w:hAnsi="Arial" w:cs="Arial"/>
        </w:rPr>
        <w:t>, police and the local authorit</w:t>
      </w:r>
      <w:r>
        <w:rPr>
          <w:rFonts w:ascii="Arial" w:hAnsi="Arial" w:cs="Arial"/>
        </w:rPr>
        <w:t>y</w:t>
      </w:r>
      <w:r w:rsidRPr="004F60B0">
        <w:rPr>
          <w:rFonts w:ascii="Arial" w:hAnsi="Arial" w:cs="Arial"/>
        </w:rPr>
        <w:t>. Details of where to send this form are included at the end of the form.</w:t>
      </w:r>
    </w:p>
  </w:footnote>
  <w:footnote w:id="19">
    <w:p w14:paraId="1C173518" w14:textId="77777777" w:rsidR="00054A3C" w:rsidRDefault="00054A3C" w:rsidP="00A74EB4">
      <w:pPr>
        <w:pStyle w:val="FootnoteText"/>
        <w:ind w:left="-851"/>
        <w:jc w:val="both"/>
      </w:pPr>
      <w:r w:rsidRPr="004F60B0">
        <w:rPr>
          <w:rStyle w:val="FootnoteReference"/>
          <w:rFonts w:ascii="Arial" w:hAnsi="Arial" w:cs="Arial"/>
        </w:rPr>
        <w:footnoteRef/>
      </w:r>
      <w:r w:rsidRPr="004F60B0">
        <w:rPr>
          <w:rFonts w:ascii="Arial" w:hAnsi="Arial" w:cs="Arial"/>
        </w:rPr>
        <w:t xml:space="preserve"> Please note that</w:t>
      </w:r>
      <w:r>
        <w:rPr>
          <w:rFonts w:ascii="Arial" w:hAnsi="Arial" w:cs="Arial"/>
        </w:rPr>
        <w:t>,</w:t>
      </w:r>
      <w:r w:rsidRPr="004F60B0">
        <w:rPr>
          <w:rFonts w:ascii="Arial" w:hAnsi="Arial" w:cs="Arial"/>
        </w:rPr>
        <w:t xml:space="preserve"> as the referrer</w:t>
      </w:r>
      <w:r>
        <w:rPr>
          <w:rFonts w:ascii="Arial" w:hAnsi="Arial" w:cs="Arial"/>
        </w:rPr>
        <w:t>,</w:t>
      </w:r>
      <w:r w:rsidRPr="004F60B0">
        <w:rPr>
          <w:rFonts w:ascii="Arial" w:hAnsi="Arial" w:cs="Arial"/>
        </w:rPr>
        <w:t xml:space="preserve"> you may be required to present the referral at the local Child Safeguarding Practice Review Group.</w:t>
      </w:r>
    </w:p>
  </w:footnote>
  <w:footnote w:id="20">
    <w:p w14:paraId="415CA386" w14:textId="77777777" w:rsidR="002C140D" w:rsidRDefault="002C140D" w:rsidP="008A38C7">
      <w:pPr>
        <w:pStyle w:val="FootnoteText"/>
        <w:ind w:left="-851" w:firstLine="851"/>
      </w:pPr>
      <w:r w:rsidRPr="008D1095">
        <w:rPr>
          <w:rStyle w:val="FootnoteReference"/>
          <w:rFonts w:ascii="Arial" w:hAnsi="Arial" w:cs="Arial"/>
        </w:rPr>
        <w:footnoteRef/>
      </w:r>
      <w:r w:rsidRPr="008D1095">
        <w:rPr>
          <w:rFonts w:ascii="Arial" w:hAnsi="Arial" w:cs="Arial"/>
        </w:rPr>
        <w:t xml:space="preserve"> Child perpetrators may also be the subject of a review if the definition of ‘serious child safeguarding case’ is met.</w:t>
      </w:r>
    </w:p>
  </w:footnote>
  <w:footnote w:id="21">
    <w:p w14:paraId="19FA224D" w14:textId="77777777" w:rsidR="00054A3C" w:rsidRDefault="00054A3C" w:rsidP="009E6B10">
      <w:pPr>
        <w:pStyle w:val="FootnoteText"/>
        <w:jc w:val="both"/>
      </w:pPr>
      <w:r w:rsidRPr="000C4935">
        <w:rPr>
          <w:rStyle w:val="FootnoteReference"/>
          <w:rFonts w:ascii="Arial" w:hAnsi="Arial" w:cs="Arial"/>
        </w:rPr>
        <w:footnoteRef/>
      </w:r>
      <w:r w:rsidRPr="000C4935">
        <w:rPr>
          <w:rFonts w:ascii="Arial" w:hAnsi="Arial" w:cs="Arial"/>
        </w:rPr>
        <w:t xml:space="preserve"> Some areas in the wider West Midlands may choose to convene a dedicated group to consider the learning and how this can be developed into meaningful recommendations. </w:t>
      </w:r>
      <w:r>
        <w:rPr>
          <w:rFonts w:ascii="Arial" w:hAnsi="Arial" w:cs="Arial"/>
        </w:rPr>
        <w:t>Lead Reviewers should check the approach being taken and whether or not recommendations are required</w:t>
      </w:r>
      <w:r w:rsidRPr="000C4935">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8463" w14:textId="2CF1C1FF" w:rsidR="00BF6F18" w:rsidRPr="000603F3" w:rsidRDefault="00351B80" w:rsidP="00BF6F18">
    <w:pPr>
      <w:pStyle w:val="Header"/>
      <w:rPr>
        <w:rFonts w:ascii="Arial" w:hAnsi="Arial" w:cs="Arial"/>
        <w:color w:val="AEAAAA"/>
        <w:sz w:val="22"/>
      </w:rPr>
    </w:pPr>
    <w:r>
      <w:rPr>
        <w:rFonts w:ascii="Arial" w:hAnsi="Arial" w:cs="Arial"/>
        <w:color w:val="AEAAAA"/>
        <w:sz w:val="22"/>
      </w:rPr>
      <w:t>October</w:t>
    </w:r>
    <w:r w:rsidRPr="000603F3">
      <w:rPr>
        <w:rFonts w:ascii="Arial" w:hAnsi="Arial" w:cs="Arial"/>
        <w:color w:val="AEAAAA"/>
        <w:sz w:val="22"/>
      </w:rPr>
      <w:t xml:space="preserve"> </w:t>
    </w:r>
    <w:r w:rsidR="00BF6F18" w:rsidRPr="000603F3">
      <w:rPr>
        <w:rFonts w:ascii="Arial" w:hAnsi="Arial" w:cs="Arial"/>
        <w:color w:val="AEAAAA"/>
        <w:sz w:val="22"/>
      </w:rPr>
      <w:t>202</w:t>
    </w:r>
    <w:r>
      <w:rPr>
        <w:rFonts w:ascii="Arial" w:hAnsi="Arial" w:cs="Arial"/>
        <w:color w:val="AEAAAA"/>
        <w:sz w:val="22"/>
      </w:rPr>
      <w:t>4</w:t>
    </w:r>
    <w:r w:rsidR="00BF6F18" w:rsidRPr="000603F3">
      <w:rPr>
        <w:rFonts w:ascii="Arial" w:hAnsi="Arial" w:cs="Arial"/>
        <w:color w:val="AEAAAA"/>
        <w:sz w:val="22"/>
      </w:rPr>
      <w:t xml:space="preserve"> </w:t>
    </w:r>
    <w:r w:rsidR="00BF6F18" w:rsidRPr="000603F3">
      <w:rPr>
        <w:rFonts w:ascii="Arial" w:hAnsi="Arial" w:cs="Arial"/>
        <w:color w:val="AEAAAA"/>
        <w:sz w:val="22"/>
      </w:rPr>
      <w:tab/>
    </w:r>
    <w:r w:rsidR="00BF6F18" w:rsidRPr="000603F3">
      <w:rPr>
        <w:rFonts w:ascii="Arial" w:hAnsi="Arial" w:cs="Arial"/>
        <w:color w:val="AEAAAA"/>
        <w:sz w:val="22"/>
      </w:rPr>
      <w:tab/>
    </w:r>
    <w:r w:rsidR="00BF6F18" w:rsidRPr="000603F3">
      <w:rPr>
        <w:rFonts w:ascii="Arial" w:hAnsi="Arial" w:cs="Arial"/>
        <w:i/>
        <w:iCs/>
        <w:color w:val="AEAAAA"/>
        <w:sz w:val="22"/>
      </w:rPr>
      <w:t>Document 1: Deciding whether to Notify</w:t>
    </w:r>
  </w:p>
  <w:p w14:paraId="176E7BA5" w14:textId="77777777" w:rsidR="00BF6F18" w:rsidRDefault="00BF6F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F163" w14:textId="77777777" w:rsidR="00054A3C" w:rsidRDefault="00054A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C50C" w14:textId="4EE90994" w:rsidR="00BF6F18" w:rsidRPr="00234698" w:rsidRDefault="0040197D" w:rsidP="00234698">
    <w:pPr>
      <w:pStyle w:val="Header"/>
      <w:tabs>
        <w:tab w:val="clear" w:pos="4513"/>
        <w:tab w:val="clear" w:pos="9026"/>
      </w:tabs>
      <w:ind w:left="-142" w:firstLine="142"/>
      <w:rPr>
        <w:color w:val="7F7F7F"/>
      </w:rPr>
    </w:pPr>
    <w:r>
      <w:rPr>
        <w:noProof/>
        <w:lang w:eastAsia="en-GB"/>
      </w:rPr>
      <mc:AlternateContent>
        <mc:Choice Requires="wps">
          <w:drawing>
            <wp:anchor distT="0" distB="0" distL="114300" distR="114300" simplePos="0" relativeHeight="251668992" behindDoc="0" locked="0" layoutInCell="1" allowOverlap="1" wp14:anchorId="72CE111A" wp14:editId="2C078E01">
              <wp:simplePos x="0" y="0"/>
              <wp:positionH relativeFrom="column">
                <wp:posOffset>111760</wp:posOffset>
              </wp:positionH>
              <wp:positionV relativeFrom="paragraph">
                <wp:posOffset>-49530</wp:posOffset>
              </wp:positionV>
              <wp:extent cx="1514475" cy="254635"/>
              <wp:effectExtent l="0" t="0" r="0" b="0"/>
              <wp:wrapNone/>
              <wp:docPr id="390949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28183" w14:textId="77777777" w:rsidR="00351B80" w:rsidRPr="002B68CD" w:rsidRDefault="00351B80" w:rsidP="00351B80">
                          <w:pPr>
                            <w:ind w:left="-142" w:right="488"/>
                            <w:rPr>
                              <w:iCs/>
                            </w:rPr>
                          </w:pPr>
                          <w:r w:rsidRPr="008D552C">
                            <w:rPr>
                              <w:rFonts w:ascii="Arial" w:hAnsi="Arial" w:cs="Arial"/>
                              <w:iCs/>
                              <w:color w:val="7F7F7F"/>
                              <w:sz w:val="20"/>
                              <w:szCs w:val="20"/>
                            </w:rPr>
                            <w:t>October 2024</w:t>
                          </w:r>
                          <w:r w:rsidRPr="002B68CD">
                            <w:rPr>
                              <w:rFonts w:ascii="Arial" w:hAnsi="Arial" w:cs="Arial"/>
                              <w:iCs/>
                              <w:color w:val="7F7F7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CE111A" id="_x0000_t202" coordsize="21600,21600" o:spt="202" path="m,l,21600r21600,l21600,xe">
              <v:stroke joinstyle="miter"/>
              <v:path gradientshapeok="t" o:connecttype="rect"/>
            </v:shapetype>
            <v:shape id="_x0000_s1045" type="#_x0000_t202" style="position:absolute;left:0;text-align:left;margin-left:8.8pt;margin-top:-3.9pt;width:119.25pt;height:2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" stroked="f">
              <v:textbox>
                <w:txbxContent>
                  <w:p w14:paraId="77228183" w14:textId="77777777" w:rsidR="00351B80" w:rsidRPr="002B68CD" w:rsidRDefault="00351B80" w:rsidP="00351B80">
                    <w:pPr>
                      <w:ind w:left="-142" w:right="488"/>
                      <w:rPr>
                        <w:iCs/>
                      </w:rPr>
                    </w:pPr>
                    <w:r w:rsidRPr="008D552C">
                      <w:rPr>
                        <w:rFonts w:ascii="Arial" w:hAnsi="Arial" w:cs="Arial"/>
                        <w:iCs/>
                        <w:color w:val="7F7F7F"/>
                        <w:sz w:val="20"/>
                        <w:szCs w:val="20"/>
                      </w:rPr>
                      <w:t>October 2024</w:t>
                    </w:r>
                    <w:r w:rsidRPr="002B68CD">
                      <w:rPr>
                        <w:rFonts w:ascii="Arial" w:hAnsi="Arial" w:cs="Arial"/>
                        <w:iCs/>
                        <w:color w:val="7F7F7F"/>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6672FABE" wp14:editId="012949D2">
              <wp:simplePos x="0" y="0"/>
              <wp:positionH relativeFrom="column">
                <wp:posOffset>2759710</wp:posOffset>
              </wp:positionH>
              <wp:positionV relativeFrom="paragraph">
                <wp:posOffset>-49530</wp:posOffset>
              </wp:positionV>
              <wp:extent cx="4083050" cy="2546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73860" w14:textId="77C67996" w:rsidR="00351B80" w:rsidRDefault="00351B80" w:rsidP="00351B80">
                          <w:pPr>
                            <w:ind w:left="-709" w:right="488"/>
                            <w:jc w:val="right"/>
                          </w:pPr>
                          <w:r>
                            <w:rPr>
                              <w:rFonts w:ascii="Arial" w:hAnsi="Arial" w:cs="Arial"/>
                              <w:i/>
                              <w:color w:val="7F7F7F"/>
                              <w:sz w:val="20"/>
                              <w:szCs w:val="20"/>
                            </w:rPr>
                            <w:t>Document 3: Sample Agenda for Rapid Review Meeting</w:t>
                          </w:r>
                          <w:r w:rsidRPr="00D75C9D">
                            <w:rPr>
                              <w:rFonts w:ascii="Arial" w:hAnsi="Arial" w:cs="Arial"/>
                              <w:color w:val="7F7F7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2FABE" id="_x0000_s1046" type="#_x0000_t202" style="position:absolute;left:0;text-align:left;margin-left:217.3pt;margin-top:-3.9pt;width:321.5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e+9wEAANI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" stroked="f">
              <v:textbox>
                <w:txbxContent>
                  <w:p w14:paraId="11373860" w14:textId="77C67996" w:rsidR="00351B80" w:rsidRDefault="00351B80" w:rsidP="00351B80">
                    <w:pPr>
                      <w:ind w:left="-709" w:right="488"/>
                      <w:jc w:val="right"/>
                    </w:pPr>
                    <w:r>
                      <w:rPr>
                        <w:rFonts w:ascii="Arial" w:hAnsi="Arial" w:cs="Arial"/>
                        <w:i/>
                        <w:color w:val="7F7F7F"/>
                        <w:sz w:val="20"/>
                        <w:szCs w:val="20"/>
                      </w:rPr>
                      <w:t>Document 3: Sample Agenda for Rapid Review Meeting</w:t>
                    </w:r>
                    <w:r w:rsidRPr="00D75C9D">
                      <w:rPr>
                        <w:rFonts w:ascii="Arial" w:hAnsi="Arial" w:cs="Arial"/>
                        <w:color w:val="7F7F7F"/>
                        <w:sz w:val="20"/>
                        <w:szCs w:val="20"/>
                      </w:rPr>
                      <w:t xml:space="preserve">                                                          </w:t>
                    </w:r>
                  </w:p>
                </w:txbxContent>
              </v:textbox>
            </v:shape>
          </w:pict>
        </mc:Fallback>
      </mc:AlternateContent>
    </w:r>
    <w:r w:rsidR="00351B80" w:rsidRPr="00984366">
      <w:rPr>
        <w:rFonts w:ascii="Arial" w:hAnsi="Arial" w:cs="Arial"/>
        <w:color w:val="7F7F7F"/>
        <w:sz w:val="20"/>
        <w:szCs w:val="20"/>
      </w:rPr>
      <w:t xml:space="preserve">  </w:t>
    </w:r>
  </w:p>
  <w:p w14:paraId="5A5013D5" w14:textId="77777777" w:rsidR="00BF6F18" w:rsidRPr="00984366" w:rsidRDefault="00BF6F18" w:rsidP="000A4961">
    <w:pPr>
      <w:pStyle w:val="Header"/>
      <w:ind w:left="-851"/>
      <w:rPr>
        <w:rFonts w:ascii="Arial" w:hAnsi="Arial" w:cs="Arial"/>
        <w:color w:val="7F7F7F"/>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790B" w14:textId="77777777" w:rsidR="00054A3C" w:rsidRDefault="00054A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BF17" w14:textId="48835F31" w:rsidR="00054A3C" w:rsidRPr="00C95807" w:rsidRDefault="00351B80" w:rsidP="00C95807">
    <w:pPr>
      <w:pStyle w:val="Header"/>
      <w:tabs>
        <w:tab w:val="clear" w:pos="9026"/>
      </w:tabs>
    </w:pPr>
    <w:r>
      <w:rPr>
        <w:rFonts w:ascii="Arial" w:hAnsi="Arial" w:cs="Arial"/>
        <w:iCs/>
        <w:color w:val="7F7F7F"/>
        <w:sz w:val="20"/>
        <w:szCs w:val="20"/>
      </w:rPr>
      <w:t>October</w:t>
    </w:r>
    <w:r w:rsidR="00B93203">
      <w:rPr>
        <w:rFonts w:ascii="Arial" w:hAnsi="Arial" w:cs="Arial"/>
        <w:iCs/>
        <w:color w:val="7F7F7F"/>
        <w:sz w:val="20"/>
        <w:szCs w:val="20"/>
      </w:rPr>
      <w:t xml:space="preserve"> 202</w:t>
    </w:r>
    <w:r>
      <w:rPr>
        <w:rFonts w:ascii="Arial" w:hAnsi="Arial" w:cs="Arial"/>
        <w:iCs/>
        <w:color w:val="7F7F7F"/>
        <w:sz w:val="20"/>
        <w:szCs w:val="20"/>
      </w:rPr>
      <w:t>4</w:t>
    </w:r>
    <w:r w:rsidR="00C95807" w:rsidRPr="004D4849">
      <w:rPr>
        <w:rFonts w:ascii="Arial" w:hAnsi="Arial" w:cs="Arial"/>
        <w:iCs/>
        <w:color w:val="7F7F7F"/>
        <w:sz w:val="20"/>
        <w:szCs w:val="20"/>
      </w:rPr>
      <w:t xml:space="preserve"> </w:t>
    </w:r>
    <w:r w:rsidR="00C95807">
      <w:rPr>
        <w:rFonts w:ascii="Arial" w:hAnsi="Arial" w:cs="Arial"/>
        <w:i/>
        <w:color w:val="7F7F7F"/>
        <w:sz w:val="20"/>
        <w:szCs w:val="20"/>
      </w:rPr>
      <w:tab/>
    </w:r>
    <w:r w:rsidR="00C95807">
      <w:rPr>
        <w:rFonts w:ascii="Arial" w:hAnsi="Arial" w:cs="Arial"/>
        <w:i/>
        <w:color w:val="7F7F7F"/>
        <w:sz w:val="20"/>
        <w:szCs w:val="20"/>
      </w:rPr>
      <w:tab/>
    </w:r>
    <w:r w:rsidR="00C95807">
      <w:rPr>
        <w:rFonts w:ascii="Arial" w:hAnsi="Arial" w:cs="Arial"/>
        <w:i/>
        <w:color w:val="7F7F7F"/>
        <w:sz w:val="20"/>
        <w:szCs w:val="20"/>
      </w:rPr>
      <w:tab/>
    </w:r>
    <w:r w:rsidR="00C95807">
      <w:rPr>
        <w:rFonts w:ascii="Arial" w:hAnsi="Arial" w:cs="Arial"/>
        <w:i/>
        <w:color w:val="7F7F7F"/>
        <w:sz w:val="20"/>
        <w:szCs w:val="20"/>
      </w:rPr>
      <w:tab/>
    </w:r>
    <w:r w:rsidR="00C95807" w:rsidRPr="00984366">
      <w:rPr>
        <w:rFonts w:ascii="Arial" w:hAnsi="Arial" w:cs="Arial"/>
        <w:i/>
        <w:color w:val="7F7F7F"/>
        <w:sz w:val="20"/>
        <w:szCs w:val="20"/>
      </w:rPr>
      <w:t>Document 4: Rapid Review Template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0840" w14:textId="77777777" w:rsidR="00054A3C" w:rsidRDefault="00054A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A36E" w14:textId="77777777" w:rsidR="00054A3C" w:rsidRDefault="00054A3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42EA" w14:textId="06DFFCCA" w:rsidR="00054A3C" w:rsidRPr="007436C5" w:rsidRDefault="0040197D" w:rsidP="00F267B9">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49536" behindDoc="0" locked="0" layoutInCell="1" allowOverlap="1" wp14:anchorId="790ECC16" wp14:editId="6837C601">
              <wp:simplePos x="0" y="0"/>
              <wp:positionH relativeFrom="column">
                <wp:posOffset>1397635</wp:posOffset>
              </wp:positionH>
              <wp:positionV relativeFrom="paragraph">
                <wp:posOffset>-49530</wp:posOffset>
              </wp:positionV>
              <wp:extent cx="5410200" cy="260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0985"/>
                      </a:xfrm>
                      <a:prstGeom prst="rect">
                        <a:avLst/>
                      </a:prstGeom>
                      <a:solidFill>
                        <a:srgbClr val="FFFFFF"/>
                      </a:solidFill>
                      <a:ln w="9525">
                        <a:noFill/>
                        <a:miter lim="800000"/>
                        <a:headEnd/>
                        <a:tailEnd/>
                      </a:ln>
                    </wps:spPr>
                    <wps:txbx>
                      <w:txbxContent>
                        <w:p w14:paraId="3BF7B8B2" w14:textId="1217AB05" w:rsidR="00054A3C" w:rsidRDefault="00054A3C" w:rsidP="00F267B9">
                          <w:pPr>
                            <w:ind w:firstLine="720"/>
                            <w:jc w:val="right"/>
                          </w:pPr>
                          <w:r w:rsidRPr="007436C5">
                            <w:rPr>
                              <w:rFonts w:ascii="Arial" w:hAnsi="Arial" w:cs="Arial"/>
                              <w:i/>
                              <w:color w:val="7F7F7F"/>
                              <w:sz w:val="20"/>
                              <w:szCs w:val="20"/>
                            </w:rPr>
                            <w:t xml:space="preserve">Document </w:t>
                          </w:r>
                          <w:r w:rsidR="00380144">
                            <w:rPr>
                              <w:rFonts w:ascii="Arial" w:hAnsi="Arial" w:cs="Arial"/>
                              <w:i/>
                              <w:color w:val="7F7F7F"/>
                              <w:sz w:val="20"/>
                              <w:szCs w:val="20"/>
                            </w:rPr>
                            <w:t>5</w:t>
                          </w:r>
                          <w:r w:rsidRPr="007436C5">
                            <w:rPr>
                              <w:rFonts w:ascii="Arial" w:hAnsi="Arial" w:cs="Arial"/>
                              <w:i/>
                              <w:color w:val="7F7F7F"/>
                              <w:sz w:val="20"/>
                              <w:szCs w:val="20"/>
                            </w:rPr>
                            <w:t xml:space="preserve">: Template Letter – </w:t>
                          </w:r>
                          <w:r>
                            <w:rPr>
                              <w:rFonts w:ascii="Arial" w:hAnsi="Arial" w:cs="Arial"/>
                              <w:i/>
                              <w:color w:val="7F7F7F"/>
                              <w:sz w:val="20"/>
                              <w:szCs w:val="20"/>
                            </w:rPr>
                            <w:t xml:space="preserve">Submitting the Rapid Review to the National Panel   </w:t>
                          </w:r>
                          <w:r w:rsidRPr="007436C5">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ECC16" id="_x0000_t202" coordsize="21600,21600" o:spt="202" path="m,l,21600r21600,l21600,xe">
              <v:stroke joinstyle="miter"/>
              <v:path gradientshapeok="t" o:connecttype="rect"/>
            </v:shapetype>
            <v:shape id="_x0000_s1047" type="#_x0000_t202" style="position:absolute;margin-left:110.05pt;margin-top:-3.9pt;width:426pt;height:2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" stroked="f">
              <v:textbox>
                <w:txbxContent>
                  <w:p w14:paraId="3BF7B8B2" w14:textId="1217AB05" w:rsidR="00054A3C" w:rsidRDefault="00054A3C" w:rsidP="00F267B9">
                    <w:pPr>
                      <w:ind w:firstLine="720"/>
                      <w:jc w:val="right"/>
                    </w:pPr>
                    <w:r w:rsidRPr="007436C5">
                      <w:rPr>
                        <w:rFonts w:ascii="Arial" w:hAnsi="Arial" w:cs="Arial"/>
                        <w:i/>
                        <w:color w:val="7F7F7F"/>
                        <w:sz w:val="20"/>
                        <w:szCs w:val="20"/>
                      </w:rPr>
                      <w:t xml:space="preserve">Document </w:t>
                    </w:r>
                    <w:r w:rsidR="00380144">
                      <w:rPr>
                        <w:rFonts w:ascii="Arial" w:hAnsi="Arial" w:cs="Arial"/>
                        <w:i/>
                        <w:color w:val="7F7F7F"/>
                        <w:sz w:val="20"/>
                        <w:szCs w:val="20"/>
                      </w:rPr>
                      <w:t>5</w:t>
                    </w:r>
                    <w:r w:rsidRPr="007436C5">
                      <w:rPr>
                        <w:rFonts w:ascii="Arial" w:hAnsi="Arial" w:cs="Arial"/>
                        <w:i/>
                        <w:color w:val="7F7F7F"/>
                        <w:sz w:val="20"/>
                        <w:szCs w:val="20"/>
                      </w:rPr>
                      <w:t xml:space="preserve">: Template Letter – </w:t>
                    </w:r>
                    <w:r>
                      <w:rPr>
                        <w:rFonts w:ascii="Arial" w:hAnsi="Arial" w:cs="Arial"/>
                        <w:i/>
                        <w:color w:val="7F7F7F"/>
                        <w:sz w:val="20"/>
                        <w:szCs w:val="20"/>
                      </w:rPr>
                      <w:t xml:space="preserve">Submitting the Rapid Review to the National Panel   </w:t>
                    </w:r>
                    <w:r w:rsidRPr="007436C5">
                      <w:rPr>
                        <w:rFonts w:ascii="Arial" w:hAnsi="Arial" w:cs="Arial"/>
                        <w:color w:val="7F7F7F"/>
                        <w:sz w:val="20"/>
                        <w:szCs w:val="20"/>
                      </w:rPr>
                      <w:t xml:space="preserve">               </w:t>
                    </w:r>
                  </w:p>
                </w:txbxContent>
              </v:textbox>
            </v:shape>
          </w:pict>
        </mc:Fallback>
      </mc:AlternateContent>
    </w:r>
    <w:r w:rsidR="00351B80">
      <w:rPr>
        <w:rFonts w:ascii="Arial" w:hAnsi="Arial" w:cs="Arial"/>
        <w:color w:val="7F7F7F"/>
        <w:sz w:val="20"/>
        <w:szCs w:val="20"/>
      </w:rPr>
      <w:t>October 2024</w:t>
    </w:r>
  </w:p>
  <w:p w14:paraId="7072CA18" w14:textId="77777777" w:rsidR="00054A3C" w:rsidRDefault="00054A3C" w:rsidP="00F267B9">
    <w:pPr>
      <w:pStyle w:val="Header"/>
      <w:tabs>
        <w:tab w:val="clear" w:pos="4513"/>
        <w:tab w:val="clear" w:pos="9026"/>
      </w:tabs>
    </w:pPr>
  </w:p>
  <w:p w14:paraId="7EBFF8AB" w14:textId="77777777" w:rsidR="00054A3C" w:rsidRDefault="00054A3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4365" w14:textId="77777777" w:rsidR="00054A3C" w:rsidRDefault="00054A3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4094" w14:textId="3F06873A" w:rsidR="00380144" w:rsidRPr="007436C5" w:rsidRDefault="00380144" w:rsidP="00F267B9">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70016" behindDoc="0" locked="0" layoutInCell="1" allowOverlap="1" wp14:anchorId="1BBAF5AE" wp14:editId="6E6FCB81">
              <wp:simplePos x="0" y="0"/>
              <wp:positionH relativeFrom="column">
                <wp:posOffset>1397635</wp:posOffset>
              </wp:positionH>
              <wp:positionV relativeFrom="paragraph">
                <wp:posOffset>-49530</wp:posOffset>
              </wp:positionV>
              <wp:extent cx="5410200" cy="260985"/>
              <wp:effectExtent l="0" t="0" r="0" b="0"/>
              <wp:wrapNone/>
              <wp:docPr id="133234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0985"/>
                      </a:xfrm>
                      <a:prstGeom prst="rect">
                        <a:avLst/>
                      </a:prstGeom>
                      <a:solidFill>
                        <a:srgbClr val="FFFFFF"/>
                      </a:solidFill>
                      <a:ln w="9525">
                        <a:noFill/>
                        <a:miter lim="800000"/>
                        <a:headEnd/>
                        <a:tailEnd/>
                      </a:ln>
                    </wps:spPr>
                    <wps:txbx>
                      <w:txbxContent>
                        <w:p w14:paraId="54E27648" w14:textId="7B862CAF" w:rsidR="00380144" w:rsidRDefault="00380144" w:rsidP="00F267B9">
                          <w:pPr>
                            <w:ind w:firstLine="720"/>
                            <w:jc w:val="right"/>
                          </w:pPr>
                          <w:r w:rsidRPr="007436C5">
                            <w:rPr>
                              <w:rFonts w:ascii="Arial" w:hAnsi="Arial" w:cs="Arial"/>
                              <w:i/>
                              <w:color w:val="7F7F7F"/>
                              <w:sz w:val="20"/>
                              <w:szCs w:val="20"/>
                            </w:rPr>
                            <w:t xml:space="preserve">Document </w:t>
                          </w:r>
                          <w:r>
                            <w:rPr>
                              <w:rFonts w:ascii="Arial" w:hAnsi="Arial" w:cs="Arial"/>
                              <w:i/>
                              <w:color w:val="7F7F7F"/>
                              <w:sz w:val="20"/>
                              <w:szCs w:val="20"/>
                            </w:rPr>
                            <w:t>6</w:t>
                          </w:r>
                          <w:r w:rsidRPr="007436C5">
                            <w:rPr>
                              <w:rFonts w:ascii="Arial" w:hAnsi="Arial" w:cs="Arial"/>
                              <w:i/>
                              <w:color w:val="7F7F7F"/>
                              <w:sz w:val="20"/>
                              <w:szCs w:val="20"/>
                            </w:rPr>
                            <w:t xml:space="preserve">: </w:t>
                          </w:r>
                          <w:r w:rsidR="00877BD1">
                            <w:rPr>
                              <w:rFonts w:ascii="Arial" w:hAnsi="Arial" w:cs="Arial"/>
                              <w:i/>
                              <w:color w:val="7F7F7F"/>
                              <w:sz w:val="20"/>
                              <w:szCs w:val="20"/>
                            </w:rPr>
                            <w:t>Fact Sheet – Death of a Care Leaver</w:t>
                          </w:r>
                          <w:r>
                            <w:rPr>
                              <w:rFonts w:ascii="Arial" w:hAnsi="Arial" w:cs="Arial"/>
                              <w:i/>
                              <w:color w:val="7F7F7F"/>
                              <w:sz w:val="20"/>
                              <w:szCs w:val="20"/>
                            </w:rPr>
                            <w:t xml:space="preserve">   </w:t>
                          </w:r>
                          <w:r w:rsidRPr="007436C5">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AF5AE" id="_x0000_t202" coordsize="21600,21600" o:spt="202" path="m,l,21600r21600,l21600,xe">
              <v:stroke joinstyle="miter"/>
              <v:path gradientshapeok="t" o:connecttype="rect"/>
            </v:shapetype>
            <v:shape id="_x0000_s1048" type="#_x0000_t202" style="position:absolute;margin-left:110.05pt;margin-top:-3.9pt;width:426pt;height:2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sEgIAAP4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" stroked="f">
              <v:textbox>
                <w:txbxContent>
                  <w:p w14:paraId="54E27648" w14:textId="7B862CAF" w:rsidR="00380144" w:rsidRDefault="00380144" w:rsidP="00F267B9">
                    <w:pPr>
                      <w:ind w:firstLine="720"/>
                      <w:jc w:val="right"/>
                    </w:pPr>
                    <w:r w:rsidRPr="007436C5">
                      <w:rPr>
                        <w:rFonts w:ascii="Arial" w:hAnsi="Arial" w:cs="Arial"/>
                        <w:i/>
                        <w:color w:val="7F7F7F"/>
                        <w:sz w:val="20"/>
                        <w:szCs w:val="20"/>
                      </w:rPr>
                      <w:t xml:space="preserve">Document </w:t>
                    </w:r>
                    <w:r>
                      <w:rPr>
                        <w:rFonts w:ascii="Arial" w:hAnsi="Arial" w:cs="Arial"/>
                        <w:i/>
                        <w:color w:val="7F7F7F"/>
                        <w:sz w:val="20"/>
                        <w:szCs w:val="20"/>
                      </w:rPr>
                      <w:t>6</w:t>
                    </w:r>
                    <w:r w:rsidRPr="007436C5">
                      <w:rPr>
                        <w:rFonts w:ascii="Arial" w:hAnsi="Arial" w:cs="Arial"/>
                        <w:i/>
                        <w:color w:val="7F7F7F"/>
                        <w:sz w:val="20"/>
                        <w:szCs w:val="20"/>
                      </w:rPr>
                      <w:t xml:space="preserve">: </w:t>
                    </w:r>
                    <w:r w:rsidR="00877BD1">
                      <w:rPr>
                        <w:rFonts w:ascii="Arial" w:hAnsi="Arial" w:cs="Arial"/>
                        <w:i/>
                        <w:color w:val="7F7F7F"/>
                        <w:sz w:val="20"/>
                        <w:szCs w:val="20"/>
                      </w:rPr>
                      <w:t>Fact Sheet – Death of a Care Leaver</w:t>
                    </w:r>
                    <w:r>
                      <w:rPr>
                        <w:rFonts w:ascii="Arial" w:hAnsi="Arial" w:cs="Arial"/>
                        <w:i/>
                        <w:color w:val="7F7F7F"/>
                        <w:sz w:val="20"/>
                        <w:szCs w:val="20"/>
                      </w:rPr>
                      <w:t xml:space="preserve">   </w:t>
                    </w:r>
                    <w:r w:rsidRPr="007436C5">
                      <w:rPr>
                        <w:rFonts w:ascii="Arial" w:hAnsi="Arial" w:cs="Arial"/>
                        <w:color w:val="7F7F7F"/>
                        <w:sz w:val="20"/>
                        <w:szCs w:val="20"/>
                      </w:rPr>
                      <w:t xml:space="preserve">               </w:t>
                    </w:r>
                  </w:p>
                </w:txbxContent>
              </v:textbox>
            </v:shape>
          </w:pict>
        </mc:Fallback>
      </mc:AlternateContent>
    </w:r>
    <w:r>
      <w:rPr>
        <w:rFonts w:ascii="Arial" w:hAnsi="Arial" w:cs="Arial"/>
        <w:color w:val="7F7F7F"/>
        <w:sz w:val="20"/>
        <w:szCs w:val="20"/>
      </w:rPr>
      <w:t>October 2024</w:t>
    </w:r>
  </w:p>
  <w:p w14:paraId="12725A0A" w14:textId="77777777" w:rsidR="00380144" w:rsidRDefault="00380144" w:rsidP="00F267B9">
    <w:pPr>
      <w:pStyle w:val="Header"/>
      <w:tabs>
        <w:tab w:val="clear" w:pos="4513"/>
        <w:tab w:val="clear" w:pos="9026"/>
      </w:tabs>
    </w:pPr>
  </w:p>
  <w:p w14:paraId="47F4F72B" w14:textId="77777777" w:rsidR="00380144" w:rsidRDefault="0038014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E9A64" w14:textId="77777777" w:rsidR="00611864" w:rsidRDefault="0061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8A38" w14:textId="77777777" w:rsidR="00054A3C" w:rsidRDefault="00054A3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DF15" w14:textId="3A21CCF7" w:rsidR="007A3B3A" w:rsidRDefault="0040197D" w:rsidP="007A3B3A">
    <w:pPr>
      <w:pStyle w:val="Header"/>
      <w:tabs>
        <w:tab w:val="clear" w:pos="9026"/>
        <w:tab w:val="right" w:pos="8789"/>
      </w:tabs>
      <w:ind w:right="-897"/>
    </w:pPr>
    <w:r w:rsidRPr="0040197D">
      <w:rPr>
        <w:rFonts w:ascii="Arial" w:hAnsi="Arial" w:cs="Arial"/>
        <w:noProof/>
        <w:sz w:val="20"/>
        <w:szCs w:val="20"/>
      </w:rPr>
      <mc:AlternateContent>
        <mc:Choice Requires="wps">
          <w:drawing>
            <wp:anchor distT="0" distB="0" distL="114300" distR="114300" simplePos="0" relativeHeight="251659776" behindDoc="0" locked="0" layoutInCell="1" allowOverlap="1" wp14:anchorId="47B85829" wp14:editId="503DC4F6">
              <wp:simplePos x="0" y="0"/>
              <wp:positionH relativeFrom="column">
                <wp:posOffset>3573780</wp:posOffset>
              </wp:positionH>
              <wp:positionV relativeFrom="paragraph">
                <wp:posOffset>-50800</wp:posOffset>
              </wp:positionV>
              <wp:extent cx="2656205" cy="1403985"/>
              <wp:effectExtent l="0" t="0" r="0" b="0"/>
              <wp:wrapNone/>
              <wp:docPr id="1281156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3985"/>
                      </a:xfrm>
                      <a:prstGeom prst="rect">
                        <a:avLst/>
                      </a:prstGeom>
                      <a:solidFill>
                        <a:srgbClr val="FFFFFF"/>
                      </a:solidFill>
                      <a:ln w="9525">
                        <a:noFill/>
                        <a:miter lim="800000"/>
                        <a:headEnd/>
                        <a:tailEnd/>
                      </a:ln>
                    </wps:spPr>
                    <wps:txbx>
                      <w:txbxContent>
                        <w:p w14:paraId="15D156E2" w14:textId="656D34F3" w:rsidR="007A3B3A" w:rsidRDefault="007A3B3A" w:rsidP="007A3B3A">
                          <w:pPr>
                            <w:jc w:val="right"/>
                          </w:pPr>
                          <w:r w:rsidRPr="007A3B3A">
                            <w:rPr>
                              <w:rFonts w:ascii="Arial" w:hAnsi="Arial" w:cs="Arial"/>
                              <w:i/>
                              <w:color w:val="7F7F7F"/>
                              <w:sz w:val="20"/>
                              <w:szCs w:val="20"/>
                            </w:rPr>
                            <w:t xml:space="preserve">Document </w:t>
                          </w:r>
                          <w:r w:rsidR="00280BBF">
                            <w:rPr>
                              <w:rFonts w:ascii="Arial" w:hAnsi="Arial" w:cs="Arial"/>
                              <w:i/>
                              <w:color w:val="7F7F7F"/>
                              <w:sz w:val="20"/>
                              <w:szCs w:val="20"/>
                            </w:rPr>
                            <w:t>7</w:t>
                          </w:r>
                          <w:r w:rsidRPr="007A3B3A">
                            <w:rPr>
                              <w:rFonts w:ascii="Arial" w:hAnsi="Arial" w:cs="Arial"/>
                              <w:i/>
                              <w:color w:val="7F7F7F"/>
                              <w:sz w:val="20"/>
                              <w:szCs w:val="20"/>
                            </w:rPr>
                            <w:t>: Terms of Reference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85829" id="_x0000_t202" coordsize="21600,21600" o:spt="202" path="m,l,21600r21600,l21600,xe">
              <v:stroke joinstyle="miter"/>
              <v:path gradientshapeok="t" o:connecttype="rect"/>
            </v:shapetype>
            <v:shape id="_x0000_s1049" type="#_x0000_t202" style="position:absolute;margin-left:281.4pt;margin-top:-4pt;width:209.1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" stroked="f">
              <v:textbox style="mso-fit-shape-to-text:t">
                <w:txbxContent>
                  <w:p w14:paraId="15D156E2" w14:textId="656D34F3" w:rsidR="007A3B3A" w:rsidRDefault="007A3B3A" w:rsidP="007A3B3A">
                    <w:pPr>
                      <w:jc w:val="right"/>
                    </w:pPr>
                    <w:r w:rsidRPr="007A3B3A">
                      <w:rPr>
                        <w:rFonts w:ascii="Arial" w:hAnsi="Arial" w:cs="Arial"/>
                        <w:i/>
                        <w:color w:val="7F7F7F"/>
                        <w:sz w:val="20"/>
                        <w:szCs w:val="20"/>
                      </w:rPr>
                      <w:t xml:space="preserve">Document </w:t>
                    </w:r>
                    <w:r w:rsidR="00280BBF">
                      <w:rPr>
                        <w:rFonts w:ascii="Arial" w:hAnsi="Arial" w:cs="Arial"/>
                        <w:i/>
                        <w:color w:val="7F7F7F"/>
                        <w:sz w:val="20"/>
                        <w:szCs w:val="20"/>
                      </w:rPr>
                      <w:t>7</w:t>
                    </w:r>
                    <w:r w:rsidRPr="007A3B3A">
                      <w:rPr>
                        <w:rFonts w:ascii="Arial" w:hAnsi="Arial" w:cs="Arial"/>
                        <w:i/>
                        <w:color w:val="7F7F7F"/>
                        <w:sz w:val="20"/>
                        <w:szCs w:val="20"/>
                      </w:rPr>
                      <w:t>: Terms of Reference Template</w:t>
                    </w:r>
                  </w:p>
                </w:txbxContent>
              </v:textbox>
            </v:shape>
          </w:pict>
        </mc:Fallback>
      </mc:AlternateContent>
    </w:r>
    <w:r w:rsidR="009A0751">
      <w:rPr>
        <w:rFonts w:ascii="Arial" w:hAnsi="Arial" w:cs="Arial"/>
        <w:color w:val="7F7F7F"/>
        <w:sz w:val="20"/>
        <w:szCs w:val="20"/>
      </w:rPr>
      <w:t>October 2024</w:t>
    </w:r>
  </w:p>
  <w:p w14:paraId="385905C5" w14:textId="77777777" w:rsidR="007A3B3A" w:rsidRDefault="007A3B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2C75" w14:textId="77777777" w:rsidR="00611864" w:rsidRDefault="0061186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0F05" w14:textId="77777777" w:rsidR="00054A3C" w:rsidRDefault="00054A3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301E" w14:textId="201BA0DB" w:rsidR="00054A3C" w:rsidRPr="00984366" w:rsidRDefault="0040197D" w:rsidP="00685EB6">
    <w:pPr>
      <w:pStyle w:val="Header"/>
      <w:tabs>
        <w:tab w:val="clear" w:pos="9026"/>
        <w:tab w:val="right" w:pos="8789"/>
      </w:tabs>
      <w:ind w:right="-46"/>
      <w:rPr>
        <w:rFonts w:ascii="Arial" w:hAnsi="Arial" w:cs="Arial"/>
        <w:color w:val="7F7F7F"/>
        <w:sz w:val="20"/>
        <w:szCs w:val="20"/>
      </w:rPr>
    </w:pPr>
    <w:r>
      <w:rPr>
        <w:noProof/>
        <w:lang w:eastAsia="en-GB"/>
      </w:rPr>
      <mc:AlternateContent>
        <mc:Choice Requires="wps">
          <w:drawing>
            <wp:anchor distT="0" distB="0" distL="114300" distR="114300" simplePos="0" relativeHeight="251650560" behindDoc="0" locked="0" layoutInCell="1" allowOverlap="1" wp14:anchorId="061AF397" wp14:editId="076AFA56">
              <wp:simplePos x="0" y="0"/>
              <wp:positionH relativeFrom="column">
                <wp:posOffset>2605405</wp:posOffset>
              </wp:positionH>
              <wp:positionV relativeFrom="paragraph">
                <wp:posOffset>-38735</wp:posOffset>
              </wp:positionV>
              <wp:extent cx="4210050" cy="26606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66065"/>
                      </a:xfrm>
                      <a:prstGeom prst="rect">
                        <a:avLst/>
                      </a:prstGeom>
                      <a:solidFill>
                        <a:srgbClr val="FFFFFF"/>
                      </a:solidFill>
                      <a:ln w="9525">
                        <a:noFill/>
                        <a:miter lim="800000"/>
                        <a:headEnd/>
                        <a:tailEnd/>
                      </a:ln>
                    </wps:spPr>
                    <wps:txbx>
                      <w:txbxContent>
                        <w:p w14:paraId="3FC6CBE6" w14:textId="29954664" w:rsidR="00054A3C" w:rsidRDefault="00054A3C" w:rsidP="00685EB6">
                          <w:pPr>
                            <w:jc w:val="right"/>
                          </w:pPr>
                          <w:r w:rsidRPr="00984366">
                            <w:rPr>
                              <w:rFonts w:ascii="Arial" w:hAnsi="Arial" w:cs="Arial"/>
                              <w:i/>
                              <w:color w:val="7F7F7F"/>
                              <w:sz w:val="20"/>
                              <w:szCs w:val="20"/>
                            </w:rPr>
                            <w:t xml:space="preserve">Document </w:t>
                          </w:r>
                          <w:r w:rsidR="009A0751">
                            <w:rPr>
                              <w:rFonts w:ascii="Arial" w:hAnsi="Arial" w:cs="Arial"/>
                              <w:i/>
                              <w:color w:val="7F7F7F"/>
                              <w:sz w:val="20"/>
                              <w:szCs w:val="20"/>
                            </w:rPr>
                            <w:t>8</w:t>
                          </w:r>
                          <w:r w:rsidRPr="00984366">
                            <w:rPr>
                              <w:rFonts w:ascii="Arial" w:hAnsi="Arial" w:cs="Arial"/>
                              <w:i/>
                              <w:color w:val="7F7F7F"/>
                              <w:sz w:val="20"/>
                              <w:szCs w:val="20"/>
                            </w:rPr>
                            <w:t xml:space="preserve">: Template Letter – Informing Family Members of a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AF397" id="_x0000_t202" coordsize="21600,21600" o:spt="202" path="m,l,21600r21600,l21600,xe">
              <v:stroke joinstyle="miter"/>
              <v:path gradientshapeok="t" o:connecttype="rect"/>
            </v:shapetype>
            <v:shape id="_x0000_s1050" type="#_x0000_t202" style="position:absolute;margin-left:205.15pt;margin-top:-3.05pt;width:331.5pt;height:20.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" stroked="f">
              <v:textbox>
                <w:txbxContent>
                  <w:p w14:paraId="3FC6CBE6" w14:textId="29954664" w:rsidR="00054A3C" w:rsidRDefault="00054A3C" w:rsidP="00685EB6">
                    <w:pPr>
                      <w:jc w:val="right"/>
                    </w:pPr>
                    <w:r w:rsidRPr="00984366">
                      <w:rPr>
                        <w:rFonts w:ascii="Arial" w:hAnsi="Arial" w:cs="Arial"/>
                        <w:i/>
                        <w:color w:val="7F7F7F"/>
                        <w:sz w:val="20"/>
                        <w:szCs w:val="20"/>
                      </w:rPr>
                      <w:t xml:space="preserve">Document </w:t>
                    </w:r>
                    <w:r w:rsidR="009A0751">
                      <w:rPr>
                        <w:rFonts w:ascii="Arial" w:hAnsi="Arial" w:cs="Arial"/>
                        <w:i/>
                        <w:color w:val="7F7F7F"/>
                        <w:sz w:val="20"/>
                        <w:szCs w:val="20"/>
                      </w:rPr>
                      <w:t>8</w:t>
                    </w:r>
                    <w:r w:rsidRPr="00984366">
                      <w:rPr>
                        <w:rFonts w:ascii="Arial" w:hAnsi="Arial" w:cs="Arial"/>
                        <w:i/>
                        <w:color w:val="7F7F7F"/>
                        <w:sz w:val="20"/>
                        <w:szCs w:val="20"/>
                      </w:rPr>
                      <w:t xml:space="preserve">: Template Letter – Informing Family Members of a Review                       </w:t>
                    </w:r>
                  </w:p>
                </w:txbxContent>
              </v:textbox>
            </v:shape>
          </w:pict>
        </mc:Fallback>
      </mc:AlternateContent>
    </w:r>
    <w:r w:rsidR="009A0751">
      <w:rPr>
        <w:rFonts w:ascii="Arial" w:hAnsi="Arial" w:cs="Arial"/>
        <w:color w:val="7F7F7F"/>
        <w:sz w:val="20"/>
        <w:szCs w:val="20"/>
      </w:rPr>
      <w:t>October 2024</w:t>
    </w:r>
  </w:p>
  <w:p w14:paraId="2DD7AFF0" w14:textId="77777777" w:rsidR="00054A3C" w:rsidRDefault="00054A3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C876" w14:textId="77777777" w:rsidR="00054A3C" w:rsidRDefault="00054A3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C4DC" w14:textId="77777777" w:rsidR="00054A3C" w:rsidRDefault="00054A3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BFA7" w14:textId="66167D9B" w:rsidR="00054A3C" w:rsidRPr="002C21D3" w:rsidRDefault="009A0751" w:rsidP="002C21D3">
    <w:pPr>
      <w:widowControl w:val="0"/>
      <w:jc w:val="right"/>
      <w:rPr>
        <w:rFonts w:ascii="Arial" w:hAnsi="Arial" w:cs="Arial"/>
        <w:bCs/>
        <w:i/>
        <w:color w:val="000000"/>
        <w:sz w:val="20"/>
        <w:szCs w:val="20"/>
      </w:rPr>
    </w:pPr>
    <w:r w:rsidRPr="00984366">
      <w:rPr>
        <w:rFonts w:ascii="Arial" w:hAnsi="Arial" w:cs="Arial"/>
        <w:i/>
        <w:color w:val="7F7F7F"/>
        <w:sz w:val="20"/>
        <w:szCs w:val="20"/>
      </w:rPr>
      <w:t xml:space="preserve">Document </w:t>
    </w:r>
    <w:r>
      <w:rPr>
        <w:rFonts w:ascii="Arial" w:hAnsi="Arial" w:cs="Arial"/>
        <w:i/>
        <w:color w:val="7F7F7F"/>
        <w:sz w:val="20"/>
        <w:szCs w:val="20"/>
      </w:rPr>
      <w:t>9</w:t>
    </w:r>
    <w:r w:rsidRPr="00984366">
      <w:rPr>
        <w:rFonts w:ascii="Arial" w:hAnsi="Arial" w:cs="Arial"/>
        <w:i/>
        <w:color w:val="7F7F7F"/>
        <w:sz w:val="20"/>
        <w:szCs w:val="20"/>
      </w:rPr>
      <w:t xml:space="preserve">: </w:t>
    </w:r>
    <w:r>
      <w:rPr>
        <w:rFonts w:ascii="Arial" w:hAnsi="Arial" w:cs="Arial"/>
        <w:i/>
        <w:color w:val="7F7F7F"/>
        <w:sz w:val="20"/>
        <w:szCs w:val="20"/>
      </w:rPr>
      <w:t>Sample Leaflet – October 2024</w:t>
    </w:r>
    <w:r w:rsidR="009769D2" w:rsidRPr="006065FA">
      <w:rPr>
        <w:rFonts w:ascii="Arial" w:hAnsi="Arial" w:cs="Arial"/>
        <w:bCs/>
        <w:i/>
        <w:color w:val="000000"/>
        <w:sz w:val="20"/>
        <w:szCs w:val="2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C618" w14:textId="77777777" w:rsidR="00054A3C" w:rsidRDefault="00054A3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C9B2" w14:textId="77777777" w:rsidR="00054A3C" w:rsidRDefault="00054A3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7AF3" w14:textId="2967C2F2" w:rsidR="00054A3C" w:rsidRPr="00984366" w:rsidRDefault="00D260BD" w:rsidP="009769D2">
    <w:pPr>
      <w:pStyle w:val="Header"/>
      <w:rPr>
        <w:rFonts w:ascii="Arial" w:hAnsi="Arial" w:cs="Arial"/>
        <w:i/>
        <w:color w:val="7F7F7F"/>
        <w:sz w:val="20"/>
        <w:szCs w:val="20"/>
      </w:rPr>
    </w:pPr>
    <w:r>
      <w:rPr>
        <w:rFonts w:ascii="Arial" w:hAnsi="Arial" w:cs="Arial"/>
        <w:i/>
        <w:color w:val="7F7F7F"/>
        <w:sz w:val="20"/>
        <w:szCs w:val="20"/>
      </w:rPr>
      <w:tab/>
    </w:r>
    <w:r>
      <w:rPr>
        <w:rFonts w:ascii="Arial" w:hAnsi="Arial" w:cs="Arial"/>
        <w:i/>
        <w:color w:val="7F7F7F"/>
        <w:sz w:val="20"/>
        <w:szCs w:val="20"/>
      </w:rPr>
      <w:tab/>
    </w:r>
    <w:r>
      <w:rPr>
        <w:rFonts w:ascii="Arial" w:hAnsi="Arial" w:cs="Arial"/>
        <w:i/>
        <w:color w:val="7F7F7F"/>
        <w:sz w:val="20"/>
        <w:szCs w:val="20"/>
      </w:rPr>
      <w:tab/>
    </w:r>
    <w:bookmarkStart w:id="100" w:name="_Hlk138168518"/>
    <w:r w:rsidR="00054A3C" w:rsidRPr="00984366">
      <w:rPr>
        <w:rFonts w:ascii="Arial" w:hAnsi="Arial" w:cs="Arial"/>
        <w:i/>
        <w:color w:val="7F7F7F"/>
        <w:sz w:val="20"/>
        <w:szCs w:val="20"/>
      </w:rPr>
      <w:t xml:space="preserve">Document </w:t>
    </w:r>
    <w:r w:rsidR="009A0751">
      <w:rPr>
        <w:rFonts w:ascii="Arial" w:hAnsi="Arial" w:cs="Arial"/>
        <w:i/>
        <w:color w:val="7F7F7F"/>
        <w:sz w:val="20"/>
        <w:szCs w:val="20"/>
      </w:rPr>
      <w:t>10</w:t>
    </w:r>
    <w:r w:rsidR="00414251">
      <w:rPr>
        <w:rFonts w:ascii="Arial" w:hAnsi="Arial" w:cs="Arial"/>
        <w:i/>
        <w:color w:val="7F7F7F"/>
        <w:sz w:val="20"/>
        <w:szCs w:val="20"/>
      </w:rPr>
      <w:t>:</w:t>
    </w:r>
    <w:r w:rsidR="000A30A6">
      <w:rPr>
        <w:rFonts w:ascii="Arial" w:hAnsi="Arial" w:cs="Arial"/>
        <w:i/>
        <w:color w:val="7F7F7F"/>
        <w:sz w:val="20"/>
        <w:szCs w:val="20"/>
      </w:rPr>
      <w:t xml:space="preserve"> S</w:t>
    </w:r>
    <w:r w:rsidR="009769D2">
      <w:rPr>
        <w:rFonts w:ascii="Arial" w:hAnsi="Arial" w:cs="Arial"/>
        <w:i/>
        <w:color w:val="7F7F7F"/>
        <w:sz w:val="20"/>
        <w:szCs w:val="20"/>
      </w:rPr>
      <w:t>ample Chronology Templat</w:t>
    </w:r>
    <w:r w:rsidR="009A0751">
      <w:rPr>
        <w:rFonts w:ascii="Arial" w:hAnsi="Arial" w:cs="Arial"/>
        <w:i/>
        <w:color w:val="7F7F7F"/>
        <w:sz w:val="20"/>
        <w:szCs w:val="20"/>
      </w:rPr>
      <w:t>e – October 2024</w:t>
    </w:r>
  </w:p>
  <w:bookmarkEnd w:id="100"/>
  <w:p w14:paraId="56907D50" w14:textId="77777777" w:rsidR="00054A3C" w:rsidRPr="00984366" w:rsidRDefault="00054A3C" w:rsidP="00AA252E">
    <w:pPr>
      <w:pStyle w:val="Header"/>
      <w:rPr>
        <w:rFonts w:ascii="Arial" w:hAnsi="Arial" w:cs="Arial"/>
        <w:i/>
        <w:color w:val="7F7F7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FE19" w14:textId="3539755B" w:rsidR="002B68CD" w:rsidRPr="00281E0D" w:rsidRDefault="0040197D" w:rsidP="002B68CD">
    <w:pPr>
      <w:pStyle w:val="Header"/>
      <w:ind w:left="-851"/>
      <w:rPr>
        <w:rFonts w:ascii="Arial" w:hAnsi="Arial" w:cs="Arial"/>
        <w:color w:val="7F7F7F"/>
        <w:sz w:val="20"/>
        <w:szCs w:val="20"/>
      </w:rPr>
    </w:pPr>
    <w:r>
      <w:rPr>
        <w:noProof/>
      </w:rPr>
      <mc:AlternateContent>
        <mc:Choice Requires="wps">
          <w:drawing>
            <wp:anchor distT="0" distB="0" distL="114300" distR="114300" simplePos="0" relativeHeight="251664896" behindDoc="0" locked="0" layoutInCell="1" allowOverlap="1" wp14:anchorId="2478C20D" wp14:editId="3E1E8DFA">
              <wp:simplePos x="0" y="0"/>
              <wp:positionH relativeFrom="column">
                <wp:posOffset>-514350</wp:posOffset>
              </wp:positionH>
              <wp:positionV relativeFrom="paragraph">
                <wp:posOffset>-46990</wp:posOffset>
              </wp:positionV>
              <wp:extent cx="2428240" cy="231140"/>
              <wp:effectExtent l="0" t="0" r="0" b="0"/>
              <wp:wrapNone/>
              <wp:docPr id="508797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1140"/>
                      </a:xfrm>
                      <a:prstGeom prst="rect">
                        <a:avLst/>
                      </a:prstGeom>
                      <a:solidFill>
                        <a:srgbClr val="FFFFFF"/>
                      </a:solidFill>
                      <a:ln w="9525">
                        <a:noFill/>
                        <a:miter lim="800000"/>
                        <a:headEnd/>
                        <a:tailEnd/>
                      </a:ln>
                    </wps:spPr>
                    <wps:txbx>
                      <w:txbxContent>
                        <w:p w14:paraId="237E852B" w14:textId="77777777" w:rsidR="002B68CD" w:rsidRDefault="002B68CD" w:rsidP="002B68CD">
                          <w:r>
                            <w:rPr>
                              <w:rFonts w:ascii="Arial" w:hAnsi="Arial" w:cs="Arial"/>
                              <w:i/>
                              <w:color w:val="7F7F7F"/>
                              <w:sz w:val="20"/>
                              <w:szCs w:val="20"/>
                            </w:rPr>
                            <w:t xml:space="preserve">    </w:t>
                          </w:r>
                          <w:r w:rsidRPr="008A38C7">
                            <w:rPr>
                              <w:rFonts w:ascii="Arial" w:hAnsi="Arial" w:cs="Arial"/>
                              <w:iCs/>
                              <w:color w:val="7F7F7F"/>
                              <w:sz w:val="20"/>
                              <w:szCs w:val="20"/>
                            </w:rPr>
                            <w:t>October</w:t>
                          </w:r>
                          <w:r>
                            <w:rPr>
                              <w:rFonts w:ascii="Arial" w:hAnsi="Arial" w:cs="Arial"/>
                              <w:i/>
                              <w:color w:val="7F7F7F"/>
                              <w:sz w:val="20"/>
                              <w:szCs w:val="20"/>
                            </w:rPr>
                            <w:t xml:space="preserve"> </w:t>
                          </w:r>
                          <w:r w:rsidRPr="008A38C7">
                            <w:rPr>
                              <w:rFonts w:ascii="Arial" w:hAnsi="Arial" w:cs="Arial"/>
                              <w:iCs/>
                              <w:color w:val="7F7F7F"/>
                              <w:sz w:val="20"/>
                              <w:szCs w:val="2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8C20D" id="_x0000_t202" coordsize="21600,21600" o:spt="202" path="m,l,21600r21600,l21600,xe">
              <v:stroke joinstyle="miter"/>
              <v:path gradientshapeok="t" o:connecttype="rect"/>
            </v:shapetype>
            <v:shape id="_x0000_s1035" type="#_x0000_t202" style="position:absolute;left:0;text-align:left;margin-left:-40.5pt;margin-top:-3.7pt;width:191.2pt;height:1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" stroked="f">
              <v:textbox>
                <w:txbxContent>
                  <w:p w14:paraId="237E852B" w14:textId="77777777" w:rsidR="002B68CD" w:rsidRDefault="002B68CD" w:rsidP="002B68CD">
                    <w:r>
                      <w:rPr>
                        <w:rFonts w:ascii="Arial" w:hAnsi="Arial" w:cs="Arial"/>
                        <w:i/>
                        <w:color w:val="7F7F7F"/>
                        <w:sz w:val="20"/>
                        <w:szCs w:val="20"/>
                      </w:rPr>
                      <w:t xml:space="preserve">    </w:t>
                    </w:r>
                    <w:r w:rsidRPr="008A38C7">
                      <w:rPr>
                        <w:rFonts w:ascii="Arial" w:hAnsi="Arial" w:cs="Arial"/>
                        <w:iCs/>
                        <w:color w:val="7F7F7F"/>
                        <w:sz w:val="20"/>
                        <w:szCs w:val="20"/>
                      </w:rPr>
                      <w:t>October</w:t>
                    </w:r>
                    <w:r>
                      <w:rPr>
                        <w:rFonts w:ascii="Arial" w:hAnsi="Arial" w:cs="Arial"/>
                        <w:i/>
                        <w:color w:val="7F7F7F"/>
                        <w:sz w:val="20"/>
                        <w:szCs w:val="20"/>
                      </w:rPr>
                      <w:t xml:space="preserve"> </w:t>
                    </w:r>
                    <w:r w:rsidRPr="008A38C7">
                      <w:rPr>
                        <w:rFonts w:ascii="Arial" w:hAnsi="Arial" w:cs="Arial"/>
                        <w:iCs/>
                        <w:color w:val="7F7F7F"/>
                        <w:sz w:val="20"/>
                        <w:szCs w:val="20"/>
                      </w:rPr>
                      <w:t>2024</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7B93F85" wp14:editId="1EFA22AE">
              <wp:simplePos x="0" y="0"/>
              <wp:positionH relativeFrom="column">
                <wp:posOffset>3867150</wp:posOffset>
              </wp:positionH>
              <wp:positionV relativeFrom="paragraph">
                <wp:posOffset>-46990</wp:posOffset>
              </wp:positionV>
              <wp:extent cx="2428240" cy="231140"/>
              <wp:effectExtent l="0" t="0" r="0" b="0"/>
              <wp:wrapNone/>
              <wp:docPr id="2026415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1140"/>
                      </a:xfrm>
                      <a:prstGeom prst="rect">
                        <a:avLst/>
                      </a:prstGeom>
                      <a:solidFill>
                        <a:srgbClr val="FFFFFF"/>
                      </a:solidFill>
                      <a:ln w="9525">
                        <a:noFill/>
                        <a:miter lim="800000"/>
                        <a:headEnd/>
                        <a:tailEnd/>
                      </a:ln>
                    </wps:spPr>
                    <wps:txbx>
                      <w:txbxContent>
                        <w:p w14:paraId="4F852FA4" w14:textId="617E1FAB" w:rsidR="002B68CD" w:rsidRDefault="002B68CD" w:rsidP="002B68CD">
                          <w:r>
                            <w:rPr>
                              <w:rFonts w:ascii="Arial" w:hAnsi="Arial" w:cs="Arial"/>
                              <w:i/>
                              <w:color w:val="7F7F7F"/>
                              <w:sz w:val="20"/>
                              <w:szCs w:val="20"/>
                            </w:rPr>
                            <w:t xml:space="preserve">    Document 1a: Referral For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93F85" id="_x0000_s1036" type="#_x0000_t202" style="position:absolute;left:0;text-align:left;margin-left:304.5pt;margin-top:-3.7pt;width:191.2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" stroked="f">
              <v:textbox>
                <w:txbxContent>
                  <w:p w14:paraId="4F852FA4" w14:textId="617E1FAB" w:rsidR="002B68CD" w:rsidRDefault="002B68CD" w:rsidP="002B68CD">
                    <w:r>
                      <w:rPr>
                        <w:rFonts w:ascii="Arial" w:hAnsi="Arial" w:cs="Arial"/>
                        <w:i/>
                        <w:color w:val="7F7F7F"/>
                        <w:sz w:val="20"/>
                        <w:szCs w:val="20"/>
                      </w:rPr>
                      <w:t xml:space="preserve">    Document 1a: Referral For Template</w:t>
                    </w:r>
                  </w:p>
                </w:txbxContent>
              </v:textbox>
            </v:shape>
          </w:pict>
        </mc:Fallback>
      </mc:AlternateContent>
    </w:r>
  </w:p>
  <w:p w14:paraId="694EF471" w14:textId="77777777" w:rsidR="00054A3C" w:rsidRDefault="00054A3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A69F" w14:textId="77777777" w:rsidR="00054A3C" w:rsidRDefault="00054A3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866C" w14:textId="77777777" w:rsidR="00054A3C" w:rsidRDefault="00054A3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268D" w14:textId="1FA7A84E" w:rsidR="00054A3C" w:rsidRPr="00984366" w:rsidRDefault="0040197D" w:rsidP="005C2D49">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51584" behindDoc="0" locked="0" layoutInCell="1" allowOverlap="1" wp14:anchorId="52FFA166" wp14:editId="5B2813E0">
              <wp:simplePos x="0" y="0"/>
              <wp:positionH relativeFrom="column">
                <wp:posOffset>2484755</wp:posOffset>
              </wp:positionH>
              <wp:positionV relativeFrom="paragraph">
                <wp:posOffset>-60960</wp:posOffset>
              </wp:positionV>
              <wp:extent cx="4342130" cy="27622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276225"/>
                      </a:xfrm>
                      <a:prstGeom prst="rect">
                        <a:avLst/>
                      </a:prstGeom>
                      <a:solidFill>
                        <a:srgbClr val="FFFFFF"/>
                      </a:solidFill>
                      <a:ln w="9525">
                        <a:noFill/>
                        <a:miter lim="800000"/>
                        <a:headEnd/>
                        <a:tailEnd/>
                      </a:ln>
                    </wps:spPr>
                    <wps:txbx>
                      <w:txbxContent>
                        <w:p w14:paraId="4D2445EA" w14:textId="5EBA2452" w:rsidR="00054A3C" w:rsidRDefault="00414251" w:rsidP="005C2D49">
                          <w:pPr>
                            <w:jc w:val="right"/>
                          </w:pPr>
                          <w:r>
                            <w:rPr>
                              <w:rFonts w:ascii="Arial" w:hAnsi="Arial" w:cs="Arial"/>
                              <w:i/>
                              <w:color w:val="7F7F7F"/>
                              <w:sz w:val="20"/>
                              <w:szCs w:val="20"/>
                            </w:rPr>
                            <w:t>Document 1</w:t>
                          </w:r>
                          <w:r w:rsidR="009A0751">
                            <w:rPr>
                              <w:rFonts w:ascii="Arial" w:hAnsi="Arial" w:cs="Arial"/>
                              <w:i/>
                              <w:color w:val="7F7F7F"/>
                              <w:sz w:val="20"/>
                              <w:szCs w:val="20"/>
                            </w:rPr>
                            <w:t>1</w:t>
                          </w:r>
                          <w:r>
                            <w:rPr>
                              <w:rFonts w:ascii="Arial" w:hAnsi="Arial" w:cs="Arial"/>
                              <w:i/>
                              <w:color w:val="7F7F7F"/>
                              <w:sz w:val="20"/>
                              <w:szCs w:val="20"/>
                            </w:rPr>
                            <w:t xml:space="preserve">: Template Letter: </w:t>
                          </w:r>
                          <w:r w:rsidR="009D45BF" w:rsidRPr="009D45BF">
                            <w:rPr>
                              <w:rFonts w:ascii="Arial" w:hAnsi="Arial" w:cs="Arial"/>
                              <w:i/>
                              <w:color w:val="7F7F7F"/>
                              <w:sz w:val="20"/>
                              <w:szCs w:val="20"/>
                            </w:rPr>
                            <w:t>Request to Complete a Chronology</w:t>
                          </w:r>
                          <w:r w:rsidR="009D45BF" w:rsidRPr="009D45BF">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FA166" id="_x0000_t202" coordsize="21600,21600" o:spt="202" path="m,l,21600r21600,l21600,xe">
              <v:stroke joinstyle="miter"/>
              <v:path gradientshapeok="t" o:connecttype="rect"/>
            </v:shapetype>
            <v:shape id="_x0000_s1051" type="#_x0000_t202" style="position:absolute;margin-left:195.65pt;margin-top:-4.8pt;width:341.9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" stroked="f">
              <v:textbox>
                <w:txbxContent>
                  <w:p w14:paraId="4D2445EA" w14:textId="5EBA2452" w:rsidR="00054A3C" w:rsidRDefault="00414251" w:rsidP="005C2D49">
                    <w:pPr>
                      <w:jc w:val="right"/>
                    </w:pPr>
                    <w:r>
                      <w:rPr>
                        <w:rFonts w:ascii="Arial" w:hAnsi="Arial" w:cs="Arial"/>
                        <w:i/>
                        <w:color w:val="7F7F7F"/>
                        <w:sz w:val="20"/>
                        <w:szCs w:val="20"/>
                      </w:rPr>
                      <w:t>Document 1</w:t>
                    </w:r>
                    <w:r w:rsidR="009A0751">
                      <w:rPr>
                        <w:rFonts w:ascii="Arial" w:hAnsi="Arial" w:cs="Arial"/>
                        <w:i/>
                        <w:color w:val="7F7F7F"/>
                        <w:sz w:val="20"/>
                        <w:szCs w:val="20"/>
                      </w:rPr>
                      <w:t>1</w:t>
                    </w:r>
                    <w:r>
                      <w:rPr>
                        <w:rFonts w:ascii="Arial" w:hAnsi="Arial" w:cs="Arial"/>
                        <w:i/>
                        <w:color w:val="7F7F7F"/>
                        <w:sz w:val="20"/>
                        <w:szCs w:val="20"/>
                      </w:rPr>
                      <w:t xml:space="preserve">: Template Letter: </w:t>
                    </w:r>
                    <w:r w:rsidR="009D45BF" w:rsidRPr="009D45BF">
                      <w:rPr>
                        <w:rFonts w:ascii="Arial" w:hAnsi="Arial" w:cs="Arial"/>
                        <w:i/>
                        <w:color w:val="7F7F7F"/>
                        <w:sz w:val="20"/>
                        <w:szCs w:val="20"/>
                      </w:rPr>
                      <w:t>Request to Complete a Chronology</w:t>
                    </w:r>
                    <w:r w:rsidR="009D45BF" w:rsidRPr="009D45BF">
                      <w:rPr>
                        <w:rFonts w:ascii="Arial" w:hAnsi="Arial" w:cs="Arial"/>
                        <w:color w:val="7F7F7F"/>
                        <w:sz w:val="20"/>
                        <w:szCs w:val="20"/>
                      </w:rPr>
                      <w:t xml:space="preserve">             </w:t>
                    </w:r>
                  </w:p>
                </w:txbxContent>
              </v:textbox>
            </v:shape>
          </w:pict>
        </mc:Fallback>
      </mc:AlternateContent>
    </w:r>
    <w:r w:rsidR="009A0751">
      <w:rPr>
        <w:rFonts w:ascii="Arial" w:hAnsi="Arial" w:cs="Arial"/>
        <w:color w:val="7F7F7F"/>
        <w:sz w:val="20"/>
        <w:szCs w:val="20"/>
      </w:rPr>
      <w:t xml:space="preserve">October </w:t>
    </w:r>
    <w:r w:rsidR="00054A3C" w:rsidRPr="00984366">
      <w:rPr>
        <w:rFonts w:ascii="Arial" w:hAnsi="Arial" w:cs="Arial"/>
        <w:color w:val="7F7F7F"/>
        <w:sz w:val="20"/>
        <w:szCs w:val="20"/>
      </w:rPr>
      <w:t>20</w:t>
    </w:r>
    <w:r w:rsidR="004F0561">
      <w:rPr>
        <w:rFonts w:ascii="Arial" w:hAnsi="Arial" w:cs="Arial"/>
        <w:color w:val="7F7F7F"/>
        <w:sz w:val="20"/>
        <w:szCs w:val="20"/>
      </w:rPr>
      <w:t>2</w:t>
    </w:r>
    <w:r w:rsidR="009A0751">
      <w:rPr>
        <w:rFonts w:ascii="Arial" w:hAnsi="Arial" w:cs="Arial"/>
        <w:color w:val="7F7F7F"/>
        <w:sz w:val="20"/>
        <w:szCs w:val="20"/>
      </w:rPr>
      <w:t>4</w:t>
    </w:r>
  </w:p>
  <w:p w14:paraId="55D5D7AC" w14:textId="77777777" w:rsidR="00054A3C" w:rsidRPr="005C2D49" w:rsidRDefault="00054A3C" w:rsidP="005C2D4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A2DB" w14:textId="77777777" w:rsidR="00054A3C" w:rsidRDefault="00054A3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921E" w14:textId="77777777" w:rsidR="00611864" w:rsidRDefault="0061186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8ED1" w14:textId="1072620A" w:rsidR="006F6312" w:rsidRPr="00984366" w:rsidRDefault="0040197D" w:rsidP="005C2D49">
    <w:pPr>
      <w:pStyle w:val="Header"/>
      <w:rPr>
        <w:rFonts w:ascii="Arial" w:hAnsi="Arial" w:cs="Arial"/>
        <w:color w:val="7F7F7F"/>
        <w:sz w:val="20"/>
        <w:szCs w:val="20"/>
      </w:rPr>
    </w:pPr>
    <w:r>
      <w:rPr>
        <w:noProof/>
      </w:rPr>
      <mc:AlternateContent>
        <mc:Choice Requires="wps">
          <w:drawing>
            <wp:anchor distT="0" distB="0" distL="114300" distR="114300" simplePos="0" relativeHeight="251661824" behindDoc="0" locked="0" layoutInCell="1" allowOverlap="1" wp14:anchorId="33DFB314" wp14:editId="629538B1">
              <wp:simplePos x="0" y="0"/>
              <wp:positionH relativeFrom="column">
                <wp:posOffset>3398520</wp:posOffset>
              </wp:positionH>
              <wp:positionV relativeFrom="paragraph">
                <wp:posOffset>-97790</wp:posOffset>
              </wp:positionV>
              <wp:extent cx="3430905" cy="276225"/>
              <wp:effectExtent l="0" t="0" r="0" b="0"/>
              <wp:wrapNone/>
              <wp:docPr id="101240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76225"/>
                      </a:xfrm>
                      <a:prstGeom prst="rect">
                        <a:avLst/>
                      </a:prstGeom>
                      <a:solidFill>
                        <a:srgbClr val="FFFFFF"/>
                      </a:solidFill>
                      <a:ln w="9525">
                        <a:noFill/>
                        <a:miter lim="800000"/>
                        <a:headEnd/>
                        <a:tailEnd/>
                      </a:ln>
                    </wps:spPr>
                    <wps:txbx>
                      <w:txbxContent>
                        <w:p w14:paraId="6D54B323" w14:textId="26104E42" w:rsidR="006F6312" w:rsidRDefault="006F6312" w:rsidP="006F6312">
                          <w:pPr>
                            <w:jc w:val="right"/>
                          </w:pPr>
                          <w:r w:rsidRPr="006F6312">
                            <w:rPr>
                              <w:rFonts w:ascii="Arial" w:hAnsi="Arial" w:cs="Arial"/>
                              <w:i/>
                              <w:color w:val="7F7F7F"/>
                              <w:sz w:val="20"/>
                              <w:szCs w:val="20"/>
                            </w:rPr>
                            <w:t>Document 1</w:t>
                          </w:r>
                          <w:r w:rsidR="009A0751">
                            <w:rPr>
                              <w:rFonts w:ascii="Arial" w:hAnsi="Arial" w:cs="Arial"/>
                              <w:i/>
                              <w:color w:val="7F7F7F"/>
                              <w:sz w:val="20"/>
                              <w:szCs w:val="20"/>
                            </w:rPr>
                            <w:t>2</w:t>
                          </w:r>
                          <w:r w:rsidRPr="006F6312">
                            <w:rPr>
                              <w:rFonts w:ascii="Arial" w:hAnsi="Arial" w:cs="Arial"/>
                              <w:i/>
                              <w:color w:val="7F7F7F"/>
                              <w:sz w:val="20"/>
                              <w:szCs w:val="20"/>
                            </w:rPr>
                            <w:t xml:space="preserve">: Guidance on Completing the Chronologies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FB314" id="_x0000_t202" coordsize="21600,21600" o:spt="202" path="m,l,21600r21600,l21600,xe">
              <v:stroke joinstyle="miter"/>
              <v:path gradientshapeok="t" o:connecttype="rect"/>
            </v:shapetype>
            <v:shape id="_x0000_s1052" type="#_x0000_t202" style="position:absolute;margin-left:267.6pt;margin-top:-7.7pt;width:270.1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" stroked="f">
              <v:textbox>
                <w:txbxContent>
                  <w:p w14:paraId="6D54B323" w14:textId="26104E42" w:rsidR="006F6312" w:rsidRDefault="006F6312" w:rsidP="006F6312">
                    <w:pPr>
                      <w:jc w:val="right"/>
                    </w:pPr>
                    <w:r w:rsidRPr="006F6312">
                      <w:rPr>
                        <w:rFonts w:ascii="Arial" w:hAnsi="Arial" w:cs="Arial"/>
                        <w:i/>
                        <w:color w:val="7F7F7F"/>
                        <w:sz w:val="20"/>
                        <w:szCs w:val="20"/>
                      </w:rPr>
                      <w:t>Document 1</w:t>
                    </w:r>
                    <w:r w:rsidR="009A0751">
                      <w:rPr>
                        <w:rFonts w:ascii="Arial" w:hAnsi="Arial" w:cs="Arial"/>
                        <w:i/>
                        <w:color w:val="7F7F7F"/>
                        <w:sz w:val="20"/>
                        <w:szCs w:val="20"/>
                      </w:rPr>
                      <w:t>2</w:t>
                    </w:r>
                    <w:r w:rsidRPr="006F6312">
                      <w:rPr>
                        <w:rFonts w:ascii="Arial" w:hAnsi="Arial" w:cs="Arial"/>
                        <w:i/>
                        <w:color w:val="7F7F7F"/>
                        <w:sz w:val="20"/>
                        <w:szCs w:val="20"/>
                      </w:rPr>
                      <w:t xml:space="preserve">: Guidance on Completing the Chronologies    </w:t>
                    </w:r>
                  </w:p>
                </w:txbxContent>
              </v:textbox>
            </v:shape>
          </w:pict>
        </mc:Fallback>
      </mc:AlternateContent>
    </w:r>
    <w:r w:rsidR="009A0751">
      <w:rPr>
        <w:rFonts w:ascii="Arial" w:hAnsi="Arial" w:cs="Arial"/>
        <w:color w:val="7F7F7F"/>
        <w:sz w:val="20"/>
        <w:szCs w:val="20"/>
      </w:rPr>
      <w:t>October 2024</w:t>
    </w:r>
    <w:r w:rsidR="006F6312">
      <w:rPr>
        <w:rFonts w:ascii="Arial" w:hAnsi="Arial" w:cs="Arial"/>
        <w:color w:val="7F7F7F"/>
        <w:sz w:val="20"/>
        <w:szCs w:val="20"/>
      </w:rPr>
      <w:tab/>
    </w:r>
  </w:p>
  <w:p w14:paraId="18A2B3E8" w14:textId="77777777" w:rsidR="006F6312" w:rsidRPr="005C2D49" w:rsidRDefault="006F6312" w:rsidP="005C2D4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DDFF" w14:textId="77777777" w:rsidR="00611864" w:rsidRDefault="0061186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B872" w14:textId="08AED1E9" w:rsidR="00DA3914" w:rsidRPr="00984366" w:rsidRDefault="0040197D" w:rsidP="005C2D49">
    <w:pPr>
      <w:pStyle w:val="Header"/>
      <w:rPr>
        <w:rFonts w:ascii="Arial" w:hAnsi="Arial" w:cs="Arial"/>
        <w:color w:val="7F7F7F"/>
        <w:sz w:val="20"/>
        <w:szCs w:val="20"/>
      </w:rPr>
    </w:pPr>
    <w:r>
      <w:rPr>
        <w:noProof/>
      </w:rPr>
      <mc:AlternateContent>
        <mc:Choice Requires="wps">
          <w:drawing>
            <wp:anchor distT="0" distB="0" distL="114300" distR="114300" simplePos="0" relativeHeight="251662848" behindDoc="0" locked="0" layoutInCell="1" allowOverlap="1" wp14:anchorId="27E5C4C2" wp14:editId="51C2D160">
              <wp:simplePos x="0" y="0"/>
              <wp:positionH relativeFrom="column">
                <wp:posOffset>6212840</wp:posOffset>
              </wp:positionH>
              <wp:positionV relativeFrom="paragraph">
                <wp:posOffset>-195580</wp:posOffset>
              </wp:positionV>
              <wp:extent cx="3430905"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76225"/>
                      </a:xfrm>
                      <a:prstGeom prst="rect">
                        <a:avLst/>
                      </a:prstGeom>
                      <a:solidFill>
                        <a:srgbClr val="FFFFFF"/>
                      </a:solidFill>
                      <a:ln w="9525">
                        <a:noFill/>
                        <a:miter lim="800000"/>
                        <a:headEnd/>
                        <a:tailEnd/>
                      </a:ln>
                    </wps:spPr>
                    <wps:txbx>
                      <w:txbxContent>
                        <w:p w14:paraId="11252BB6" w14:textId="5A97061A" w:rsidR="00DA3914" w:rsidRDefault="00DA3914" w:rsidP="00E67E75">
                          <w:pPr>
                            <w:ind w:firstLine="720"/>
                            <w:jc w:val="right"/>
                          </w:pPr>
                          <w:r w:rsidRPr="006F6312">
                            <w:rPr>
                              <w:rFonts w:ascii="Arial" w:hAnsi="Arial" w:cs="Arial"/>
                              <w:i/>
                              <w:color w:val="7F7F7F"/>
                              <w:sz w:val="20"/>
                              <w:szCs w:val="20"/>
                            </w:rPr>
                            <w:t>Document 1</w:t>
                          </w:r>
                          <w:r w:rsidR="009A0751">
                            <w:rPr>
                              <w:rFonts w:ascii="Arial" w:hAnsi="Arial" w:cs="Arial"/>
                              <w:i/>
                              <w:color w:val="7F7F7F"/>
                              <w:sz w:val="20"/>
                              <w:szCs w:val="20"/>
                            </w:rPr>
                            <w:t>3</w:t>
                          </w:r>
                          <w:r w:rsidRPr="006F6312">
                            <w:rPr>
                              <w:rFonts w:ascii="Arial" w:hAnsi="Arial" w:cs="Arial"/>
                              <w:i/>
                              <w:color w:val="7F7F7F"/>
                              <w:sz w:val="20"/>
                              <w:szCs w:val="20"/>
                            </w:rPr>
                            <w:t xml:space="preserve">: </w:t>
                          </w:r>
                          <w:r>
                            <w:rPr>
                              <w:rFonts w:ascii="Arial" w:hAnsi="Arial" w:cs="Arial"/>
                              <w:i/>
                              <w:color w:val="7F7F7F"/>
                              <w:sz w:val="20"/>
                              <w:szCs w:val="20"/>
                            </w:rPr>
                            <w:t>Learning Template</w:t>
                          </w:r>
                          <w:r w:rsidRPr="006F6312">
                            <w:rPr>
                              <w:rFonts w:ascii="Arial" w:hAnsi="Arial" w:cs="Arial"/>
                              <w:i/>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5C4C2" id="_x0000_t202" coordsize="21600,21600" o:spt="202" path="m,l,21600r21600,l21600,xe">
              <v:stroke joinstyle="miter"/>
              <v:path gradientshapeok="t" o:connecttype="rect"/>
            </v:shapetype>
            <v:shape id="_x0000_s1053" type="#_x0000_t202" style="position:absolute;margin-left:489.2pt;margin-top:-15.4pt;width:270.1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r5EgIAAP4DAAAOAAAAZHJzL2Uyb0RvYy54bWysU9uO2yAQfa/Uf0C8N3a8yW5ixVlts01V&#10;aXuRtv0ADDhGxQwFEnv79R2wN5u2b1V5QAzD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" stroked="f">
              <v:textbox>
                <w:txbxContent>
                  <w:p w14:paraId="11252BB6" w14:textId="5A97061A" w:rsidR="00DA3914" w:rsidRDefault="00DA3914" w:rsidP="00E67E75">
                    <w:pPr>
                      <w:ind w:firstLine="720"/>
                      <w:jc w:val="right"/>
                    </w:pPr>
                    <w:r w:rsidRPr="006F6312">
                      <w:rPr>
                        <w:rFonts w:ascii="Arial" w:hAnsi="Arial" w:cs="Arial"/>
                        <w:i/>
                        <w:color w:val="7F7F7F"/>
                        <w:sz w:val="20"/>
                        <w:szCs w:val="20"/>
                      </w:rPr>
                      <w:t>Document 1</w:t>
                    </w:r>
                    <w:r w:rsidR="009A0751">
                      <w:rPr>
                        <w:rFonts w:ascii="Arial" w:hAnsi="Arial" w:cs="Arial"/>
                        <w:i/>
                        <w:color w:val="7F7F7F"/>
                        <w:sz w:val="20"/>
                        <w:szCs w:val="20"/>
                      </w:rPr>
                      <w:t>3</w:t>
                    </w:r>
                    <w:r w:rsidRPr="006F6312">
                      <w:rPr>
                        <w:rFonts w:ascii="Arial" w:hAnsi="Arial" w:cs="Arial"/>
                        <w:i/>
                        <w:color w:val="7F7F7F"/>
                        <w:sz w:val="20"/>
                        <w:szCs w:val="20"/>
                      </w:rPr>
                      <w:t xml:space="preserve">: </w:t>
                    </w:r>
                    <w:r>
                      <w:rPr>
                        <w:rFonts w:ascii="Arial" w:hAnsi="Arial" w:cs="Arial"/>
                        <w:i/>
                        <w:color w:val="7F7F7F"/>
                        <w:sz w:val="20"/>
                        <w:szCs w:val="20"/>
                      </w:rPr>
                      <w:t>Learning Template</w:t>
                    </w:r>
                    <w:r w:rsidRPr="006F6312">
                      <w:rPr>
                        <w:rFonts w:ascii="Arial" w:hAnsi="Arial" w:cs="Arial"/>
                        <w:i/>
                        <w:color w:val="7F7F7F"/>
                        <w:sz w:val="20"/>
                        <w:szCs w:val="20"/>
                      </w:rPr>
                      <w:t xml:space="preserve">    </w:t>
                    </w:r>
                  </w:p>
                </w:txbxContent>
              </v:textbox>
            </v:shape>
          </w:pict>
        </mc:Fallback>
      </mc:AlternateContent>
    </w:r>
    <w:r w:rsidR="009A0751">
      <w:rPr>
        <w:rFonts w:ascii="Arial" w:hAnsi="Arial" w:cs="Arial"/>
        <w:color w:val="7F7F7F"/>
        <w:sz w:val="20"/>
        <w:szCs w:val="20"/>
      </w:rPr>
      <w:t>October 2024</w:t>
    </w:r>
    <w:r w:rsidR="00DA3914">
      <w:rPr>
        <w:rFonts w:ascii="Arial" w:hAnsi="Arial" w:cs="Arial"/>
        <w:color w:val="7F7F7F"/>
        <w:sz w:val="20"/>
        <w:szCs w:val="20"/>
      </w:rPr>
      <w:tab/>
    </w:r>
    <w:r w:rsidR="00E67E75">
      <w:rPr>
        <w:rFonts w:ascii="Arial" w:hAnsi="Arial" w:cs="Arial"/>
        <w:color w:val="7F7F7F"/>
        <w:sz w:val="20"/>
        <w:szCs w:val="20"/>
      </w:rPr>
      <w:tab/>
    </w:r>
    <w:r w:rsidR="00E67E75">
      <w:rPr>
        <w:rFonts w:ascii="Arial" w:hAnsi="Arial" w:cs="Arial"/>
        <w:color w:val="7F7F7F"/>
        <w:sz w:val="20"/>
        <w:szCs w:val="20"/>
      </w:rPr>
      <w:tab/>
    </w:r>
  </w:p>
  <w:p w14:paraId="57A6EDEA" w14:textId="77777777" w:rsidR="00DA3914" w:rsidRPr="005C2D49" w:rsidRDefault="00DA3914" w:rsidP="005C2D4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6B7D" w14:textId="77777777" w:rsidR="00054A3C" w:rsidRDefault="00054A3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3C2A" w14:textId="5F3E2077" w:rsidR="00054A3C" w:rsidRPr="00984366" w:rsidRDefault="0040197D" w:rsidP="00F622E9">
    <w:pPr>
      <w:pStyle w:val="Header"/>
      <w:tabs>
        <w:tab w:val="clear" w:pos="9026"/>
        <w:tab w:val="right" w:pos="8931"/>
      </w:tabs>
      <w:ind w:right="-46"/>
      <w:rPr>
        <w:rFonts w:ascii="Arial" w:hAnsi="Arial" w:cs="Arial"/>
        <w:color w:val="7F7F7F"/>
        <w:sz w:val="20"/>
        <w:szCs w:val="20"/>
      </w:rPr>
    </w:pPr>
    <w:r>
      <w:rPr>
        <w:noProof/>
        <w:lang w:eastAsia="en-GB"/>
      </w:rPr>
      <mc:AlternateContent>
        <mc:Choice Requires="wps">
          <w:drawing>
            <wp:anchor distT="0" distB="0" distL="114300" distR="114300" simplePos="0" relativeHeight="251652608" behindDoc="0" locked="0" layoutInCell="1" allowOverlap="1" wp14:anchorId="34BA0CAF" wp14:editId="1B3EA369">
              <wp:simplePos x="0" y="0"/>
              <wp:positionH relativeFrom="column">
                <wp:posOffset>3745230</wp:posOffset>
              </wp:positionH>
              <wp:positionV relativeFrom="paragraph">
                <wp:posOffset>-44450</wp:posOffset>
              </wp:positionV>
              <wp:extent cx="2642870" cy="256540"/>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56540"/>
                      </a:xfrm>
                      <a:prstGeom prst="rect">
                        <a:avLst/>
                      </a:prstGeom>
                      <a:solidFill>
                        <a:srgbClr val="FFFFFF"/>
                      </a:solidFill>
                      <a:ln w="9525">
                        <a:noFill/>
                        <a:miter lim="800000"/>
                        <a:headEnd/>
                        <a:tailEnd/>
                      </a:ln>
                    </wps:spPr>
                    <wps:txbx>
                      <w:txbxContent>
                        <w:p w14:paraId="6247FF81" w14:textId="6ED20243" w:rsidR="00054A3C" w:rsidRDefault="00054A3C" w:rsidP="00F622E9">
                          <w:r w:rsidRPr="00984366">
                            <w:rPr>
                              <w:rFonts w:ascii="Arial" w:hAnsi="Arial" w:cs="Arial"/>
                              <w:i/>
                              <w:color w:val="7F7F7F"/>
                              <w:sz w:val="20"/>
                              <w:szCs w:val="20"/>
                            </w:rPr>
                            <w:t>Document 1</w:t>
                          </w:r>
                          <w:r w:rsidR="009A0751">
                            <w:rPr>
                              <w:rFonts w:ascii="Arial" w:hAnsi="Arial" w:cs="Arial"/>
                              <w:i/>
                              <w:color w:val="7F7F7F"/>
                              <w:sz w:val="20"/>
                              <w:szCs w:val="20"/>
                            </w:rPr>
                            <w:t>4</w:t>
                          </w:r>
                          <w:r w:rsidRPr="00984366">
                            <w:rPr>
                              <w:rFonts w:ascii="Arial" w:hAnsi="Arial" w:cs="Arial"/>
                              <w:i/>
                              <w:color w:val="7F7F7F"/>
                              <w:sz w:val="20"/>
                              <w:szCs w:val="20"/>
                            </w:rPr>
                            <w:t>: Information Report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A0CAF" id="_x0000_t202" coordsize="21600,21600" o:spt="202" path="m,l,21600r21600,l21600,xe">
              <v:stroke joinstyle="miter"/>
              <v:path gradientshapeok="t" o:connecttype="rect"/>
            </v:shapetype>
            <v:shape id="_x0000_s1054" type="#_x0000_t202" style="position:absolute;margin-left:294.9pt;margin-top:-3.5pt;width:208.1pt;height:2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" stroked="f">
              <v:textbox>
                <w:txbxContent>
                  <w:p w14:paraId="6247FF81" w14:textId="6ED20243" w:rsidR="00054A3C" w:rsidRDefault="00054A3C" w:rsidP="00F622E9">
                    <w:r w:rsidRPr="00984366">
                      <w:rPr>
                        <w:rFonts w:ascii="Arial" w:hAnsi="Arial" w:cs="Arial"/>
                        <w:i/>
                        <w:color w:val="7F7F7F"/>
                        <w:sz w:val="20"/>
                        <w:szCs w:val="20"/>
                      </w:rPr>
                      <w:t>Document 1</w:t>
                    </w:r>
                    <w:r w:rsidR="009A0751">
                      <w:rPr>
                        <w:rFonts w:ascii="Arial" w:hAnsi="Arial" w:cs="Arial"/>
                        <w:i/>
                        <w:color w:val="7F7F7F"/>
                        <w:sz w:val="20"/>
                        <w:szCs w:val="20"/>
                      </w:rPr>
                      <w:t>4</w:t>
                    </w:r>
                    <w:r w:rsidRPr="00984366">
                      <w:rPr>
                        <w:rFonts w:ascii="Arial" w:hAnsi="Arial" w:cs="Arial"/>
                        <w:i/>
                        <w:color w:val="7F7F7F"/>
                        <w:sz w:val="20"/>
                        <w:szCs w:val="20"/>
                      </w:rPr>
                      <w:t>: Information Report Template</w:t>
                    </w:r>
                  </w:p>
                </w:txbxContent>
              </v:textbox>
            </v:shape>
          </w:pict>
        </mc:Fallback>
      </mc:AlternateContent>
    </w:r>
    <w:r w:rsidR="009A0751">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5A6303E7" w14:textId="77777777" w:rsidR="00054A3C" w:rsidRDefault="00054A3C" w:rsidP="00F622E9">
    <w:pPr>
      <w:pStyle w:val="Header"/>
    </w:pPr>
  </w:p>
  <w:p w14:paraId="23999D4C" w14:textId="77777777" w:rsidR="00054A3C" w:rsidRPr="00F622E9" w:rsidRDefault="00054A3C" w:rsidP="00F622E9">
    <w:pPr>
      <w:pStyle w:val="Header"/>
      <w:tabs>
        <w:tab w:val="clear" w:pos="4513"/>
        <w:tab w:val="clear" w:pos="9026"/>
      </w:tabs>
      <w:ind w:left="567" w:right="113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6839" w14:textId="2BFF38BD" w:rsidR="00281E0D" w:rsidRPr="00281E0D" w:rsidRDefault="0040197D" w:rsidP="00281E0D">
    <w:pPr>
      <w:pStyle w:val="Header"/>
      <w:ind w:left="-851"/>
      <w:rPr>
        <w:rFonts w:ascii="Arial" w:hAnsi="Arial" w:cs="Arial"/>
        <w:color w:val="7F7F7F"/>
        <w:sz w:val="20"/>
        <w:szCs w:val="20"/>
      </w:rPr>
    </w:pPr>
    <w:r>
      <w:rPr>
        <w:noProof/>
      </w:rPr>
      <mc:AlternateContent>
        <mc:Choice Requires="wps">
          <w:drawing>
            <wp:anchor distT="0" distB="0" distL="114300" distR="114300" simplePos="0" relativeHeight="251660800" behindDoc="0" locked="0" layoutInCell="1" allowOverlap="1" wp14:anchorId="66FA6236" wp14:editId="221B0C34">
              <wp:simplePos x="0" y="0"/>
              <wp:positionH relativeFrom="column">
                <wp:posOffset>-514350</wp:posOffset>
              </wp:positionH>
              <wp:positionV relativeFrom="paragraph">
                <wp:posOffset>-46990</wp:posOffset>
              </wp:positionV>
              <wp:extent cx="2428240" cy="231140"/>
              <wp:effectExtent l="0" t="0" r="0" b="0"/>
              <wp:wrapNone/>
              <wp:docPr id="1523018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1140"/>
                      </a:xfrm>
                      <a:prstGeom prst="rect">
                        <a:avLst/>
                      </a:prstGeom>
                      <a:solidFill>
                        <a:srgbClr val="FFFFFF"/>
                      </a:solidFill>
                      <a:ln w="9525">
                        <a:noFill/>
                        <a:miter lim="800000"/>
                        <a:headEnd/>
                        <a:tailEnd/>
                      </a:ln>
                    </wps:spPr>
                    <wps:txbx>
                      <w:txbxContent>
                        <w:p w14:paraId="6CAC307D" w14:textId="791C0EC0" w:rsidR="002B68CD" w:rsidRPr="00351B80" w:rsidRDefault="002B68CD" w:rsidP="002B68CD">
                          <w:pPr>
                            <w:rPr>
                              <w:iCs/>
                            </w:rPr>
                          </w:pPr>
                          <w:r>
                            <w:rPr>
                              <w:rFonts w:ascii="Arial" w:hAnsi="Arial" w:cs="Arial"/>
                              <w:i/>
                              <w:color w:val="7F7F7F"/>
                              <w:sz w:val="20"/>
                              <w:szCs w:val="20"/>
                            </w:rPr>
                            <w:t xml:space="preserve">    </w:t>
                          </w:r>
                          <w:r w:rsidRPr="00234698">
                            <w:rPr>
                              <w:rFonts w:ascii="Arial" w:hAnsi="Arial" w:cs="Arial"/>
                              <w:iCs/>
                              <w:color w:val="7F7F7F"/>
                              <w:sz w:val="20"/>
                              <w:szCs w:val="20"/>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A6236" id="_x0000_t202" coordsize="21600,21600" o:spt="202" path="m,l,21600r21600,l21600,xe">
              <v:stroke joinstyle="miter"/>
              <v:path gradientshapeok="t" o:connecttype="rect"/>
            </v:shapetype>
            <v:shape id="_x0000_s1037" type="#_x0000_t202" style="position:absolute;left:0;text-align:left;margin-left:-40.5pt;margin-top:-3.7pt;width:191.2pt;height:1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" stroked="f">
              <v:textbox>
                <w:txbxContent>
                  <w:p w14:paraId="6CAC307D" w14:textId="791C0EC0" w:rsidR="002B68CD" w:rsidRPr="00351B80" w:rsidRDefault="002B68CD" w:rsidP="002B68CD">
                    <w:pPr>
                      <w:rPr>
                        <w:iCs/>
                      </w:rPr>
                    </w:pPr>
                    <w:r>
                      <w:rPr>
                        <w:rFonts w:ascii="Arial" w:hAnsi="Arial" w:cs="Arial"/>
                        <w:i/>
                        <w:color w:val="7F7F7F"/>
                        <w:sz w:val="20"/>
                        <w:szCs w:val="20"/>
                      </w:rPr>
                      <w:t xml:space="preserve">    </w:t>
                    </w:r>
                    <w:r w:rsidRPr="00234698">
                      <w:rPr>
                        <w:rFonts w:ascii="Arial" w:hAnsi="Arial" w:cs="Arial"/>
                        <w:iCs/>
                        <w:color w:val="7F7F7F"/>
                        <w:sz w:val="20"/>
                        <w:szCs w:val="20"/>
                      </w:rPr>
                      <w:t>October 2024</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E96A95B" wp14:editId="2222AFD9">
              <wp:simplePos x="0" y="0"/>
              <wp:positionH relativeFrom="column">
                <wp:posOffset>3867150</wp:posOffset>
              </wp:positionH>
              <wp:positionV relativeFrom="paragraph">
                <wp:posOffset>-46990</wp:posOffset>
              </wp:positionV>
              <wp:extent cx="2428240" cy="231140"/>
              <wp:effectExtent l="0" t="0" r="0" b="0"/>
              <wp:wrapNone/>
              <wp:docPr id="1501407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31140"/>
                      </a:xfrm>
                      <a:prstGeom prst="rect">
                        <a:avLst/>
                      </a:prstGeom>
                      <a:solidFill>
                        <a:srgbClr val="FFFFFF"/>
                      </a:solidFill>
                      <a:ln w="9525">
                        <a:noFill/>
                        <a:miter lim="800000"/>
                        <a:headEnd/>
                        <a:tailEnd/>
                      </a:ln>
                    </wps:spPr>
                    <wps:txbx>
                      <w:txbxContent>
                        <w:p w14:paraId="6E203701" w14:textId="77777777" w:rsidR="00281E0D" w:rsidRDefault="00D260BD" w:rsidP="00281E0D">
                          <w:r>
                            <w:rPr>
                              <w:rFonts w:ascii="Arial" w:hAnsi="Arial" w:cs="Arial"/>
                              <w:i/>
                              <w:color w:val="7F7F7F"/>
                              <w:sz w:val="20"/>
                              <w:szCs w:val="20"/>
                            </w:rPr>
                            <w:t xml:space="preserve">    Document 1</w:t>
                          </w:r>
                          <w:r w:rsidR="00BF6F18">
                            <w:rPr>
                              <w:rFonts w:ascii="Arial" w:hAnsi="Arial" w:cs="Arial"/>
                              <w:i/>
                              <w:color w:val="7F7F7F"/>
                              <w:sz w:val="20"/>
                              <w:szCs w:val="20"/>
                            </w:rPr>
                            <w:t>a</w:t>
                          </w:r>
                          <w:r>
                            <w:rPr>
                              <w:rFonts w:ascii="Arial" w:hAnsi="Arial" w:cs="Arial"/>
                              <w:i/>
                              <w:color w:val="7F7F7F"/>
                              <w:sz w:val="20"/>
                              <w:szCs w:val="20"/>
                            </w:rPr>
                            <w:t>: Referral Form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6A95B" id="_x0000_s1038" type="#_x0000_t202" style="position:absolute;left:0;text-align:left;margin-left:304.5pt;margin-top:-3.7pt;width:191.2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" stroked="f">
              <v:textbox>
                <w:txbxContent>
                  <w:p w14:paraId="6E203701" w14:textId="77777777" w:rsidR="00281E0D" w:rsidRDefault="00D260BD" w:rsidP="00281E0D">
                    <w:r>
                      <w:rPr>
                        <w:rFonts w:ascii="Arial" w:hAnsi="Arial" w:cs="Arial"/>
                        <w:i/>
                        <w:color w:val="7F7F7F"/>
                        <w:sz w:val="20"/>
                        <w:szCs w:val="20"/>
                      </w:rPr>
                      <w:t xml:space="preserve">    Document 1</w:t>
                    </w:r>
                    <w:r w:rsidR="00BF6F18">
                      <w:rPr>
                        <w:rFonts w:ascii="Arial" w:hAnsi="Arial" w:cs="Arial"/>
                        <w:i/>
                        <w:color w:val="7F7F7F"/>
                        <w:sz w:val="20"/>
                        <w:szCs w:val="20"/>
                      </w:rPr>
                      <w:t>a</w:t>
                    </w:r>
                    <w:r>
                      <w:rPr>
                        <w:rFonts w:ascii="Arial" w:hAnsi="Arial" w:cs="Arial"/>
                        <w:i/>
                        <w:color w:val="7F7F7F"/>
                        <w:sz w:val="20"/>
                        <w:szCs w:val="20"/>
                      </w:rPr>
                      <w:t>: Referral Form Template</w:t>
                    </w:r>
                  </w:p>
                </w:txbxContent>
              </v:textbox>
            </v:shape>
          </w:pict>
        </mc:Fallback>
      </mc:AlternateContent>
    </w:r>
  </w:p>
  <w:p w14:paraId="66C72D38" w14:textId="77777777" w:rsidR="00054A3C" w:rsidRDefault="00054A3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1BFD" w14:textId="77777777" w:rsidR="00054A3C" w:rsidRDefault="00054A3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1EAA" w14:textId="77777777" w:rsidR="00054A3C" w:rsidRDefault="00054A3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3727" w14:textId="097C2CDE" w:rsidR="00054A3C" w:rsidRPr="00984366" w:rsidRDefault="0040197D" w:rsidP="009E6B10">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54656" behindDoc="0" locked="0" layoutInCell="1" allowOverlap="1" wp14:anchorId="608576FB" wp14:editId="5F1C9866">
              <wp:simplePos x="0" y="0"/>
              <wp:positionH relativeFrom="column">
                <wp:posOffset>1799590</wp:posOffset>
              </wp:positionH>
              <wp:positionV relativeFrom="paragraph">
                <wp:posOffset>-97790</wp:posOffset>
              </wp:positionV>
              <wp:extent cx="4565650" cy="23622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236220"/>
                      </a:xfrm>
                      <a:prstGeom prst="rect">
                        <a:avLst/>
                      </a:prstGeom>
                      <a:solidFill>
                        <a:srgbClr val="FFFFFF"/>
                      </a:solidFill>
                      <a:ln w="9525">
                        <a:noFill/>
                        <a:miter lim="800000"/>
                        <a:headEnd/>
                        <a:tailEnd/>
                      </a:ln>
                    </wps:spPr>
                    <wps:txbx>
                      <w:txbxContent>
                        <w:p w14:paraId="50318FA8" w14:textId="09ADB6FC" w:rsidR="00054A3C" w:rsidRDefault="00414251" w:rsidP="009E6B10">
                          <w:pPr>
                            <w:jc w:val="right"/>
                          </w:pPr>
                          <w:r>
                            <w:rPr>
                              <w:rFonts w:ascii="Arial" w:hAnsi="Arial" w:cs="Arial"/>
                              <w:i/>
                              <w:color w:val="7F7F7F"/>
                              <w:sz w:val="20"/>
                              <w:szCs w:val="20"/>
                            </w:rPr>
                            <w:t>Document 1</w:t>
                          </w:r>
                          <w:r w:rsidR="005A3762">
                            <w:rPr>
                              <w:rFonts w:ascii="Arial" w:hAnsi="Arial" w:cs="Arial"/>
                              <w:i/>
                              <w:color w:val="7F7F7F"/>
                              <w:sz w:val="20"/>
                              <w:szCs w:val="20"/>
                            </w:rPr>
                            <w:t>5</w:t>
                          </w:r>
                          <w:r>
                            <w:rPr>
                              <w:rFonts w:ascii="Arial" w:hAnsi="Arial" w:cs="Arial"/>
                              <w:i/>
                              <w:color w:val="7F7F7F"/>
                              <w:sz w:val="20"/>
                              <w:szCs w:val="20"/>
                            </w:rPr>
                            <w:t xml:space="preserve">: Template Letter: </w:t>
                          </w:r>
                          <w:r w:rsidR="00054A3C" w:rsidRPr="00984366">
                            <w:rPr>
                              <w:rFonts w:ascii="Arial" w:hAnsi="Arial" w:cs="Arial"/>
                              <w:i/>
                              <w:color w:val="7F7F7F"/>
                              <w:sz w:val="20"/>
                              <w:szCs w:val="20"/>
                            </w:rPr>
                            <w:t>Request to complete an Information Report</w:t>
                          </w:r>
                          <w:r w:rsidR="00054A3C" w:rsidRPr="00984366">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576FB" id="_x0000_t202" coordsize="21600,21600" o:spt="202" path="m,l,21600r21600,l21600,xe">
              <v:stroke joinstyle="miter"/>
              <v:path gradientshapeok="t" o:connecttype="rect"/>
            </v:shapetype>
            <v:shape id="_x0000_s1055" type="#_x0000_t202" style="position:absolute;margin-left:141.7pt;margin-top:-7.7pt;width:359.5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" stroked="f">
              <v:textbox>
                <w:txbxContent>
                  <w:p w14:paraId="50318FA8" w14:textId="09ADB6FC" w:rsidR="00054A3C" w:rsidRDefault="00414251" w:rsidP="009E6B10">
                    <w:pPr>
                      <w:jc w:val="right"/>
                    </w:pPr>
                    <w:r>
                      <w:rPr>
                        <w:rFonts w:ascii="Arial" w:hAnsi="Arial" w:cs="Arial"/>
                        <w:i/>
                        <w:color w:val="7F7F7F"/>
                        <w:sz w:val="20"/>
                        <w:szCs w:val="20"/>
                      </w:rPr>
                      <w:t>Document 1</w:t>
                    </w:r>
                    <w:r w:rsidR="005A3762">
                      <w:rPr>
                        <w:rFonts w:ascii="Arial" w:hAnsi="Arial" w:cs="Arial"/>
                        <w:i/>
                        <w:color w:val="7F7F7F"/>
                        <w:sz w:val="20"/>
                        <w:szCs w:val="20"/>
                      </w:rPr>
                      <w:t>5</w:t>
                    </w:r>
                    <w:r>
                      <w:rPr>
                        <w:rFonts w:ascii="Arial" w:hAnsi="Arial" w:cs="Arial"/>
                        <w:i/>
                        <w:color w:val="7F7F7F"/>
                        <w:sz w:val="20"/>
                        <w:szCs w:val="20"/>
                      </w:rPr>
                      <w:t xml:space="preserve">: Template Letter: </w:t>
                    </w:r>
                    <w:r w:rsidR="00054A3C" w:rsidRPr="00984366">
                      <w:rPr>
                        <w:rFonts w:ascii="Arial" w:hAnsi="Arial" w:cs="Arial"/>
                        <w:i/>
                        <w:color w:val="7F7F7F"/>
                        <w:sz w:val="20"/>
                        <w:szCs w:val="20"/>
                      </w:rPr>
                      <w:t>Request to complete an Information Report</w:t>
                    </w:r>
                    <w:r w:rsidR="00054A3C" w:rsidRPr="00984366">
                      <w:rPr>
                        <w:rFonts w:ascii="Arial" w:hAnsi="Arial" w:cs="Arial"/>
                        <w:color w:val="7F7F7F"/>
                        <w:sz w:val="20"/>
                        <w:szCs w:val="20"/>
                      </w:rPr>
                      <w:t xml:space="preserve">               </w:t>
                    </w:r>
                  </w:p>
                </w:txbxContent>
              </v:textbox>
            </v:shape>
          </w:pict>
        </mc:Fallback>
      </mc:AlternateContent>
    </w:r>
    <w:r w:rsidR="005A3762">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7D77CC66" w14:textId="77777777" w:rsidR="00054A3C" w:rsidRDefault="00054A3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C51B" w14:textId="77777777" w:rsidR="00054A3C" w:rsidRDefault="00054A3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BB8B" w14:textId="77777777" w:rsidR="00054A3C" w:rsidRDefault="00054A3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BCE1" w14:textId="42D9A6EA" w:rsidR="00054A3C" w:rsidRPr="00984366" w:rsidRDefault="0040197D" w:rsidP="00520267">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53632" behindDoc="0" locked="0" layoutInCell="1" allowOverlap="1" wp14:anchorId="7B325A1D" wp14:editId="2362168C">
              <wp:simplePos x="0" y="0"/>
              <wp:positionH relativeFrom="column">
                <wp:posOffset>1951990</wp:posOffset>
              </wp:positionH>
              <wp:positionV relativeFrom="paragraph">
                <wp:posOffset>-32385</wp:posOffset>
              </wp:positionV>
              <wp:extent cx="4565650" cy="23622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236220"/>
                      </a:xfrm>
                      <a:prstGeom prst="rect">
                        <a:avLst/>
                      </a:prstGeom>
                      <a:solidFill>
                        <a:srgbClr val="FFFFFF"/>
                      </a:solidFill>
                      <a:ln w="9525">
                        <a:noFill/>
                        <a:miter lim="800000"/>
                        <a:headEnd/>
                        <a:tailEnd/>
                      </a:ln>
                    </wps:spPr>
                    <wps:txbx>
                      <w:txbxContent>
                        <w:p w14:paraId="5B6A312A" w14:textId="685191B9" w:rsidR="00054A3C" w:rsidRDefault="00054A3C" w:rsidP="00520267">
                          <w:pPr>
                            <w:jc w:val="right"/>
                          </w:pPr>
                          <w:r w:rsidRPr="00984366">
                            <w:rPr>
                              <w:rFonts w:ascii="Arial" w:hAnsi="Arial" w:cs="Arial"/>
                              <w:i/>
                              <w:color w:val="7F7F7F"/>
                              <w:sz w:val="20"/>
                              <w:szCs w:val="20"/>
                            </w:rPr>
                            <w:t>Document 1</w:t>
                          </w:r>
                          <w:r w:rsidR="005A3762">
                            <w:rPr>
                              <w:rFonts w:ascii="Arial" w:hAnsi="Arial" w:cs="Arial"/>
                              <w:i/>
                              <w:color w:val="7F7F7F"/>
                              <w:sz w:val="20"/>
                              <w:szCs w:val="20"/>
                            </w:rPr>
                            <w:t>5</w:t>
                          </w:r>
                          <w:r w:rsidRPr="00984366">
                            <w:rPr>
                              <w:rFonts w:ascii="Arial" w:hAnsi="Arial" w:cs="Arial"/>
                              <w:i/>
                              <w:color w:val="7F7F7F"/>
                              <w:sz w:val="20"/>
                              <w:szCs w:val="20"/>
                            </w:rPr>
                            <w:t>: Template Letter – Request to complete an Information Report</w:t>
                          </w:r>
                          <w:r w:rsidRPr="00984366">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25A1D" id="_x0000_t202" coordsize="21600,21600" o:spt="202" path="m,l,21600r21600,l21600,xe">
              <v:stroke joinstyle="miter"/>
              <v:path gradientshapeok="t" o:connecttype="rect"/>
            </v:shapetype>
            <v:shape id="_x0000_s1056" type="#_x0000_t202" style="position:absolute;margin-left:153.7pt;margin-top:-2.55pt;width:359.5pt;height:1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" stroked="f">
              <v:textbox>
                <w:txbxContent>
                  <w:p w14:paraId="5B6A312A" w14:textId="685191B9" w:rsidR="00054A3C" w:rsidRDefault="00054A3C" w:rsidP="00520267">
                    <w:pPr>
                      <w:jc w:val="right"/>
                    </w:pPr>
                    <w:r w:rsidRPr="00984366">
                      <w:rPr>
                        <w:rFonts w:ascii="Arial" w:hAnsi="Arial" w:cs="Arial"/>
                        <w:i/>
                        <w:color w:val="7F7F7F"/>
                        <w:sz w:val="20"/>
                        <w:szCs w:val="20"/>
                      </w:rPr>
                      <w:t>Document 1</w:t>
                    </w:r>
                    <w:r w:rsidR="005A3762">
                      <w:rPr>
                        <w:rFonts w:ascii="Arial" w:hAnsi="Arial" w:cs="Arial"/>
                        <w:i/>
                        <w:color w:val="7F7F7F"/>
                        <w:sz w:val="20"/>
                        <w:szCs w:val="20"/>
                      </w:rPr>
                      <w:t>5</w:t>
                    </w:r>
                    <w:r w:rsidRPr="00984366">
                      <w:rPr>
                        <w:rFonts w:ascii="Arial" w:hAnsi="Arial" w:cs="Arial"/>
                        <w:i/>
                        <w:color w:val="7F7F7F"/>
                        <w:sz w:val="20"/>
                        <w:szCs w:val="20"/>
                      </w:rPr>
                      <w:t>: Template Letter – Request to complete an Information Report</w:t>
                    </w:r>
                    <w:r w:rsidRPr="00984366">
                      <w:rPr>
                        <w:rFonts w:ascii="Arial" w:hAnsi="Arial" w:cs="Arial"/>
                        <w:color w:val="7F7F7F"/>
                        <w:sz w:val="20"/>
                        <w:szCs w:val="20"/>
                      </w:rPr>
                      <w:t xml:space="preserve">               </w:t>
                    </w:r>
                  </w:p>
                </w:txbxContent>
              </v:textbox>
            </v:shape>
          </w:pict>
        </mc:Fallback>
      </mc:AlternateContent>
    </w:r>
    <w:r w:rsidR="005A3762">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4A7AE286" w14:textId="77777777" w:rsidR="00054A3C" w:rsidRPr="00520267" w:rsidRDefault="00054A3C" w:rsidP="0052026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F6BC" w14:textId="77777777" w:rsidR="00054A3C" w:rsidRDefault="00054A3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714" w14:textId="77777777" w:rsidR="00054A3C" w:rsidRDefault="00054A3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B8E0" w14:textId="1F35A955" w:rsidR="00054A3C" w:rsidRPr="00984366" w:rsidRDefault="0040197D" w:rsidP="00520267">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55680" behindDoc="0" locked="0" layoutInCell="1" allowOverlap="1" wp14:anchorId="55B8100E" wp14:editId="2D55CCD1">
              <wp:simplePos x="0" y="0"/>
              <wp:positionH relativeFrom="column">
                <wp:posOffset>2811780</wp:posOffset>
              </wp:positionH>
              <wp:positionV relativeFrom="paragraph">
                <wp:posOffset>-50165</wp:posOffset>
              </wp:positionV>
              <wp:extent cx="3747770" cy="27114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271145"/>
                      </a:xfrm>
                      <a:prstGeom prst="rect">
                        <a:avLst/>
                      </a:prstGeom>
                      <a:solidFill>
                        <a:srgbClr val="FFFFFF"/>
                      </a:solidFill>
                      <a:ln w="9525">
                        <a:noFill/>
                        <a:miter lim="800000"/>
                        <a:headEnd/>
                        <a:tailEnd/>
                      </a:ln>
                    </wps:spPr>
                    <wps:txbx>
                      <w:txbxContent>
                        <w:p w14:paraId="074695C5" w14:textId="1C505E8B" w:rsidR="00054A3C" w:rsidRDefault="00054A3C" w:rsidP="00520267">
                          <w:pPr>
                            <w:jc w:val="right"/>
                          </w:pPr>
                          <w:r w:rsidRPr="00984366">
                            <w:rPr>
                              <w:rFonts w:ascii="Arial" w:hAnsi="Arial" w:cs="Arial"/>
                              <w:i/>
                              <w:color w:val="7F7F7F"/>
                              <w:sz w:val="20"/>
                              <w:szCs w:val="20"/>
                            </w:rPr>
                            <w:t>Document 1</w:t>
                          </w:r>
                          <w:r w:rsidR="005A3762">
                            <w:rPr>
                              <w:rFonts w:ascii="Arial" w:hAnsi="Arial" w:cs="Arial"/>
                              <w:i/>
                              <w:color w:val="7F7F7F"/>
                              <w:sz w:val="20"/>
                              <w:szCs w:val="20"/>
                            </w:rPr>
                            <w:t>5</w:t>
                          </w:r>
                          <w:r w:rsidR="00DA3914">
                            <w:rPr>
                              <w:rFonts w:ascii="Arial" w:hAnsi="Arial" w:cs="Arial"/>
                              <w:i/>
                              <w:color w:val="7F7F7F"/>
                              <w:sz w:val="20"/>
                              <w:szCs w:val="20"/>
                            </w:rPr>
                            <w:t>a</w:t>
                          </w:r>
                          <w:r w:rsidRPr="00984366">
                            <w:rPr>
                              <w:rFonts w:ascii="Arial" w:hAnsi="Arial" w:cs="Arial"/>
                              <w:i/>
                              <w:color w:val="7F7F7F"/>
                              <w:sz w:val="20"/>
                              <w:szCs w:val="20"/>
                            </w:rPr>
                            <w:t>: Guidance on Completing an Information Report</w:t>
                          </w:r>
                          <w:r w:rsidRPr="00984366">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8100E" id="_x0000_t202" coordsize="21600,21600" o:spt="202" path="m,l,21600r21600,l21600,xe">
              <v:stroke joinstyle="miter"/>
              <v:path gradientshapeok="t" o:connecttype="rect"/>
            </v:shapetype>
            <v:shape id="_x0000_s1057" type="#_x0000_t202" style="position:absolute;margin-left:221.4pt;margin-top:-3.95pt;width:295.1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" stroked="f">
              <v:textbox>
                <w:txbxContent>
                  <w:p w14:paraId="074695C5" w14:textId="1C505E8B" w:rsidR="00054A3C" w:rsidRDefault="00054A3C" w:rsidP="00520267">
                    <w:pPr>
                      <w:jc w:val="right"/>
                    </w:pPr>
                    <w:r w:rsidRPr="00984366">
                      <w:rPr>
                        <w:rFonts w:ascii="Arial" w:hAnsi="Arial" w:cs="Arial"/>
                        <w:i/>
                        <w:color w:val="7F7F7F"/>
                        <w:sz w:val="20"/>
                        <w:szCs w:val="20"/>
                      </w:rPr>
                      <w:t>Document 1</w:t>
                    </w:r>
                    <w:r w:rsidR="005A3762">
                      <w:rPr>
                        <w:rFonts w:ascii="Arial" w:hAnsi="Arial" w:cs="Arial"/>
                        <w:i/>
                        <w:color w:val="7F7F7F"/>
                        <w:sz w:val="20"/>
                        <w:szCs w:val="20"/>
                      </w:rPr>
                      <w:t>5</w:t>
                    </w:r>
                    <w:r w:rsidR="00DA3914">
                      <w:rPr>
                        <w:rFonts w:ascii="Arial" w:hAnsi="Arial" w:cs="Arial"/>
                        <w:i/>
                        <w:color w:val="7F7F7F"/>
                        <w:sz w:val="20"/>
                        <w:szCs w:val="20"/>
                      </w:rPr>
                      <w:t>a</w:t>
                    </w:r>
                    <w:r w:rsidRPr="00984366">
                      <w:rPr>
                        <w:rFonts w:ascii="Arial" w:hAnsi="Arial" w:cs="Arial"/>
                        <w:i/>
                        <w:color w:val="7F7F7F"/>
                        <w:sz w:val="20"/>
                        <w:szCs w:val="20"/>
                      </w:rPr>
                      <w:t>: Guidance on Completing an Information Report</w:t>
                    </w:r>
                    <w:r w:rsidRPr="00984366">
                      <w:rPr>
                        <w:rFonts w:ascii="Arial" w:hAnsi="Arial" w:cs="Arial"/>
                        <w:color w:val="7F7F7F"/>
                        <w:sz w:val="20"/>
                        <w:szCs w:val="20"/>
                      </w:rPr>
                      <w:t xml:space="preserve">                                      </w:t>
                    </w:r>
                  </w:p>
                </w:txbxContent>
              </v:textbox>
            </v:shape>
          </w:pict>
        </mc:Fallback>
      </mc:AlternateContent>
    </w:r>
    <w:r w:rsidR="005A3762">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33873B93" w14:textId="77777777" w:rsidR="00054A3C" w:rsidRPr="00520267" w:rsidRDefault="00054A3C" w:rsidP="0052026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BD35" w14:textId="77777777" w:rsidR="00054A3C" w:rsidRDefault="00054A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AA51" w14:textId="77777777" w:rsidR="00054A3C" w:rsidRDefault="00054A3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801D" w14:textId="77777777" w:rsidR="00054A3C" w:rsidRDefault="00054A3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8CA5" w14:textId="73D867F2" w:rsidR="00054A3C" w:rsidRPr="00984366" w:rsidRDefault="0040197D" w:rsidP="009E6B10">
    <w:pPr>
      <w:pStyle w:val="Header"/>
      <w:tabs>
        <w:tab w:val="clear" w:pos="9026"/>
        <w:tab w:val="right" w:pos="8789"/>
      </w:tabs>
      <w:ind w:right="-46"/>
      <w:rPr>
        <w:rFonts w:ascii="Arial" w:hAnsi="Arial" w:cs="Arial"/>
        <w:color w:val="7F7F7F"/>
        <w:sz w:val="20"/>
        <w:szCs w:val="20"/>
      </w:rPr>
    </w:pPr>
    <w:r>
      <w:rPr>
        <w:noProof/>
        <w:lang w:eastAsia="en-GB"/>
      </w:rPr>
      <mc:AlternateContent>
        <mc:Choice Requires="wps">
          <w:drawing>
            <wp:anchor distT="0" distB="0" distL="114300" distR="114300" simplePos="0" relativeHeight="251656704" behindDoc="0" locked="0" layoutInCell="1" allowOverlap="1" wp14:anchorId="114CDD4E" wp14:editId="587C0A24">
              <wp:simplePos x="0" y="0"/>
              <wp:positionH relativeFrom="column">
                <wp:posOffset>2312670</wp:posOffset>
              </wp:positionH>
              <wp:positionV relativeFrom="paragraph">
                <wp:posOffset>-52705</wp:posOffset>
              </wp:positionV>
              <wp:extent cx="4451350" cy="2565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56540"/>
                      </a:xfrm>
                      <a:prstGeom prst="rect">
                        <a:avLst/>
                      </a:prstGeom>
                      <a:solidFill>
                        <a:srgbClr val="FFFFFF"/>
                      </a:solidFill>
                      <a:ln w="9525">
                        <a:noFill/>
                        <a:miter lim="800000"/>
                        <a:headEnd/>
                        <a:tailEnd/>
                      </a:ln>
                    </wps:spPr>
                    <wps:txbx>
                      <w:txbxContent>
                        <w:p w14:paraId="3CCE1815" w14:textId="5247C965" w:rsidR="00054A3C" w:rsidRDefault="00054A3C" w:rsidP="009E6B10">
                          <w:pPr>
                            <w:jc w:val="right"/>
                          </w:pPr>
                          <w:r w:rsidRPr="00984366">
                            <w:rPr>
                              <w:rFonts w:ascii="Arial" w:hAnsi="Arial" w:cs="Arial"/>
                              <w:i/>
                              <w:color w:val="7F7F7F"/>
                              <w:sz w:val="20"/>
                              <w:szCs w:val="20"/>
                            </w:rPr>
                            <w:t>Document 1</w:t>
                          </w:r>
                          <w:r w:rsidR="005A3762">
                            <w:rPr>
                              <w:rFonts w:ascii="Arial" w:hAnsi="Arial" w:cs="Arial"/>
                              <w:i/>
                              <w:color w:val="7F7F7F"/>
                              <w:sz w:val="20"/>
                              <w:szCs w:val="20"/>
                            </w:rPr>
                            <w:t>6</w:t>
                          </w:r>
                          <w:r w:rsidRPr="00984366">
                            <w:rPr>
                              <w:rFonts w:ascii="Arial" w:hAnsi="Arial" w:cs="Arial"/>
                              <w:i/>
                              <w:color w:val="7F7F7F"/>
                              <w:sz w:val="20"/>
                              <w:szCs w:val="20"/>
                            </w:rPr>
                            <w:t xml:space="preserve">: Template Letter – Invitation to Reflective Learning Workshop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CDD4E" id="_x0000_t202" coordsize="21600,21600" o:spt="202" path="m,l,21600r21600,l21600,xe">
              <v:stroke joinstyle="miter"/>
              <v:path gradientshapeok="t" o:connecttype="rect"/>
            </v:shapetype>
            <v:shape id="_x0000_s1058" type="#_x0000_t202" style="position:absolute;margin-left:182.1pt;margin-top:-4.15pt;width:350.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" stroked="f">
              <v:textbox>
                <w:txbxContent>
                  <w:p w14:paraId="3CCE1815" w14:textId="5247C965" w:rsidR="00054A3C" w:rsidRDefault="00054A3C" w:rsidP="009E6B10">
                    <w:pPr>
                      <w:jc w:val="right"/>
                    </w:pPr>
                    <w:r w:rsidRPr="00984366">
                      <w:rPr>
                        <w:rFonts w:ascii="Arial" w:hAnsi="Arial" w:cs="Arial"/>
                        <w:i/>
                        <w:color w:val="7F7F7F"/>
                        <w:sz w:val="20"/>
                        <w:szCs w:val="20"/>
                      </w:rPr>
                      <w:t>Document 1</w:t>
                    </w:r>
                    <w:r w:rsidR="005A3762">
                      <w:rPr>
                        <w:rFonts w:ascii="Arial" w:hAnsi="Arial" w:cs="Arial"/>
                        <w:i/>
                        <w:color w:val="7F7F7F"/>
                        <w:sz w:val="20"/>
                        <w:szCs w:val="20"/>
                      </w:rPr>
                      <w:t>6</w:t>
                    </w:r>
                    <w:r w:rsidRPr="00984366">
                      <w:rPr>
                        <w:rFonts w:ascii="Arial" w:hAnsi="Arial" w:cs="Arial"/>
                        <w:i/>
                        <w:color w:val="7F7F7F"/>
                        <w:sz w:val="20"/>
                        <w:szCs w:val="20"/>
                      </w:rPr>
                      <w:t xml:space="preserve">: Template Letter – Invitation to Reflective Learning Workshop                 </w:t>
                    </w:r>
                  </w:p>
                </w:txbxContent>
              </v:textbox>
            </v:shape>
          </w:pict>
        </mc:Fallback>
      </mc:AlternateContent>
    </w:r>
    <w:r w:rsidR="005A3762">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5AA0642A" w14:textId="77777777" w:rsidR="00054A3C" w:rsidRPr="00520267" w:rsidRDefault="00054A3C" w:rsidP="0052026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DBD9" w14:textId="77777777" w:rsidR="00054A3C" w:rsidRDefault="00054A3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A2DC" w14:textId="77777777" w:rsidR="00054A3C" w:rsidRDefault="00054A3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6499" w14:textId="1263CB7D" w:rsidR="000A0D1D" w:rsidRDefault="005A3762" w:rsidP="00D260BD">
    <w:pPr>
      <w:jc w:val="center"/>
    </w:pPr>
    <w:r>
      <w:rPr>
        <w:rFonts w:ascii="Arial" w:hAnsi="Arial" w:cs="Arial"/>
        <w:color w:val="7F7F7F"/>
        <w:sz w:val="20"/>
        <w:szCs w:val="20"/>
      </w:rPr>
      <w:t>October 2024</w:t>
    </w:r>
    <w:r w:rsidR="001A7C29">
      <w:rPr>
        <w:rFonts w:ascii="Arial" w:hAnsi="Arial" w:cs="Arial"/>
        <w:color w:val="7F7F7F"/>
        <w:sz w:val="20"/>
        <w:szCs w:val="20"/>
      </w:rPr>
      <w:tab/>
    </w:r>
    <w:r w:rsidR="004F0561">
      <w:rPr>
        <w:rFonts w:ascii="Arial" w:hAnsi="Arial" w:cs="Arial"/>
        <w:color w:val="7F7F7F"/>
        <w:sz w:val="20"/>
        <w:szCs w:val="20"/>
      </w:rPr>
      <w:t xml:space="preserve"> </w:t>
    </w:r>
    <w:r w:rsidR="001A7C29">
      <w:rPr>
        <w:rFonts w:ascii="Arial" w:hAnsi="Arial" w:cs="Arial"/>
        <w:color w:val="7F7F7F"/>
        <w:sz w:val="20"/>
        <w:szCs w:val="20"/>
      </w:rPr>
      <w:tab/>
    </w:r>
    <w:r w:rsidR="001A7C29">
      <w:rPr>
        <w:rFonts w:ascii="Arial" w:hAnsi="Arial" w:cs="Arial"/>
        <w:color w:val="7F7F7F"/>
        <w:sz w:val="20"/>
        <w:szCs w:val="20"/>
      </w:rPr>
      <w:tab/>
    </w:r>
    <w:r w:rsidR="00D260BD">
      <w:rPr>
        <w:rFonts w:ascii="Arial" w:hAnsi="Arial" w:cs="Arial"/>
        <w:color w:val="7F7F7F"/>
        <w:sz w:val="20"/>
        <w:szCs w:val="20"/>
      </w:rPr>
      <w:tab/>
    </w:r>
    <w:r w:rsidR="001A7C29">
      <w:rPr>
        <w:rFonts w:ascii="Arial" w:hAnsi="Arial" w:cs="Arial"/>
        <w:color w:val="7F7F7F"/>
        <w:sz w:val="20"/>
        <w:szCs w:val="20"/>
      </w:rPr>
      <w:tab/>
    </w:r>
    <w:r w:rsidR="006F6312" w:rsidRPr="006F6312">
      <w:rPr>
        <w:rFonts w:ascii="Arial" w:hAnsi="Arial" w:cs="Arial"/>
        <w:color w:val="7F7F7F"/>
        <w:sz w:val="20"/>
        <w:szCs w:val="20"/>
      </w:rPr>
      <w:t xml:space="preserve"> </w:t>
    </w:r>
    <w:bookmarkStart w:id="104" w:name="_Hlk138170194"/>
    <w:r w:rsidR="000A0D1D">
      <w:rPr>
        <w:rFonts w:ascii="Arial" w:hAnsi="Arial" w:cs="Arial"/>
        <w:i/>
        <w:color w:val="7F7F7F"/>
        <w:sz w:val="20"/>
        <w:szCs w:val="20"/>
      </w:rPr>
      <w:t>Document 1</w:t>
    </w:r>
    <w:r>
      <w:rPr>
        <w:rFonts w:ascii="Arial" w:hAnsi="Arial" w:cs="Arial"/>
        <w:i/>
        <w:color w:val="7F7F7F"/>
        <w:sz w:val="20"/>
        <w:szCs w:val="20"/>
      </w:rPr>
      <w:t>7</w:t>
    </w:r>
    <w:r w:rsidR="00233A9B">
      <w:rPr>
        <w:rFonts w:ascii="Arial" w:hAnsi="Arial" w:cs="Arial"/>
        <w:i/>
        <w:color w:val="7F7F7F"/>
        <w:sz w:val="20"/>
        <w:szCs w:val="20"/>
      </w:rPr>
      <w:t>:</w:t>
    </w:r>
    <w:r w:rsidR="001A7C29" w:rsidRPr="001A7C29">
      <w:rPr>
        <w:rFonts w:ascii="Arial" w:hAnsi="Arial" w:cs="Arial"/>
        <w:i/>
        <w:color w:val="7F7F7F"/>
        <w:sz w:val="20"/>
        <w:szCs w:val="20"/>
      </w:rPr>
      <w:t xml:space="preserve"> </w:t>
    </w:r>
    <w:r w:rsidR="000A0D1D" w:rsidRPr="000A0D1D">
      <w:rPr>
        <w:rFonts w:ascii="Arial" w:hAnsi="Arial" w:cs="Arial"/>
        <w:i/>
        <w:color w:val="7F7F7F"/>
        <w:sz w:val="20"/>
        <w:szCs w:val="20"/>
      </w:rPr>
      <w:t>Briefing on the Reflective Learning Workshop</w:t>
    </w:r>
    <w:r w:rsidR="000A0D1D" w:rsidRPr="000A0D1D">
      <w:rPr>
        <w:rFonts w:ascii="Arial" w:hAnsi="Arial" w:cs="Arial"/>
        <w:color w:val="7F7F7F"/>
        <w:sz w:val="20"/>
        <w:szCs w:val="20"/>
      </w:rPr>
      <w:t xml:space="preserve">  </w:t>
    </w:r>
    <w:bookmarkEnd w:id="104"/>
    <w:r w:rsidR="000A0D1D" w:rsidRPr="000A0D1D">
      <w:rPr>
        <w:rFonts w:ascii="Arial" w:hAnsi="Arial" w:cs="Arial"/>
        <w:color w:val="7F7F7F"/>
        <w:sz w:val="20"/>
        <w:szCs w:val="20"/>
      </w:rPr>
      <w:t xml:space="preserve">                                            </w:t>
    </w:r>
  </w:p>
  <w:p w14:paraId="36AD17D4" w14:textId="77777777" w:rsidR="00054A3C" w:rsidRPr="00520267" w:rsidRDefault="00054A3C" w:rsidP="0052026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6E36" w14:textId="77777777" w:rsidR="00054A3C" w:rsidRDefault="00054A3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F27B" w14:textId="77777777" w:rsidR="00611864" w:rsidRDefault="0061186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F46B" w14:textId="19E1C1FF" w:rsidR="000A0D1D" w:rsidRDefault="005A3762" w:rsidP="000A0D1D">
    <w:pPr>
      <w:jc w:val="right"/>
    </w:pPr>
    <w:r>
      <w:rPr>
        <w:rFonts w:ascii="Arial" w:hAnsi="Arial" w:cs="Arial"/>
        <w:color w:val="7F7F7F"/>
        <w:sz w:val="20"/>
        <w:szCs w:val="20"/>
      </w:rPr>
      <w:t>October 2024</w:t>
    </w:r>
    <w:r w:rsidR="000A0D1D">
      <w:rPr>
        <w:rFonts w:ascii="Arial" w:hAnsi="Arial" w:cs="Arial"/>
        <w:color w:val="7F7F7F"/>
        <w:sz w:val="20"/>
        <w:szCs w:val="20"/>
      </w:rPr>
      <w:tab/>
    </w:r>
    <w:r w:rsidR="000A0D1D">
      <w:rPr>
        <w:rFonts w:ascii="Arial" w:hAnsi="Arial" w:cs="Arial"/>
        <w:color w:val="7F7F7F"/>
        <w:sz w:val="20"/>
        <w:szCs w:val="20"/>
      </w:rPr>
      <w:tab/>
    </w:r>
    <w:r w:rsidR="000A0D1D">
      <w:rPr>
        <w:rFonts w:ascii="Arial" w:hAnsi="Arial" w:cs="Arial"/>
        <w:color w:val="7F7F7F"/>
        <w:sz w:val="20"/>
        <w:szCs w:val="20"/>
      </w:rPr>
      <w:tab/>
    </w:r>
    <w:r w:rsidR="000A0D1D">
      <w:rPr>
        <w:rFonts w:ascii="Arial" w:hAnsi="Arial" w:cs="Arial"/>
        <w:color w:val="7F7F7F"/>
        <w:sz w:val="20"/>
        <w:szCs w:val="20"/>
      </w:rPr>
      <w:tab/>
    </w:r>
    <w:r w:rsidR="000A0D1D">
      <w:rPr>
        <w:rFonts w:ascii="Arial" w:hAnsi="Arial" w:cs="Arial"/>
        <w:color w:val="7F7F7F"/>
        <w:sz w:val="20"/>
        <w:szCs w:val="20"/>
      </w:rPr>
      <w:tab/>
    </w:r>
    <w:bookmarkStart w:id="107" w:name="_Hlk138170257"/>
    <w:r w:rsidR="000A0D1D" w:rsidRPr="006F6312">
      <w:rPr>
        <w:rFonts w:ascii="Arial" w:hAnsi="Arial" w:cs="Arial"/>
        <w:color w:val="7F7F7F"/>
        <w:sz w:val="20"/>
        <w:szCs w:val="20"/>
      </w:rPr>
      <w:t xml:space="preserve"> </w:t>
    </w:r>
    <w:r w:rsidR="000A0D1D" w:rsidRPr="000A0D1D">
      <w:rPr>
        <w:rFonts w:ascii="Arial" w:hAnsi="Arial" w:cs="Arial"/>
        <w:i/>
        <w:color w:val="7F7F7F"/>
        <w:sz w:val="20"/>
        <w:szCs w:val="20"/>
      </w:rPr>
      <w:t>Document 1</w:t>
    </w:r>
    <w:r>
      <w:rPr>
        <w:rFonts w:ascii="Arial" w:hAnsi="Arial" w:cs="Arial"/>
        <w:i/>
        <w:color w:val="7F7F7F"/>
        <w:sz w:val="20"/>
        <w:szCs w:val="20"/>
      </w:rPr>
      <w:t>8</w:t>
    </w:r>
    <w:r w:rsidR="000A0D1D" w:rsidRPr="000A0D1D">
      <w:rPr>
        <w:rFonts w:ascii="Arial" w:hAnsi="Arial" w:cs="Arial"/>
        <w:i/>
        <w:color w:val="7F7F7F"/>
        <w:sz w:val="20"/>
        <w:szCs w:val="20"/>
      </w:rPr>
      <w:t>: Sample Agenda for a Reflective Learning Workshop</w:t>
    </w:r>
    <w:bookmarkEnd w:id="107"/>
    <w:r w:rsidR="000A0D1D" w:rsidRPr="000A0D1D">
      <w:rPr>
        <w:color w:val="7F7F7F"/>
        <w:sz w:val="20"/>
        <w:szCs w:val="20"/>
      </w:rPr>
      <w:t xml:space="preserve">                                                        </w:t>
    </w:r>
  </w:p>
  <w:p w14:paraId="3C1E7E78" w14:textId="77777777" w:rsidR="000A0D1D" w:rsidRPr="00520267" w:rsidRDefault="000A0D1D" w:rsidP="0052026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2FCD" w14:textId="77777777" w:rsidR="00611864" w:rsidRDefault="0061186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D890" w14:textId="77777777" w:rsidR="00611864" w:rsidRDefault="006118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DFBE" w14:textId="1B57D5D8" w:rsidR="00054A3C" w:rsidRPr="00984366" w:rsidRDefault="0040197D" w:rsidP="007202F4">
    <w:pPr>
      <w:pStyle w:val="Header"/>
      <w:tabs>
        <w:tab w:val="clear" w:pos="4513"/>
        <w:tab w:val="clear" w:pos="9026"/>
      </w:tabs>
      <w:ind w:left="-142" w:firstLine="142"/>
      <w:rPr>
        <w:color w:val="7F7F7F"/>
      </w:rPr>
    </w:pPr>
    <w:r>
      <w:rPr>
        <w:noProof/>
        <w:lang w:eastAsia="en-GB"/>
      </w:rPr>
      <mc:AlternateContent>
        <mc:Choice Requires="wps">
          <w:drawing>
            <wp:anchor distT="0" distB="0" distL="114300" distR="114300" simplePos="0" relativeHeight="251665920" behindDoc="0" locked="0" layoutInCell="1" allowOverlap="1" wp14:anchorId="64EBC593" wp14:editId="24F0ACAB">
              <wp:simplePos x="0" y="0"/>
              <wp:positionH relativeFrom="column">
                <wp:posOffset>111760</wp:posOffset>
              </wp:positionH>
              <wp:positionV relativeFrom="paragraph">
                <wp:posOffset>-49530</wp:posOffset>
              </wp:positionV>
              <wp:extent cx="1514475" cy="254635"/>
              <wp:effectExtent l="0" t="0" r="0" b="0"/>
              <wp:wrapNone/>
              <wp:docPr id="1984958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908C7" w14:textId="6AB9DFAA" w:rsidR="002B68CD" w:rsidRPr="002B68CD" w:rsidRDefault="002B68CD" w:rsidP="008A38C7">
                          <w:pPr>
                            <w:ind w:left="-142" w:right="488"/>
                            <w:rPr>
                              <w:iCs/>
                            </w:rPr>
                          </w:pPr>
                          <w:r w:rsidRPr="008A38C7">
                            <w:rPr>
                              <w:rFonts w:ascii="Arial" w:hAnsi="Arial" w:cs="Arial"/>
                              <w:iCs/>
                              <w:color w:val="7F7F7F"/>
                              <w:sz w:val="20"/>
                              <w:szCs w:val="20"/>
                            </w:rPr>
                            <w:t>October 2024</w:t>
                          </w:r>
                          <w:r w:rsidRPr="002B68CD">
                            <w:rPr>
                              <w:rFonts w:ascii="Arial" w:hAnsi="Arial" w:cs="Arial"/>
                              <w:iCs/>
                              <w:color w:val="7F7F7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BC593" id="_x0000_t202" coordsize="21600,21600" o:spt="202" path="m,l,21600r21600,l21600,xe">
              <v:stroke joinstyle="miter"/>
              <v:path gradientshapeok="t" o:connecttype="rect"/>
            </v:shapetype>
            <v:shape id="_x0000_s1039" type="#_x0000_t202" style="position:absolute;left:0;text-align:left;margin-left:8.8pt;margin-top:-3.9pt;width:119.25pt;height:2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" stroked="f">
              <v:textbox>
                <w:txbxContent>
                  <w:p w14:paraId="28B908C7" w14:textId="6AB9DFAA" w:rsidR="002B68CD" w:rsidRPr="002B68CD" w:rsidRDefault="002B68CD" w:rsidP="008A38C7">
                    <w:pPr>
                      <w:ind w:left="-142" w:right="488"/>
                      <w:rPr>
                        <w:iCs/>
                      </w:rPr>
                    </w:pPr>
                    <w:r w:rsidRPr="008A38C7">
                      <w:rPr>
                        <w:rFonts w:ascii="Arial" w:hAnsi="Arial" w:cs="Arial"/>
                        <w:iCs/>
                        <w:color w:val="7F7F7F"/>
                        <w:sz w:val="20"/>
                        <w:szCs w:val="20"/>
                      </w:rPr>
                      <w:t>October 2024</w:t>
                    </w:r>
                    <w:r w:rsidRPr="002B68CD">
                      <w:rPr>
                        <w:rFonts w:ascii="Arial" w:hAnsi="Arial" w:cs="Arial"/>
                        <w:iCs/>
                        <w:color w:val="7F7F7F"/>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407771D" wp14:editId="591608EA">
              <wp:simplePos x="0" y="0"/>
              <wp:positionH relativeFrom="column">
                <wp:posOffset>2759710</wp:posOffset>
              </wp:positionH>
              <wp:positionV relativeFrom="paragraph">
                <wp:posOffset>-49530</wp:posOffset>
              </wp:positionV>
              <wp:extent cx="4083050" cy="254635"/>
              <wp:effectExtent l="0" t="0" r="0" b="0"/>
              <wp:wrapNone/>
              <wp:docPr id="894311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10A29" w14:textId="77777777" w:rsidR="00054A3C" w:rsidRDefault="00054A3C" w:rsidP="007202F4">
                          <w:pPr>
                            <w:ind w:left="-709" w:right="488"/>
                            <w:jc w:val="right"/>
                          </w:pPr>
                          <w:r w:rsidRPr="00D75C9D">
                            <w:rPr>
                              <w:rFonts w:ascii="Arial" w:hAnsi="Arial" w:cs="Arial"/>
                              <w:i/>
                              <w:color w:val="7F7F7F"/>
                              <w:sz w:val="20"/>
                              <w:szCs w:val="20"/>
                            </w:rPr>
                            <w:t>Document 2: Initial Scoping and Information Sharing Template</w:t>
                          </w:r>
                          <w:r w:rsidRPr="00D75C9D">
                            <w:rPr>
                              <w:rFonts w:ascii="Arial" w:hAnsi="Arial" w:cs="Arial"/>
                              <w:color w:val="7F7F7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7771D" id="_x0000_s1040" type="#_x0000_t202" style="position:absolute;left:0;text-align:left;margin-left:217.3pt;margin-top:-3.9pt;width:321.5pt;height:2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I59wEAANE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" stroked="f">
              <v:textbox>
                <w:txbxContent>
                  <w:p w14:paraId="56110A29" w14:textId="77777777" w:rsidR="00054A3C" w:rsidRDefault="00054A3C" w:rsidP="007202F4">
                    <w:pPr>
                      <w:ind w:left="-709" w:right="488"/>
                      <w:jc w:val="right"/>
                    </w:pPr>
                    <w:r w:rsidRPr="00D75C9D">
                      <w:rPr>
                        <w:rFonts w:ascii="Arial" w:hAnsi="Arial" w:cs="Arial"/>
                        <w:i/>
                        <w:color w:val="7F7F7F"/>
                        <w:sz w:val="20"/>
                        <w:szCs w:val="20"/>
                      </w:rPr>
                      <w:t>Document 2: Initial Scoping and Information Sharing Template</w:t>
                    </w:r>
                    <w:r w:rsidRPr="00D75C9D">
                      <w:rPr>
                        <w:rFonts w:ascii="Arial" w:hAnsi="Arial" w:cs="Arial"/>
                        <w:color w:val="7F7F7F"/>
                        <w:sz w:val="20"/>
                        <w:szCs w:val="20"/>
                      </w:rPr>
                      <w:t xml:space="preserve">                                                          </w:t>
                    </w:r>
                  </w:p>
                </w:txbxContent>
              </v:textbox>
            </v:shape>
          </w:pict>
        </mc:Fallback>
      </mc:AlternateContent>
    </w:r>
    <w:r w:rsidR="00054A3C" w:rsidRPr="00984366">
      <w:rPr>
        <w:rFonts w:ascii="Arial" w:hAnsi="Arial" w:cs="Arial"/>
        <w:color w:val="7F7F7F"/>
        <w:sz w:val="20"/>
        <w:szCs w:val="20"/>
      </w:rPr>
      <w:t xml:space="preserve">  </w:t>
    </w:r>
  </w:p>
  <w:p w14:paraId="5DB642EF" w14:textId="4DC00723" w:rsidR="00054A3C" w:rsidRDefault="0040197D" w:rsidP="00234698">
    <w:pPr>
      <w:pStyle w:val="Header"/>
      <w:ind w:left="-851"/>
    </w:pPr>
    <w:r>
      <w:rPr>
        <w:noProof/>
        <w:lang w:eastAsia="en-GB"/>
      </w:rPr>
      <mc:AlternateContent>
        <mc:Choice Requires="wps">
          <w:drawing>
            <wp:anchor distT="0" distB="0" distL="114300" distR="114300" simplePos="0" relativeHeight="251645440" behindDoc="0" locked="0" layoutInCell="1" allowOverlap="1" wp14:anchorId="6D715DC9" wp14:editId="0C5A8452">
              <wp:simplePos x="0" y="0"/>
              <wp:positionH relativeFrom="column">
                <wp:posOffset>4511675</wp:posOffset>
              </wp:positionH>
              <wp:positionV relativeFrom="paragraph">
                <wp:posOffset>-46990</wp:posOffset>
              </wp:positionV>
              <wp:extent cx="1783715" cy="2311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31140"/>
                      </a:xfrm>
                      <a:prstGeom prst="rect">
                        <a:avLst/>
                      </a:prstGeom>
                      <a:solidFill>
                        <a:srgbClr val="FFFFFF"/>
                      </a:solidFill>
                      <a:ln w="9525">
                        <a:noFill/>
                        <a:miter lim="800000"/>
                        <a:headEnd/>
                        <a:tailEnd/>
                      </a:ln>
                    </wps:spPr>
                    <wps:txbx>
                      <w:txbxContent>
                        <w:p w14:paraId="602D01FA" w14:textId="77777777" w:rsidR="00054A3C" w:rsidRDefault="00054A3C" w:rsidP="00847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15DC9" id="_x0000_s1041" type="#_x0000_t202" style="position:absolute;left:0;text-align:left;margin-left:355.25pt;margin-top:-3.7pt;width:140.45pt;height:1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" stroked="f">
              <v:textbox>
                <w:txbxContent>
                  <w:p w14:paraId="602D01FA" w14:textId="77777777" w:rsidR="00054A3C" w:rsidRDefault="00054A3C" w:rsidP="0084722C"/>
                </w:txbxContent>
              </v:textbox>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DAB1" w14:textId="24A5707F" w:rsidR="003B0BAC" w:rsidRDefault="005A3762" w:rsidP="000A0D1D">
    <w:pPr>
      <w:jc w:val="right"/>
    </w:pPr>
    <w:r>
      <w:rPr>
        <w:rFonts w:ascii="Arial" w:hAnsi="Arial" w:cs="Arial"/>
        <w:color w:val="7F7F7F"/>
        <w:sz w:val="20"/>
        <w:szCs w:val="20"/>
      </w:rPr>
      <w:t>October 2024</w:t>
    </w:r>
    <w:r w:rsidR="003B0BAC">
      <w:rPr>
        <w:rFonts w:ascii="Arial" w:hAnsi="Arial" w:cs="Arial"/>
        <w:color w:val="7F7F7F"/>
        <w:sz w:val="20"/>
        <w:szCs w:val="20"/>
      </w:rPr>
      <w:tab/>
    </w:r>
    <w:r w:rsidR="003B0BAC">
      <w:rPr>
        <w:rFonts w:ascii="Arial" w:hAnsi="Arial" w:cs="Arial"/>
        <w:color w:val="7F7F7F"/>
        <w:sz w:val="20"/>
        <w:szCs w:val="20"/>
      </w:rPr>
      <w:tab/>
    </w:r>
    <w:r w:rsidR="003B0BAC">
      <w:rPr>
        <w:rFonts w:ascii="Arial" w:hAnsi="Arial" w:cs="Arial"/>
        <w:color w:val="7F7F7F"/>
        <w:sz w:val="20"/>
        <w:szCs w:val="20"/>
      </w:rPr>
      <w:tab/>
    </w:r>
    <w:r w:rsidR="003B0BAC">
      <w:rPr>
        <w:rFonts w:ascii="Arial" w:hAnsi="Arial" w:cs="Arial"/>
        <w:color w:val="7F7F7F"/>
        <w:sz w:val="20"/>
        <w:szCs w:val="20"/>
      </w:rPr>
      <w:tab/>
    </w:r>
    <w:r w:rsidR="003B0BAC" w:rsidRPr="006F6312">
      <w:rPr>
        <w:rFonts w:ascii="Arial" w:hAnsi="Arial" w:cs="Arial"/>
        <w:color w:val="7F7F7F"/>
        <w:sz w:val="20"/>
        <w:szCs w:val="20"/>
      </w:rPr>
      <w:t xml:space="preserve"> </w:t>
    </w:r>
    <w:bookmarkStart w:id="112" w:name="_Hlk138170326"/>
    <w:r w:rsidR="003B0BAC" w:rsidRPr="000A0D1D">
      <w:rPr>
        <w:rFonts w:ascii="Arial" w:hAnsi="Arial" w:cs="Arial"/>
        <w:i/>
        <w:color w:val="7F7F7F"/>
        <w:sz w:val="20"/>
        <w:szCs w:val="20"/>
      </w:rPr>
      <w:t>Document 1</w:t>
    </w:r>
    <w:r>
      <w:rPr>
        <w:rFonts w:ascii="Arial" w:hAnsi="Arial" w:cs="Arial"/>
        <w:i/>
        <w:color w:val="7F7F7F"/>
        <w:sz w:val="20"/>
        <w:szCs w:val="20"/>
      </w:rPr>
      <w:t>8</w:t>
    </w:r>
    <w:r w:rsidR="003B0BAC">
      <w:rPr>
        <w:rFonts w:ascii="Arial" w:hAnsi="Arial" w:cs="Arial"/>
        <w:i/>
        <w:color w:val="7F7F7F"/>
        <w:sz w:val="20"/>
        <w:szCs w:val="20"/>
      </w:rPr>
      <w:t>a</w:t>
    </w:r>
    <w:r w:rsidR="003B0BAC" w:rsidRPr="000A0D1D">
      <w:rPr>
        <w:rFonts w:ascii="Arial" w:hAnsi="Arial" w:cs="Arial"/>
        <w:i/>
        <w:color w:val="7F7F7F"/>
        <w:sz w:val="20"/>
        <w:szCs w:val="20"/>
      </w:rPr>
      <w:t xml:space="preserve">: </w:t>
    </w:r>
    <w:r w:rsidR="003B0BAC">
      <w:rPr>
        <w:rFonts w:ascii="Arial" w:hAnsi="Arial" w:cs="Arial"/>
        <w:i/>
        <w:color w:val="7F7F7F"/>
        <w:sz w:val="20"/>
        <w:szCs w:val="20"/>
      </w:rPr>
      <w:t>Example Worksheets</w:t>
    </w:r>
    <w:r w:rsidR="003B0BAC" w:rsidRPr="000A0D1D">
      <w:rPr>
        <w:rFonts w:ascii="Arial" w:hAnsi="Arial" w:cs="Arial"/>
        <w:i/>
        <w:color w:val="7F7F7F"/>
        <w:sz w:val="20"/>
        <w:szCs w:val="20"/>
      </w:rPr>
      <w:t xml:space="preserve"> for a Reflective Learning Workshop</w:t>
    </w:r>
    <w:r w:rsidR="003B0BAC" w:rsidRPr="000A0D1D">
      <w:rPr>
        <w:color w:val="7F7F7F"/>
        <w:sz w:val="20"/>
        <w:szCs w:val="20"/>
      </w:rPr>
      <w:t xml:space="preserve">     </w:t>
    </w:r>
    <w:bookmarkEnd w:id="112"/>
    <w:r w:rsidR="003B0BAC" w:rsidRPr="000A0D1D">
      <w:rPr>
        <w:color w:val="7F7F7F"/>
        <w:sz w:val="20"/>
        <w:szCs w:val="20"/>
      </w:rPr>
      <w:t xml:space="preserve">                                                   </w:t>
    </w:r>
  </w:p>
  <w:p w14:paraId="7C9FBA5F" w14:textId="77777777" w:rsidR="003B0BAC" w:rsidRPr="00520267" w:rsidRDefault="003B0BAC" w:rsidP="0052026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FE81" w14:textId="77777777" w:rsidR="00611864" w:rsidRDefault="0061186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4922" w14:textId="77777777" w:rsidR="00054A3C" w:rsidRDefault="00054A3C">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57F2" w14:textId="56E2D12E" w:rsidR="00054A3C" w:rsidRDefault="005A3762" w:rsidP="00D260BD">
    <w:pPr>
      <w:pStyle w:val="Header"/>
      <w:tabs>
        <w:tab w:val="clear" w:pos="9026"/>
      </w:tabs>
    </w:pPr>
    <w:r>
      <w:rPr>
        <w:rFonts w:ascii="Arial" w:hAnsi="Arial" w:cs="Arial"/>
        <w:color w:val="7F7F7F"/>
        <w:sz w:val="20"/>
        <w:szCs w:val="20"/>
      </w:rPr>
      <w:t>October 2024</w:t>
    </w:r>
    <w:r w:rsidR="00D260BD">
      <w:rPr>
        <w:rFonts w:ascii="Arial" w:hAnsi="Arial" w:cs="Arial"/>
        <w:color w:val="7F7F7F"/>
        <w:sz w:val="20"/>
        <w:szCs w:val="20"/>
      </w:rPr>
      <w:tab/>
    </w:r>
    <w:r w:rsidR="00D260BD">
      <w:rPr>
        <w:rFonts w:ascii="Arial" w:hAnsi="Arial" w:cs="Arial"/>
        <w:color w:val="7F7F7F"/>
        <w:sz w:val="20"/>
        <w:szCs w:val="20"/>
      </w:rPr>
      <w:tab/>
    </w:r>
    <w:r w:rsidR="00D260BD">
      <w:rPr>
        <w:rFonts w:ascii="Arial" w:hAnsi="Arial" w:cs="Arial"/>
        <w:color w:val="7F7F7F"/>
        <w:sz w:val="20"/>
        <w:szCs w:val="20"/>
      </w:rPr>
      <w:tab/>
    </w:r>
    <w:bookmarkStart w:id="114" w:name="_Hlk138170405"/>
    <w:r w:rsidR="00D260BD" w:rsidRPr="00984366">
      <w:rPr>
        <w:rFonts w:ascii="Arial" w:hAnsi="Arial" w:cs="Arial"/>
        <w:i/>
        <w:color w:val="7F7F7F"/>
        <w:sz w:val="20"/>
        <w:szCs w:val="20"/>
      </w:rPr>
      <w:t>Document 1</w:t>
    </w:r>
    <w:r>
      <w:rPr>
        <w:rFonts w:ascii="Arial" w:hAnsi="Arial" w:cs="Arial"/>
        <w:i/>
        <w:color w:val="7F7F7F"/>
        <w:sz w:val="20"/>
        <w:szCs w:val="20"/>
      </w:rPr>
      <w:t>9</w:t>
    </w:r>
    <w:r w:rsidR="00D260BD" w:rsidRPr="00984366">
      <w:rPr>
        <w:rFonts w:ascii="Arial" w:hAnsi="Arial" w:cs="Arial"/>
        <w:i/>
        <w:color w:val="7F7F7F"/>
        <w:sz w:val="20"/>
        <w:szCs w:val="20"/>
      </w:rPr>
      <w:t>: Guidance on drafting the report</w:t>
    </w:r>
  </w:p>
  <w:bookmarkEnd w:id="114"/>
  <w:p w14:paraId="51AEAEDD" w14:textId="77777777" w:rsidR="00054A3C" w:rsidRPr="00520267" w:rsidRDefault="00054A3C" w:rsidP="0052026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7FD8" w14:textId="77777777" w:rsidR="00054A3C" w:rsidRDefault="00054A3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BE8F" w14:textId="77777777" w:rsidR="00054A3C" w:rsidRDefault="00054A3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CEB4" w14:textId="3C44C3B5" w:rsidR="00054A3C" w:rsidRPr="00984366" w:rsidRDefault="0040197D" w:rsidP="009E6B10">
    <w:pPr>
      <w:pStyle w:val="Header"/>
      <w:rPr>
        <w:rFonts w:ascii="Arial" w:hAnsi="Arial" w:cs="Arial"/>
        <w:color w:val="7F7F7F"/>
        <w:sz w:val="20"/>
        <w:szCs w:val="20"/>
      </w:rPr>
    </w:pPr>
    <w:r>
      <w:rPr>
        <w:noProof/>
        <w:lang w:eastAsia="en-GB"/>
      </w:rPr>
      <mc:AlternateContent>
        <mc:Choice Requires="wps">
          <w:drawing>
            <wp:anchor distT="0" distB="0" distL="114300" distR="114300" simplePos="0" relativeHeight="251657728" behindDoc="0" locked="0" layoutInCell="1" allowOverlap="1" wp14:anchorId="4CD2A23F" wp14:editId="0B72D8B7">
              <wp:simplePos x="0" y="0"/>
              <wp:positionH relativeFrom="column">
                <wp:posOffset>4359275</wp:posOffset>
              </wp:positionH>
              <wp:positionV relativeFrom="paragraph">
                <wp:posOffset>-61595</wp:posOffset>
              </wp:positionV>
              <wp:extent cx="2698115" cy="2413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41300"/>
                      </a:xfrm>
                      <a:prstGeom prst="rect">
                        <a:avLst/>
                      </a:prstGeom>
                      <a:solidFill>
                        <a:srgbClr val="FFFFFF"/>
                      </a:solidFill>
                      <a:ln w="9525">
                        <a:noFill/>
                        <a:miter lim="800000"/>
                        <a:headEnd/>
                        <a:tailEnd/>
                      </a:ln>
                    </wps:spPr>
                    <wps:txbx>
                      <w:txbxContent>
                        <w:p w14:paraId="19BF3165" w14:textId="27060BCC" w:rsidR="00054A3C" w:rsidRDefault="00054A3C" w:rsidP="009E6B10">
                          <w:pPr>
                            <w:jc w:val="right"/>
                          </w:pPr>
                          <w:r w:rsidRPr="00984366">
                            <w:rPr>
                              <w:rFonts w:ascii="Arial" w:hAnsi="Arial" w:cs="Arial"/>
                              <w:i/>
                              <w:color w:val="7F7F7F"/>
                              <w:sz w:val="20"/>
                              <w:szCs w:val="20"/>
                            </w:rPr>
                            <w:t xml:space="preserve">Document </w:t>
                          </w:r>
                          <w:r w:rsidR="005A3762">
                            <w:rPr>
                              <w:rFonts w:ascii="Arial" w:hAnsi="Arial" w:cs="Arial"/>
                              <w:i/>
                              <w:color w:val="7F7F7F"/>
                              <w:sz w:val="20"/>
                              <w:szCs w:val="20"/>
                            </w:rPr>
                            <w:t>20</w:t>
                          </w:r>
                          <w:r w:rsidRPr="00984366">
                            <w:rPr>
                              <w:rFonts w:ascii="Arial" w:hAnsi="Arial" w:cs="Arial"/>
                              <w:i/>
                              <w:color w:val="7F7F7F"/>
                              <w:sz w:val="20"/>
                              <w:szCs w:val="20"/>
                            </w:rPr>
                            <w:t>: Sample Action Plan Template</w:t>
                          </w:r>
                          <w:r w:rsidRPr="00984366">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2A23F" id="_x0000_t202" coordsize="21600,21600" o:spt="202" path="m,l,21600r21600,l21600,xe">
              <v:stroke joinstyle="miter"/>
              <v:path gradientshapeok="t" o:connecttype="rect"/>
            </v:shapetype>
            <v:shape id="_x0000_s1059" type="#_x0000_t202" style="position:absolute;margin-left:343.25pt;margin-top:-4.85pt;width:212.4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" stroked="f">
              <v:textbox>
                <w:txbxContent>
                  <w:p w14:paraId="19BF3165" w14:textId="27060BCC" w:rsidR="00054A3C" w:rsidRDefault="00054A3C" w:rsidP="009E6B10">
                    <w:pPr>
                      <w:jc w:val="right"/>
                    </w:pPr>
                    <w:r w:rsidRPr="00984366">
                      <w:rPr>
                        <w:rFonts w:ascii="Arial" w:hAnsi="Arial" w:cs="Arial"/>
                        <w:i/>
                        <w:color w:val="7F7F7F"/>
                        <w:sz w:val="20"/>
                        <w:szCs w:val="20"/>
                      </w:rPr>
                      <w:t xml:space="preserve">Document </w:t>
                    </w:r>
                    <w:r w:rsidR="005A3762">
                      <w:rPr>
                        <w:rFonts w:ascii="Arial" w:hAnsi="Arial" w:cs="Arial"/>
                        <w:i/>
                        <w:color w:val="7F7F7F"/>
                        <w:sz w:val="20"/>
                        <w:szCs w:val="20"/>
                      </w:rPr>
                      <w:t>20</w:t>
                    </w:r>
                    <w:r w:rsidRPr="00984366">
                      <w:rPr>
                        <w:rFonts w:ascii="Arial" w:hAnsi="Arial" w:cs="Arial"/>
                        <w:i/>
                        <w:color w:val="7F7F7F"/>
                        <w:sz w:val="20"/>
                        <w:szCs w:val="20"/>
                      </w:rPr>
                      <w:t>: Sample Action Plan Template</w:t>
                    </w:r>
                    <w:r w:rsidRPr="00984366">
                      <w:rPr>
                        <w:rFonts w:ascii="Arial" w:hAnsi="Arial" w:cs="Arial"/>
                        <w:color w:val="7F7F7F"/>
                        <w:sz w:val="20"/>
                        <w:szCs w:val="20"/>
                      </w:rPr>
                      <w:t xml:space="preserve">                                          </w:t>
                    </w:r>
                  </w:p>
                </w:txbxContent>
              </v:textbox>
            </v:shape>
          </w:pict>
        </mc:Fallback>
      </mc:AlternateContent>
    </w:r>
    <w:r w:rsidR="005A3762">
      <w:rPr>
        <w:rFonts w:ascii="Arial" w:hAnsi="Arial" w:cs="Arial"/>
        <w:color w:val="7F7F7F"/>
        <w:sz w:val="20"/>
        <w:szCs w:val="20"/>
      </w:rPr>
      <w:t>October 2024</w:t>
    </w:r>
    <w:r w:rsidR="00054A3C" w:rsidRPr="00984366">
      <w:rPr>
        <w:rFonts w:ascii="Arial" w:hAnsi="Arial" w:cs="Arial"/>
        <w:color w:val="7F7F7F"/>
        <w:sz w:val="20"/>
        <w:szCs w:val="20"/>
      </w:rPr>
      <w:t xml:space="preserve"> </w:t>
    </w:r>
  </w:p>
  <w:p w14:paraId="0DB3BA64" w14:textId="77777777" w:rsidR="00054A3C" w:rsidRDefault="00054A3C" w:rsidP="009E6B10">
    <w:pPr>
      <w:pStyle w:val="Header"/>
    </w:pPr>
  </w:p>
  <w:p w14:paraId="4302507D" w14:textId="77777777" w:rsidR="00054A3C" w:rsidRPr="00520267" w:rsidRDefault="00054A3C" w:rsidP="0052026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6030" w14:textId="77777777" w:rsidR="00054A3C" w:rsidRDefault="00054A3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CE33" w14:textId="77777777" w:rsidR="00054A3C" w:rsidRDefault="00054A3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F3A3" w14:textId="77777777" w:rsidR="00054A3C" w:rsidRPr="00A943BA" w:rsidRDefault="00054A3C" w:rsidP="00A943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04BC" w14:textId="77777777" w:rsidR="00054A3C" w:rsidRDefault="00054A3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E75A" w14:textId="77777777" w:rsidR="00054A3C" w:rsidRDefault="00054A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6A9C" w14:textId="77777777" w:rsidR="00054A3C" w:rsidRDefault="00054A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8739" w14:textId="7343B33E" w:rsidR="002B68CD" w:rsidRPr="00984366" w:rsidRDefault="0040197D" w:rsidP="002B68CD">
    <w:pPr>
      <w:pStyle w:val="Header"/>
      <w:tabs>
        <w:tab w:val="clear" w:pos="4513"/>
        <w:tab w:val="clear" w:pos="9026"/>
      </w:tabs>
      <w:ind w:left="-142" w:firstLine="142"/>
      <w:rPr>
        <w:color w:val="7F7F7F"/>
      </w:rPr>
    </w:pPr>
    <w:r>
      <w:rPr>
        <w:noProof/>
        <w:lang w:eastAsia="en-GB"/>
      </w:rPr>
      <mc:AlternateContent>
        <mc:Choice Requires="wps">
          <w:drawing>
            <wp:anchor distT="0" distB="0" distL="114300" distR="114300" simplePos="0" relativeHeight="251648512" behindDoc="0" locked="0" layoutInCell="1" allowOverlap="1" wp14:anchorId="3127E873" wp14:editId="0BCDDA7D">
              <wp:simplePos x="0" y="0"/>
              <wp:positionH relativeFrom="column">
                <wp:posOffset>2651760</wp:posOffset>
              </wp:positionH>
              <wp:positionV relativeFrom="paragraph">
                <wp:posOffset>-49530</wp:posOffset>
              </wp:positionV>
              <wp:extent cx="4164965" cy="25146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965" cy="251460"/>
                      </a:xfrm>
                      <a:prstGeom prst="rect">
                        <a:avLst/>
                      </a:prstGeom>
                      <a:solidFill>
                        <a:srgbClr val="FFFFFF"/>
                      </a:solidFill>
                      <a:ln w="9525">
                        <a:noFill/>
                        <a:miter lim="800000"/>
                        <a:headEnd/>
                        <a:tailEnd/>
                      </a:ln>
                    </wps:spPr>
                    <wps:txbx>
                      <w:txbxContent>
                        <w:p w14:paraId="723488FC" w14:textId="77777777" w:rsidR="00054A3C" w:rsidRDefault="00054A3C" w:rsidP="000A4961">
                          <w:r>
                            <w:rPr>
                              <w:rFonts w:ascii="Arial" w:hAnsi="Arial" w:cs="Arial"/>
                              <w:i/>
                              <w:color w:val="7F7F7F"/>
                              <w:sz w:val="20"/>
                              <w:szCs w:val="20"/>
                            </w:rPr>
                            <w:t xml:space="preserve">Document </w:t>
                          </w:r>
                          <w:r w:rsidR="00BF6F18">
                            <w:rPr>
                              <w:rFonts w:ascii="Arial" w:hAnsi="Arial" w:cs="Arial"/>
                              <w:i/>
                              <w:color w:val="7F7F7F"/>
                              <w:sz w:val="20"/>
                              <w:szCs w:val="20"/>
                            </w:rPr>
                            <w:t>2a</w:t>
                          </w:r>
                          <w:r w:rsidRPr="00F43136">
                            <w:rPr>
                              <w:rFonts w:ascii="Arial" w:hAnsi="Arial" w:cs="Arial"/>
                              <w:i/>
                              <w:color w:val="7F7F7F"/>
                              <w:sz w:val="20"/>
                              <w:szCs w:val="20"/>
                            </w:rPr>
                            <w:t xml:space="preserve">: Template Letter – Request </w:t>
                          </w:r>
                          <w:r>
                            <w:rPr>
                              <w:rFonts w:ascii="Arial" w:hAnsi="Arial" w:cs="Arial"/>
                              <w:i/>
                              <w:color w:val="7F7F7F"/>
                              <w:sz w:val="20"/>
                              <w:szCs w:val="20"/>
                            </w:rPr>
                            <w:t xml:space="preserve">for Initial Scoping Information         </w:t>
                          </w:r>
                          <w:r w:rsidRPr="00F43136">
                            <w:rPr>
                              <w:rFonts w:ascii="Arial" w:hAnsi="Arial" w:cs="Arial"/>
                              <w:color w:val="7F7F7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7E873" id="_x0000_t202" coordsize="21600,21600" o:spt="202" path="m,l,21600r21600,l21600,xe">
              <v:stroke joinstyle="miter"/>
              <v:path gradientshapeok="t" o:connecttype="rect"/>
            </v:shapetype>
            <v:shape id="_x0000_s1042" type="#_x0000_t202" style="position:absolute;left:0;text-align:left;margin-left:208.8pt;margin-top:-3.9pt;width:327.95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" stroked="f">
              <v:textbox>
                <w:txbxContent>
                  <w:p w14:paraId="723488FC" w14:textId="77777777" w:rsidR="00054A3C" w:rsidRDefault="00054A3C" w:rsidP="000A4961">
                    <w:r>
                      <w:rPr>
                        <w:rFonts w:ascii="Arial" w:hAnsi="Arial" w:cs="Arial"/>
                        <w:i/>
                        <w:color w:val="7F7F7F"/>
                        <w:sz w:val="20"/>
                        <w:szCs w:val="20"/>
                      </w:rPr>
                      <w:t xml:space="preserve">Document </w:t>
                    </w:r>
                    <w:r w:rsidR="00BF6F18">
                      <w:rPr>
                        <w:rFonts w:ascii="Arial" w:hAnsi="Arial" w:cs="Arial"/>
                        <w:i/>
                        <w:color w:val="7F7F7F"/>
                        <w:sz w:val="20"/>
                        <w:szCs w:val="20"/>
                      </w:rPr>
                      <w:t>2a</w:t>
                    </w:r>
                    <w:r w:rsidRPr="00F43136">
                      <w:rPr>
                        <w:rFonts w:ascii="Arial" w:hAnsi="Arial" w:cs="Arial"/>
                        <w:i/>
                        <w:color w:val="7F7F7F"/>
                        <w:sz w:val="20"/>
                        <w:szCs w:val="20"/>
                      </w:rPr>
                      <w:t xml:space="preserve">: Template Letter – Request </w:t>
                    </w:r>
                    <w:r>
                      <w:rPr>
                        <w:rFonts w:ascii="Arial" w:hAnsi="Arial" w:cs="Arial"/>
                        <w:i/>
                        <w:color w:val="7F7F7F"/>
                        <w:sz w:val="20"/>
                        <w:szCs w:val="20"/>
                      </w:rPr>
                      <w:t xml:space="preserve">for Initial Scoping Information         </w:t>
                    </w:r>
                    <w:r w:rsidRPr="00F43136">
                      <w:rPr>
                        <w:rFonts w:ascii="Arial" w:hAnsi="Arial" w:cs="Arial"/>
                        <w:color w:val="7F7F7F"/>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14:anchorId="630D4424" wp14:editId="66B7D721">
              <wp:simplePos x="0" y="0"/>
              <wp:positionH relativeFrom="column">
                <wp:posOffset>111760</wp:posOffset>
              </wp:positionH>
              <wp:positionV relativeFrom="paragraph">
                <wp:posOffset>-49530</wp:posOffset>
              </wp:positionV>
              <wp:extent cx="1514475" cy="254635"/>
              <wp:effectExtent l="0" t="0" r="0" b="0"/>
              <wp:wrapNone/>
              <wp:docPr id="1408116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3B8F3" w14:textId="77777777" w:rsidR="002B68CD" w:rsidRPr="002B68CD" w:rsidRDefault="002B68CD" w:rsidP="002B68CD">
                          <w:pPr>
                            <w:ind w:left="-142" w:right="488"/>
                            <w:rPr>
                              <w:iCs/>
                            </w:rPr>
                          </w:pPr>
                          <w:r w:rsidRPr="008D552C">
                            <w:rPr>
                              <w:rFonts w:ascii="Arial" w:hAnsi="Arial" w:cs="Arial"/>
                              <w:iCs/>
                              <w:color w:val="7F7F7F"/>
                              <w:sz w:val="20"/>
                              <w:szCs w:val="20"/>
                            </w:rPr>
                            <w:t>October 2024</w:t>
                          </w:r>
                          <w:r w:rsidRPr="002B68CD">
                            <w:rPr>
                              <w:rFonts w:ascii="Arial" w:hAnsi="Arial" w:cs="Arial"/>
                              <w:iCs/>
                              <w:color w:val="7F7F7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D4424" id="_x0000_s1043" type="#_x0000_t202" style="position:absolute;left:0;text-align:left;margin-left:8.8pt;margin-top:-3.9pt;width:119.25pt;height:2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" stroked="f">
              <v:textbox>
                <w:txbxContent>
                  <w:p w14:paraId="6E33B8F3" w14:textId="77777777" w:rsidR="002B68CD" w:rsidRPr="002B68CD" w:rsidRDefault="002B68CD" w:rsidP="002B68CD">
                    <w:pPr>
                      <w:ind w:left="-142" w:right="488"/>
                      <w:rPr>
                        <w:iCs/>
                      </w:rPr>
                    </w:pPr>
                    <w:r w:rsidRPr="008D552C">
                      <w:rPr>
                        <w:rFonts w:ascii="Arial" w:hAnsi="Arial" w:cs="Arial"/>
                        <w:iCs/>
                        <w:color w:val="7F7F7F"/>
                        <w:sz w:val="20"/>
                        <w:szCs w:val="20"/>
                      </w:rPr>
                      <w:t>October 2024</w:t>
                    </w:r>
                    <w:r w:rsidRPr="002B68CD">
                      <w:rPr>
                        <w:rFonts w:ascii="Arial" w:hAnsi="Arial" w:cs="Arial"/>
                        <w:iCs/>
                        <w:color w:val="7F7F7F"/>
                        <w:sz w:val="20"/>
                        <w:szCs w:val="20"/>
                      </w:rPr>
                      <w:t xml:space="preserve">                                                          </w:t>
                    </w:r>
                  </w:p>
                </w:txbxContent>
              </v:textbox>
            </v:shape>
          </w:pict>
        </mc:Fallback>
      </mc:AlternateContent>
    </w:r>
    <w:r w:rsidR="002B68CD" w:rsidRPr="00984366">
      <w:rPr>
        <w:rFonts w:ascii="Arial" w:hAnsi="Arial" w:cs="Arial"/>
        <w:color w:val="7F7F7F"/>
        <w:sz w:val="20"/>
        <w:szCs w:val="20"/>
      </w:rPr>
      <w:t xml:space="preserve">  </w:t>
    </w:r>
  </w:p>
  <w:p w14:paraId="4C657381" w14:textId="77777777" w:rsidR="00054A3C" w:rsidRDefault="00054A3C" w:rsidP="000A4961">
    <w:pPr>
      <w:pStyle w:val="Header"/>
    </w:pPr>
  </w:p>
  <w:p w14:paraId="6B0CF5A0" w14:textId="7E9C8889" w:rsidR="00054A3C" w:rsidRPr="00984366" w:rsidRDefault="0040197D" w:rsidP="000A4961">
    <w:pPr>
      <w:pStyle w:val="Header"/>
      <w:ind w:left="-851"/>
      <w:rPr>
        <w:rFonts w:ascii="Arial" w:hAnsi="Arial" w:cs="Arial"/>
        <w:color w:val="7F7F7F"/>
        <w:sz w:val="20"/>
        <w:szCs w:val="20"/>
      </w:rPr>
    </w:pPr>
    <w:r>
      <w:rPr>
        <w:noProof/>
        <w:lang w:eastAsia="en-GB"/>
      </w:rPr>
      <mc:AlternateContent>
        <mc:Choice Requires="wps">
          <w:drawing>
            <wp:anchor distT="0" distB="0" distL="114300" distR="114300" simplePos="0" relativeHeight="251647488" behindDoc="0" locked="0" layoutInCell="1" allowOverlap="1" wp14:anchorId="0EFBF40B" wp14:editId="3265989D">
              <wp:simplePos x="0" y="0"/>
              <wp:positionH relativeFrom="column">
                <wp:posOffset>4511675</wp:posOffset>
              </wp:positionH>
              <wp:positionV relativeFrom="paragraph">
                <wp:posOffset>-46990</wp:posOffset>
              </wp:positionV>
              <wp:extent cx="1783715" cy="23114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31140"/>
                      </a:xfrm>
                      <a:prstGeom prst="rect">
                        <a:avLst/>
                      </a:prstGeom>
                      <a:solidFill>
                        <a:srgbClr val="FFFFFF"/>
                      </a:solidFill>
                      <a:ln w="9525">
                        <a:noFill/>
                        <a:miter lim="800000"/>
                        <a:headEnd/>
                        <a:tailEnd/>
                      </a:ln>
                    </wps:spPr>
                    <wps:txbx>
                      <w:txbxContent>
                        <w:p w14:paraId="4D5C705C" w14:textId="77777777" w:rsidR="00054A3C" w:rsidRDefault="00054A3C" w:rsidP="00847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BF40B" id="_x0000_s1044" type="#_x0000_t202" style="position:absolute;left:0;text-align:left;margin-left:355.25pt;margin-top:-3.7pt;width:140.45pt;height:1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" stroked="f">
              <v:textbox>
                <w:txbxContent>
                  <w:p w14:paraId="4D5C705C" w14:textId="77777777" w:rsidR="00054A3C" w:rsidRDefault="00054A3C" w:rsidP="0084722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B5A"/>
    <w:multiLevelType w:val="hybridMultilevel"/>
    <w:tmpl w:val="BCF4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7CE6"/>
    <w:multiLevelType w:val="hybridMultilevel"/>
    <w:tmpl w:val="D2CC8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03A3D"/>
    <w:multiLevelType w:val="hybridMultilevel"/>
    <w:tmpl w:val="DAD0E9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6191AC3"/>
    <w:multiLevelType w:val="hybridMultilevel"/>
    <w:tmpl w:val="A180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F654A"/>
    <w:multiLevelType w:val="hybridMultilevel"/>
    <w:tmpl w:val="36FCB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A11994"/>
    <w:multiLevelType w:val="hybridMultilevel"/>
    <w:tmpl w:val="FC26F2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0ADC5DDF"/>
    <w:multiLevelType w:val="hybridMultilevel"/>
    <w:tmpl w:val="14D477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BAF57CA"/>
    <w:multiLevelType w:val="hybridMultilevel"/>
    <w:tmpl w:val="5F8C0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931160"/>
    <w:multiLevelType w:val="hybridMultilevel"/>
    <w:tmpl w:val="79E6FF24"/>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0E852830"/>
    <w:multiLevelType w:val="hybridMultilevel"/>
    <w:tmpl w:val="420AF1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0F99060C"/>
    <w:multiLevelType w:val="hybridMultilevel"/>
    <w:tmpl w:val="74E63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E8587F"/>
    <w:multiLevelType w:val="hybridMultilevel"/>
    <w:tmpl w:val="A5F64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293FF0"/>
    <w:multiLevelType w:val="hybridMultilevel"/>
    <w:tmpl w:val="B3E2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370"/>
    <w:multiLevelType w:val="hybridMultilevel"/>
    <w:tmpl w:val="B86C9FE0"/>
    <w:lvl w:ilvl="0" w:tplc="E23EE06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32880482">
      <w:numFmt w:val="bullet"/>
      <w:lvlText w:val="•"/>
      <w:lvlJc w:val="left"/>
      <w:pPr>
        <w:ind w:left="1658" w:hanging="360"/>
      </w:pPr>
      <w:rPr>
        <w:rFonts w:hint="default"/>
        <w:lang w:val="en-US" w:eastAsia="en-US" w:bidi="en-US"/>
      </w:rPr>
    </w:lvl>
    <w:lvl w:ilvl="2" w:tplc="61767836">
      <w:numFmt w:val="bullet"/>
      <w:lvlText w:val="•"/>
      <w:lvlJc w:val="left"/>
      <w:pPr>
        <w:ind w:left="2497" w:hanging="360"/>
      </w:pPr>
      <w:rPr>
        <w:rFonts w:hint="default"/>
        <w:lang w:val="en-US" w:eastAsia="en-US" w:bidi="en-US"/>
      </w:rPr>
    </w:lvl>
    <w:lvl w:ilvl="3" w:tplc="4A5ADBE0">
      <w:numFmt w:val="bullet"/>
      <w:lvlText w:val="•"/>
      <w:lvlJc w:val="left"/>
      <w:pPr>
        <w:ind w:left="3335" w:hanging="360"/>
      </w:pPr>
      <w:rPr>
        <w:rFonts w:hint="default"/>
        <w:lang w:val="en-US" w:eastAsia="en-US" w:bidi="en-US"/>
      </w:rPr>
    </w:lvl>
    <w:lvl w:ilvl="4" w:tplc="C71AE132">
      <w:numFmt w:val="bullet"/>
      <w:lvlText w:val="•"/>
      <w:lvlJc w:val="left"/>
      <w:pPr>
        <w:ind w:left="4174" w:hanging="360"/>
      </w:pPr>
      <w:rPr>
        <w:rFonts w:hint="default"/>
        <w:lang w:val="en-US" w:eastAsia="en-US" w:bidi="en-US"/>
      </w:rPr>
    </w:lvl>
    <w:lvl w:ilvl="5" w:tplc="F04411F6">
      <w:numFmt w:val="bullet"/>
      <w:lvlText w:val="•"/>
      <w:lvlJc w:val="left"/>
      <w:pPr>
        <w:ind w:left="5013" w:hanging="360"/>
      </w:pPr>
      <w:rPr>
        <w:rFonts w:hint="default"/>
        <w:lang w:val="en-US" w:eastAsia="en-US" w:bidi="en-US"/>
      </w:rPr>
    </w:lvl>
    <w:lvl w:ilvl="6" w:tplc="8862B980">
      <w:numFmt w:val="bullet"/>
      <w:lvlText w:val="•"/>
      <w:lvlJc w:val="left"/>
      <w:pPr>
        <w:ind w:left="5851" w:hanging="360"/>
      </w:pPr>
      <w:rPr>
        <w:rFonts w:hint="default"/>
        <w:lang w:val="en-US" w:eastAsia="en-US" w:bidi="en-US"/>
      </w:rPr>
    </w:lvl>
    <w:lvl w:ilvl="7" w:tplc="DEB8B3F4">
      <w:numFmt w:val="bullet"/>
      <w:lvlText w:val="•"/>
      <w:lvlJc w:val="left"/>
      <w:pPr>
        <w:ind w:left="6690" w:hanging="360"/>
      </w:pPr>
      <w:rPr>
        <w:rFonts w:hint="default"/>
        <w:lang w:val="en-US" w:eastAsia="en-US" w:bidi="en-US"/>
      </w:rPr>
    </w:lvl>
    <w:lvl w:ilvl="8" w:tplc="3B708512">
      <w:numFmt w:val="bullet"/>
      <w:lvlText w:val="•"/>
      <w:lvlJc w:val="left"/>
      <w:pPr>
        <w:ind w:left="7529" w:hanging="360"/>
      </w:pPr>
      <w:rPr>
        <w:rFonts w:hint="default"/>
        <w:lang w:val="en-US" w:eastAsia="en-US" w:bidi="en-US"/>
      </w:rPr>
    </w:lvl>
  </w:abstractNum>
  <w:abstractNum w:abstractNumId="14" w15:restartNumberingAfterBreak="0">
    <w:nsid w:val="19101F85"/>
    <w:multiLevelType w:val="hybridMultilevel"/>
    <w:tmpl w:val="BEDEF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B589C"/>
    <w:multiLevelType w:val="hybridMultilevel"/>
    <w:tmpl w:val="54C22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92663F"/>
    <w:multiLevelType w:val="hybridMultilevel"/>
    <w:tmpl w:val="87F2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8A1C07"/>
    <w:multiLevelType w:val="hybridMultilevel"/>
    <w:tmpl w:val="EF481E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1C11745"/>
    <w:multiLevelType w:val="hybridMultilevel"/>
    <w:tmpl w:val="B4A49B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223204"/>
    <w:multiLevelType w:val="hybridMultilevel"/>
    <w:tmpl w:val="2730D61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0" w15:restartNumberingAfterBreak="0">
    <w:nsid w:val="25E61F24"/>
    <w:multiLevelType w:val="hybridMultilevel"/>
    <w:tmpl w:val="C0EC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3434C"/>
    <w:multiLevelType w:val="hybridMultilevel"/>
    <w:tmpl w:val="BD6C8C12"/>
    <w:lvl w:ilvl="0" w:tplc="1E8C40E6">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5543E8"/>
    <w:multiLevelType w:val="hybridMultilevel"/>
    <w:tmpl w:val="2F1CAC0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624296"/>
    <w:multiLevelType w:val="hybridMultilevel"/>
    <w:tmpl w:val="624463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9880A74"/>
    <w:multiLevelType w:val="multilevel"/>
    <w:tmpl w:val="167AA374"/>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E6D4545"/>
    <w:multiLevelType w:val="hybridMultilevel"/>
    <w:tmpl w:val="5EE6238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2E814DEE"/>
    <w:multiLevelType w:val="hybridMultilevel"/>
    <w:tmpl w:val="DCA67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2F6C6E1A"/>
    <w:multiLevelType w:val="hybridMultilevel"/>
    <w:tmpl w:val="EBA6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154269"/>
    <w:multiLevelType w:val="hybridMultilevel"/>
    <w:tmpl w:val="F98C349C"/>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3895B8D"/>
    <w:multiLevelType w:val="hybridMultilevel"/>
    <w:tmpl w:val="E86CF5F4"/>
    <w:lvl w:ilvl="0" w:tplc="BD504A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4FE2E73"/>
    <w:multiLevelType w:val="hybridMultilevel"/>
    <w:tmpl w:val="4CA6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E53F5E"/>
    <w:multiLevelType w:val="hybridMultilevel"/>
    <w:tmpl w:val="86BA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2024B2"/>
    <w:multiLevelType w:val="hybridMultilevel"/>
    <w:tmpl w:val="022CA04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3A906FA0"/>
    <w:multiLevelType w:val="hybridMultilevel"/>
    <w:tmpl w:val="F7180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A54ED"/>
    <w:multiLevelType w:val="hybridMultilevel"/>
    <w:tmpl w:val="7EFE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3E69BE"/>
    <w:multiLevelType w:val="hybridMultilevel"/>
    <w:tmpl w:val="C3EA7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6D31C9"/>
    <w:multiLevelType w:val="hybridMultilevel"/>
    <w:tmpl w:val="4F10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B85F7A"/>
    <w:multiLevelType w:val="hybridMultilevel"/>
    <w:tmpl w:val="9AE4BE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40456106"/>
    <w:multiLevelType w:val="hybridMultilevel"/>
    <w:tmpl w:val="CA5CE18C"/>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40944244"/>
    <w:multiLevelType w:val="hybridMultilevel"/>
    <w:tmpl w:val="B8949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045676"/>
    <w:multiLevelType w:val="hybridMultilevel"/>
    <w:tmpl w:val="4FEA4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4A53073"/>
    <w:multiLevelType w:val="hybridMultilevel"/>
    <w:tmpl w:val="AD201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F03B52"/>
    <w:multiLevelType w:val="hybridMultilevel"/>
    <w:tmpl w:val="F45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D923D5"/>
    <w:multiLevelType w:val="hybridMultilevel"/>
    <w:tmpl w:val="D24E7268"/>
    <w:lvl w:ilvl="0" w:tplc="910889B0">
      <w:start w:val="1"/>
      <w:numFmt w:val="bullet"/>
      <w:lvlText w:val="•"/>
      <w:lvlJc w:val="left"/>
      <w:pPr>
        <w:tabs>
          <w:tab w:val="num" w:pos="720"/>
        </w:tabs>
        <w:ind w:left="720" w:hanging="360"/>
      </w:pPr>
      <w:rPr>
        <w:rFonts w:ascii="Arial" w:hAnsi="Arial" w:hint="default"/>
      </w:rPr>
    </w:lvl>
    <w:lvl w:ilvl="1" w:tplc="909AC7B6" w:tentative="1">
      <w:start w:val="1"/>
      <w:numFmt w:val="bullet"/>
      <w:lvlText w:val="•"/>
      <w:lvlJc w:val="left"/>
      <w:pPr>
        <w:tabs>
          <w:tab w:val="num" w:pos="1440"/>
        </w:tabs>
        <w:ind w:left="1440" w:hanging="360"/>
      </w:pPr>
      <w:rPr>
        <w:rFonts w:ascii="Arial" w:hAnsi="Arial" w:hint="default"/>
      </w:rPr>
    </w:lvl>
    <w:lvl w:ilvl="2" w:tplc="0392594C" w:tentative="1">
      <w:start w:val="1"/>
      <w:numFmt w:val="bullet"/>
      <w:lvlText w:val="•"/>
      <w:lvlJc w:val="left"/>
      <w:pPr>
        <w:tabs>
          <w:tab w:val="num" w:pos="2160"/>
        </w:tabs>
        <w:ind w:left="2160" w:hanging="360"/>
      </w:pPr>
      <w:rPr>
        <w:rFonts w:ascii="Arial" w:hAnsi="Arial" w:hint="default"/>
      </w:rPr>
    </w:lvl>
    <w:lvl w:ilvl="3" w:tplc="24A89D94" w:tentative="1">
      <w:start w:val="1"/>
      <w:numFmt w:val="bullet"/>
      <w:lvlText w:val="•"/>
      <w:lvlJc w:val="left"/>
      <w:pPr>
        <w:tabs>
          <w:tab w:val="num" w:pos="2880"/>
        </w:tabs>
        <w:ind w:left="2880" w:hanging="360"/>
      </w:pPr>
      <w:rPr>
        <w:rFonts w:ascii="Arial" w:hAnsi="Arial" w:hint="default"/>
      </w:rPr>
    </w:lvl>
    <w:lvl w:ilvl="4" w:tplc="B6E87462" w:tentative="1">
      <w:start w:val="1"/>
      <w:numFmt w:val="bullet"/>
      <w:lvlText w:val="•"/>
      <w:lvlJc w:val="left"/>
      <w:pPr>
        <w:tabs>
          <w:tab w:val="num" w:pos="3600"/>
        </w:tabs>
        <w:ind w:left="3600" w:hanging="360"/>
      </w:pPr>
      <w:rPr>
        <w:rFonts w:ascii="Arial" w:hAnsi="Arial" w:hint="default"/>
      </w:rPr>
    </w:lvl>
    <w:lvl w:ilvl="5" w:tplc="6C543E30" w:tentative="1">
      <w:start w:val="1"/>
      <w:numFmt w:val="bullet"/>
      <w:lvlText w:val="•"/>
      <w:lvlJc w:val="left"/>
      <w:pPr>
        <w:tabs>
          <w:tab w:val="num" w:pos="4320"/>
        </w:tabs>
        <w:ind w:left="4320" w:hanging="360"/>
      </w:pPr>
      <w:rPr>
        <w:rFonts w:ascii="Arial" w:hAnsi="Arial" w:hint="default"/>
      </w:rPr>
    </w:lvl>
    <w:lvl w:ilvl="6" w:tplc="490CC340" w:tentative="1">
      <w:start w:val="1"/>
      <w:numFmt w:val="bullet"/>
      <w:lvlText w:val="•"/>
      <w:lvlJc w:val="left"/>
      <w:pPr>
        <w:tabs>
          <w:tab w:val="num" w:pos="5040"/>
        </w:tabs>
        <w:ind w:left="5040" w:hanging="360"/>
      </w:pPr>
      <w:rPr>
        <w:rFonts w:ascii="Arial" w:hAnsi="Arial" w:hint="default"/>
      </w:rPr>
    </w:lvl>
    <w:lvl w:ilvl="7" w:tplc="FF3A08DC" w:tentative="1">
      <w:start w:val="1"/>
      <w:numFmt w:val="bullet"/>
      <w:lvlText w:val="•"/>
      <w:lvlJc w:val="left"/>
      <w:pPr>
        <w:tabs>
          <w:tab w:val="num" w:pos="5760"/>
        </w:tabs>
        <w:ind w:left="5760" w:hanging="360"/>
      </w:pPr>
      <w:rPr>
        <w:rFonts w:ascii="Arial" w:hAnsi="Arial" w:hint="default"/>
      </w:rPr>
    </w:lvl>
    <w:lvl w:ilvl="8" w:tplc="281624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A960DE9"/>
    <w:multiLevelType w:val="hybridMultilevel"/>
    <w:tmpl w:val="A7642128"/>
    <w:lvl w:ilvl="0" w:tplc="0809000F">
      <w:start w:val="1"/>
      <w:numFmt w:val="decimal"/>
      <w:lvlText w:val="%1."/>
      <w:lvlJc w:val="left"/>
      <w:pPr>
        <w:ind w:left="948" w:hanging="360"/>
      </w:pPr>
      <w:rPr>
        <w:rFonts w:cs="Times New Roman"/>
      </w:rPr>
    </w:lvl>
    <w:lvl w:ilvl="1" w:tplc="08090019" w:tentative="1">
      <w:start w:val="1"/>
      <w:numFmt w:val="lowerLetter"/>
      <w:lvlText w:val="%2."/>
      <w:lvlJc w:val="left"/>
      <w:pPr>
        <w:ind w:left="1668" w:hanging="360"/>
      </w:pPr>
      <w:rPr>
        <w:rFonts w:cs="Times New Roman"/>
      </w:rPr>
    </w:lvl>
    <w:lvl w:ilvl="2" w:tplc="0809001B" w:tentative="1">
      <w:start w:val="1"/>
      <w:numFmt w:val="lowerRoman"/>
      <w:lvlText w:val="%3."/>
      <w:lvlJc w:val="right"/>
      <w:pPr>
        <w:ind w:left="2388" w:hanging="180"/>
      </w:pPr>
      <w:rPr>
        <w:rFonts w:cs="Times New Roman"/>
      </w:rPr>
    </w:lvl>
    <w:lvl w:ilvl="3" w:tplc="0809000F" w:tentative="1">
      <w:start w:val="1"/>
      <w:numFmt w:val="decimal"/>
      <w:lvlText w:val="%4."/>
      <w:lvlJc w:val="left"/>
      <w:pPr>
        <w:ind w:left="3108" w:hanging="360"/>
      </w:pPr>
      <w:rPr>
        <w:rFonts w:cs="Times New Roman"/>
      </w:rPr>
    </w:lvl>
    <w:lvl w:ilvl="4" w:tplc="08090019" w:tentative="1">
      <w:start w:val="1"/>
      <w:numFmt w:val="lowerLetter"/>
      <w:lvlText w:val="%5."/>
      <w:lvlJc w:val="left"/>
      <w:pPr>
        <w:ind w:left="3828" w:hanging="360"/>
      </w:pPr>
      <w:rPr>
        <w:rFonts w:cs="Times New Roman"/>
      </w:rPr>
    </w:lvl>
    <w:lvl w:ilvl="5" w:tplc="0809001B" w:tentative="1">
      <w:start w:val="1"/>
      <w:numFmt w:val="lowerRoman"/>
      <w:lvlText w:val="%6."/>
      <w:lvlJc w:val="right"/>
      <w:pPr>
        <w:ind w:left="4548" w:hanging="180"/>
      </w:pPr>
      <w:rPr>
        <w:rFonts w:cs="Times New Roman"/>
      </w:rPr>
    </w:lvl>
    <w:lvl w:ilvl="6" w:tplc="0809000F" w:tentative="1">
      <w:start w:val="1"/>
      <w:numFmt w:val="decimal"/>
      <w:lvlText w:val="%7."/>
      <w:lvlJc w:val="left"/>
      <w:pPr>
        <w:ind w:left="5268" w:hanging="360"/>
      </w:pPr>
      <w:rPr>
        <w:rFonts w:cs="Times New Roman"/>
      </w:rPr>
    </w:lvl>
    <w:lvl w:ilvl="7" w:tplc="08090019" w:tentative="1">
      <w:start w:val="1"/>
      <w:numFmt w:val="lowerLetter"/>
      <w:lvlText w:val="%8."/>
      <w:lvlJc w:val="left"/>
      <w:pPr>
        <w:ind w:left="5988" w:hanging="360"/>
      </w:pPr>
      <w:rPr>
        <w:rFonts w:cs="Times New Roman"/>
      </w:rPr>
    </w:lvl>
    <w:lvl w:ilvl="8" w:tplc="0809001B" w:tentative="1">
      <w:start w:val="1"/>
      <w:numFmt w:val="lowerRoman"/>
      <w:lvlText w:val="%9."/>
      <w:lvlJc w:val="right"/>
      <w:pPr>
        <w:ind w:left="6708" w:hanging="180"/>
      </w:pPr>
      <w:rPr>
        <w:rFonts w:cs="Times New Roman"/>
      </w:rPr>
    </w:lvl>
  </w:abstractNum>
  <w:abstractNum w:abstractNumId="45" w15:restartNumberingAfterBreak="0">
    <w:nsid w:val="4ABE1566"/>
    <w:multiLevelType w:val="hybridMultilevel"/>
    <w:tmpl w:val="286C1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D04581E"/>
    <w:multiLevelType w:val="hybridMultilevel"/>
    <w:tmpl w:val="5C32719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7" w15:restartNumberingAfterBreak="0">
    <w:nsid w:val="4D113E14"/>
    <w:multiLevelType w:val="hybridMultilevel"/>
    <w:tmpl w:val="A6220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D697A62"/>
    <w:multiLevelType w:val="hybridMultilevel"/>
    <w:tmpl w:val="88B4E08A"/>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9" w15:restartNumberingAfterBreak="0">
    <w:nsid w:val="4FFF4103"/>
    <w:multiLevelType w:val="multilevel"/>
    <w:tmpl w:val="EE28181E"/>
    <w:lvl w:ilvl="0">
      <w:start w:val="1"/>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15:restartNumberingAfterBreak="0">
    <w:nsid w:val="503A044A"/>
    <w:multiLevelType w:val="hybridMultilevel"/>
    <w:tmpl w:val="8EAE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9243B3"/>
    <w:multiLevelType w:val="hybridMultilevel"/>
    <w:tmpl w:val="644A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hanging="360"/>
      </w:pPr>
      <w:rPr>
        <w:rFonts w:ascii="Courier New" w:hAnsi="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2" w15:restartNumberingAfterBreak="0">
    <w:nsid w:val="5128269F"/>
    <w:multiLevelType w:val="hybridMultilevel"/>
    <w:tmpl w:val="62E69750"/>
    <w:lvl w:ilvl="0" w:tplc="F38AA698">
      <w:start w:val="1"/>
      <w:numFmt w:val="decimal"/>
      <w:lvlText w:val="%1."/>
      <w:lvlJc w:val="left"/>
      <w:pPr>
        <w:ind w:left="786"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535F2480"/>
    <w:multiLevelType w:val="hybridMultilevel"/>
    <w:tmpl w:val="057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504C1B"/>
    <w:multiLevelType w:val="hybridMultilevel"/>
    <w:tmpl w:val="B756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FF12E2"/>
    <w:multiLevelType w:val="hybridMultilevel"/>
    <w:tmpl w:val="2788C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5295243"/>
    <w:multiLevelType w:val="hybridMultilevel"/>
    <w:tmpl w:val="CDB8A0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553939BA"/>
    <w:multiLevelType w:val="hybridMultilevel"/>
    <w:tmpl w:val="CB1A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B654D6"/>
    <w:multiLevelType w:val="hybridMultilevel"/>
    <w:tmpl w:val="9DA2ED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9" w15:restartNumberingAfterBreak="0">
    <w:nsid w:val="5A844D07"/>
    <w:multiLevelType w:val="hybridMultilevel"/>
    <w:tmpl w:val="71568A72"/>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60" w15:restartNumberingAfterBreak="0">
    <w:nsid w:val="5DEF5E32"/>
    <w:multiLevelType w:val="hybridMultilevel"/>
    <w:tmpl w:val="7F6CF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F977511"/>
    <w:multiLevelType w:val="hybridMultilevel"/>
    <w:tmpl w:val="AFF496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2" w15:restartNumberingAfterBreak="0">
    <w:nsid w:val="62732EFB"/>
    <w:multiLevelType w:val="multilevel"/>
    <w:tmpl w:val="3F66B3A8"/>
    <w:lvl w:ilvl="0">
      <w:start w:val="1"/>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629E128E"/>
    <w:multiLevelType w:val="hybridMultilevel"/>
    <w:tmpl w:val="00EA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4B7BFF"/>
    <w:multiLevelType w:val="hybridMultilevel"/>
    <w:tmpl w:val="BE02C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4CF2A85"/>
    <w:multiLevelType w:val="hybridMultilevel"/>
    <w:tmpl w:val="E9E8FE6A"/>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66" w15:restartNumberingAfterBreak="0">
    <w:nsid w:val="65E95761"/>
    <w:multiLevelType w:val="hybridMultilevel"/>
    <w:tmpl w:val="E508E90A"/>
    <w:lvl w:ilvl="0" w:tplc="C4C8AA60">
      <w:numFmt w:val="bullet"/>
      <w:lvlText w:val=""/>
      <w:lvlJc w:val="left"/>
      <w:pPr>
        <w:ind w:left="820" w:hanging="360"/>
      </w:pPr>
      <w:rPr>
        <w:rFonts w:ascii="Symbol" w:eastAsia="Symbol" w:hAnsi="Symbol" w:cs="Symbol" w:hint="default"/>
        <w:w w:val="100"/>
        <w:sz w:val="22"/>
        <w:szCs w:val="22"/>
        <w:lang w:val="en-US" w:eastAsia="en-US" w:bidi="en-US"/>
      </w:rPr>
    </w:lvl>
    <w:lvl w:ilvl="1" w:tplc="C1E4F890">
      <w:numFmt w:val="bullet"/>
      <w:lvlText w:val="•"/>
      <w:lvlJc w:val="left"/>
      <w:pPr>
        <w:ind w:left="1658" w:hanging="360"/>
      </w:pPr>
      <w:rPr>
        <w:rFonts w:hint="default"/>
        <w:lang w:val="en-US" w:eastAsia="en-US" w:bidi="en-US"/>
      </w:rPr>
    </w:lvl>
    <w:lvl w:ilvl="2" w:tplc="511AA91A">
      <w:numFmt w:val="bullet"/>
      <w:lvlText w:val="•"/>
      <w:lvlJc w:val="left"/>
      <w:pPr>
        <w:ind w:left="2497" w:hanging="360"/>
      </w:pPr>
      <w:rPr>
        <w:rFonts w:hint="default"/>
        <w:lang w:val="en-US" w:eastAsia="en-US" w:bidi="en-US"/>
      </w:rPr>
    </w:lvl>
    <w:lvl w:ilvl="3" w:tplc="C20CC2CC">
      <w:numFmt w:val="bullet"/>
      <w:lvlText w:val="•"/>
      <w:lvlJc w:val="left"/>
      <w:pPr>
        <w:ind w:left="3335" w:hanging="360"/>
      </w:pPr>
      <w:rPr>
        <w:rFonts w:hint="default"/>
        <w:lang w:val="en-US" w:eastAsia="en-US" w:bidi="en-US"/>
      </w:rPr>
    </w:lvl>
    <w:lvl w:ilvl="4" w:tplc="88161C5A">
      <w:numFmt w:val="bullet"/>
      <w:lvlText w:val="•"/>
      <w:lvlJc w:val="left"/>
      <w:pPr>
        <w:ind w:left="4174" w:hanging="360"/>
      </w:pPr>
      <w:rPr>
        <w:rFonts w:hint="default"/>
        <w:lang w:val="en-US" w:eastAsia="en-US" w:bidi="en-US"/>
      </w:rPr>
    </w:lvl>
    <w:lvl w:ilvl="5" w:tplc="09626A24">
      <w:numFmt w:val="bullet"/>
      <w:lvlText w:val="•"/>
      <w:lvlJc w:val="left"/>
      <w:pPr>
        <w:ind w:left="5013" w:hanging="360"/>
      </w:pPr>
      <w:rPr>
        <w:rFonts w:hint="default"/>
        <w:lang w:val="en-US" w:eastAsia="en-US" w:bidi="en-US"/>
      </w:rPr>
    </w:lvl>
    <w:lvl w:ilvl="6" w:tplc="6302D6A6">
      <w:numFmt w:val="bullet"/>
      <w:lvlText w:val="•"/>
      <w:lvlJc w:val="left"/>
      <w:pPr>
        <w:ind w:left="5851" w:hanging="360"/>
      </w:pPr>
      <w:rPr>
        <w:rFonts w:hint="default"/>
        <w:lang w:val="en-US" w:eastAsia="en-US" w:bidi="en-US"/>
      </w:rPr>
    </w:lvl>
    <w:lvl w:ilvl="7" w:tplc="43EC1554">
      <w:numFmt w:val="bullet"/>
      <w:lvlText w:val="•"/>
      <w:lvlJc w:val="left"/>
      <w:pPr>
        <w:ind w:left="6690" w:hanging="360"/>
      </w:pPr>
      <w:rPr>
        <w:rFonts w:hint="default"/>
        <w:lang w:val="en-US" w:eastAsia="en-US" w:bidi="en-US"/>
      </w:rPr>
    </w:lvl>
    <w:lvl w:ilvl="8" w:tplc="8E40984C">
      <w:numFmt w:val="bullet"/>
      <w:lvlText w:val="•"/>
      <w:lvlJc w:val="left"/>
      <w:pPr>
        <w:ind w:left="7529" w:hanging="360"/>
      </w:pPr>
      <w:rPr>
        <w:rFonts w:hint="default"/>
        <w:lang w:val="en-US" w:eastAsia="en-US" w:bidi="en-US"/>
      </w:rPr>
    </w:lvl>
  </w:abstractNum>
  <w:abstractNum w:abstractNumId="67" w15:restartNumberingAfterBreak="0">
    <w:nsid w:val="69426313"/>
    <w:multiLevelType w:val="hybridMultilevel"/>
    <w:tmpl w:val="2292A6C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6B584E27"/>
    <w:multiLevelType w:val="hybridMultilevel"/>
    <w:tmpl w:val="EF9CE1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15:restartNumberingAfterBreak="0">
    <w:nsid w:val="6F310166"/>
    <w:multiLevelType w:val="hybridMultilevel"/>
    <w:tmpl w:val="9544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B33E4E"/>
    <w:multiLevelType w:val="hybridMultilevel"/>
    <w:tmpl w:val="DF80E3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37F14BC"/>
    <w:multiLevelType w:val="hybridMultilevel"/>
    <w:tmpl w:val="429CA688"/>
    <w:lvl w:ilvl="0" w:tplc="0809000B">
      <w:start w:val="1"/>
      <w:numFmt w:val="bullet"/>
      <w:lvlText w:val=""/>
      <w:lvlJc w:val="left"/>
      <w:pPr>
        <w:ind w:left="732" w:hanging="360"/>
      </w:pPr>
      <w:rPr>
        <w:rFonts w:ascii="Wingdings" w:hAnsi="Wingdings" w:hint="default"/>
      </w:rPr>
    </w:lvl>
    <w:lvl w:ilvl="1" w:tplc="08090003">
      <w:start w:val="1"/>
      <w:numFmt w:val="bullet"/>
      <w:lvlText w:val="o"/>
      <w:lvlJc w:val="left"/>
      <w:pPr>
        <w:ind w:left="1452" w:hanging="360"/>
      </w:pPr>
      <w:rPr>
        <w:rFonts w:ascii="Courier New" w:hAnsi="Courier New" w:hint="default"/>
      </w:rPr>
    </w:lvl>
    <w:lvl w:ilvl="2" w:tplc="08090005">
      <w:start w:val="1"/>
      <w:numFmt w:val="bullet"/>
      <w:lvlText w:val=""/>
      <w:lvlJc w:val="left"/>
      <w:pPr>
        <w:ind w:left="2172" w:hanging="360"/>
      </w:pPr>
      <w:rPr>
        <w:rFonts w:ascii="Wingdings" w:hAnsi="Wingdings" w:hint="default"/>
      </w:rPr>
    </w:lvl>
    <w:lvl w:ilvl="3" w:tplc="08090001">
      <w:start w:val="1"/>
      <w:numFmt w:val="bullet"/>
      <w:lvlText w:val=""/>
      <w:lvlJc w:val="left"/>
      <w:pPr>
        <w:ind w:left="2892" w:hanging="360"/>
      </w:pPr>
      <w:rPr>
        <w:rFonts w:ascii="Symbol" w:hAnsi="Symbol" w:hint="default"/>
      </w:rPr>
    </w:lvl>
    <w:lvl w:ilvl="4" w:tplc="08090003">
      <w:start w:val="1"/>
      <w:numFmt w:val="bullet"/>
      <w:lvlText w:val="o"/>
      <w:lvlJc w:val="left"/>
      <w:pPr>
        <w:ind w:left="3612" w:hanging="360"/>
      </w:pPr>
      <w:rPr>
        <w:rFonts w:ascii="Courier New" w:hAnsi="Courier New" w:hint="default"/>
      </w:rPr>
    </w:lvl>
    <w:lvl w:ilvl="5" w:tplc="08090005">
      <w:start w:val="1"/>
      <w:numFmt w:val="bullet"/>
      <w:lvlText w:val=""/>
      <w:lvlJc w:val="left"/>
      <w:pPr>
        <w:ind w:left="4332" w:hanging="360"/>
      </w:pPr>
      <w:rPr>
        <w:rFonts w:ascii="Wingdings" w:hAnsi="Wingdings" w:hint="default"/>
      </w:rPr>
    </w:lvl>
    <w:lvl w:ilvl="6" w:tplc="08090001">
      <w:start w:val="1"/>
      <w:numFmt w:val="bullet"/>
      <w:lvlText w:val=""/>
      <w:lvlJc w:val="left"/>
      <w:pPr>
        <w:ind w:left="5052" w:hanging="360"/>
      </w:pPr>
      <w:rPr>
        <w:rFonts w:ascii="Symbol" w:hAnsi="Symbol" w:hint="default"/>
      </w:rPr>
    </w:lvl>
    <w:lvl w:ilvl="7" w:tplc="08090003">
      <w:start w:val="1"/>
      <w:numFmt w:val="bullet"/>
      <w:lvlText w:val="o"/>
      <w:lvlJc w:val="left"/>
      <w:pPr>
        <w:ind w:left="5772" w:hanging="360"/>
      </w:pPr>
      <w:rPr>
        <w:rFonts w:ascii="Courier New" w:hAnsi="Courier New" w:hint="default"/>
      </w:rPr>
    </w:lvl>
    <w:lvl w:ilvl="8" w:tplc="08090005">
      <w:start w:val="1"/>
      <w:numFmt w:val="bullet"/>
      <w:lvlText w:val=""/>
      <w:lvlJc w:val="left"/>
      <w:pPr>
        <w:ind w:left="6492" w:hanging="360"/>
      </w:pPr>
      <w:rPr>
        <w:rFonts w:ascii="Wingdings" w:hAnsi="Wingdings" w:hint="default"/>
      </w:rPr>
    </w:lvl>
  </w:abstractNum>
  <w:abstractNum w:abstractNumId="72" w15:restartNumberingAfterBreak="0">
    <w:nsid w:val="7A3C2B04"/>
    <w:multiLevelType w:val="multilevel"/>
    <w:tmpl w:val="F170ECBA"/>
    <w:lvl w:ilvl="0">
      <w:start w:val="1"/>
      <w:numFmt w:val="decimal"/>
      <w:lvlText w:val="%1"/>
      <w:lvlJc w:val="left"/>
      <w:pPr>
        <w:ind w:left="360" w:hanging="360"/>
      </w:pPr>
      <w:rPr>
        <w:rFonts w:ascii="Trebuchet MS" w:hAnsi="Trebuchet MS" w:cs="Tahoma" w:hint="default"/>
      </w:rPr>
    </w:lvl>
    <w:lvl w:ilvl="1">
      <w:start w:val="1"/>
      <w:numFmt w:val="decimal"/>
      <w:lvlText w:val="%1.%2"/>
      <w:lvlJc w:val="left"/>
      <w:pPr>
        <w:ind w:left="-491" w:hanging="360"/>
      </w:pPr>
      <w:rPr>
        <w:rFonts w:ascii="Trebuchet MS" w:hAnsi="Trebuchet MS" w:cs="Tahoma" w:hint="default"/>
      </w:rPr>
    </w:lvl>
    <w:lvl w:ilvl="2">
      <w:start w:val="1"/>
      <w:numFmt w:val="decimal"/>
      <w:lvlText w:val="%1.%2.%3"/>
      <w:lvlJc w:val="left"/>
      <w:pPr>
        <w:ind w:left="-982" w:hanging="720"/>
      </w:pPr>
      <w:rPr>
        <w:rFonts w:ascii="Trebuchet MS" w:hAnsi="Trebuchet MS" w:cs="Tahoma" w:hint="default"/>
      </w:rPr>
    </w:lvl>
    <w:lvl w:ilvl="3">
      <w:start w:val="1"/>
      <w:numFmt w:val="decimal"/>
      <w:lvlText w:val="%1.%2.%3.%4"/>
      <w:lvlJc w:val="left"/>
      <w:pPr>
        <w:ind w:left="-1833" w:hanging="720"/>
      </w:pPr>
      <w:rPr>
        <w:rFonts w:ascii="Trebuchet MS" w:hAnsi="Trebuchet MS" w:cs="Tahoma" w:hint="default"/>
      </w:rPr>
    </w:lvl>
    <w:lvl w:ilvl="4">
      <w:start w:val="1"/>
      <w:numFmt w:val="decimal"/>
      <w:lvlText w:val="%1.%2.%3.%4.%5"/>
      <w:lvlJc w:val="left"/>
      <w:pPr>
        <w:ind w:left="-2324" w:hanging="1080"/>
      </w:pPr>
      <w:rPr>
        <w:rFonts w:ascii="Trebuchet MS" w:hAnsi="Trebuchet MS" w:cs="Tahoma" w:hint="default"/>
      </w:rPr>
    </w:lvl>
    <w:lvl w:ilvl="5">
      <w:start w:val="1"/>
      <w:numFmt w:val="decimal"/>
      <w:lvlText w:val="%1.%2.%3.%4.%5.%6"/>
      <w:lvlJc w:val="left"/>
      <w:pPr>
        <w:ind w:left="-3175" w:hanging="1080"/>
      </w:pPr>
      <w:rPr>
        <w:rFonts w:ascii="Trebuchet MS" w:hAnsi="Trebuchet MS" w:cs="Tahoma" w:hint="default"/>
      </w:rPr>
    </w:lvl>
    <w:lvl w:ilvl="6">
      <w:start w:val="1"/>
      <w:numFmt w:val="decimal"/>
      <w:lvlText w:val="%1.%2.%3.%4.%5.%6.%7"/>
      <w:lvlJc w:val="left"/>
      <w:pPr>
        <w:ind w:left="-3666" w:hanging="1440"/>
      </w:pPr>
      <w:rPr>
        <w:rFonts w:ascii="Trebuchet MS" w:hAnsi="Trebuchet MS" w:cs="Tahoma" w:hint="default"/>
      </w:rPr>
    </w:lvl>
    <w:lvl w:ilvl="7">
      <w:start w:val="1"/>
      <w:numFmt w:val="decimal"/>
      <w:lvlText w:val="%1.%2.%3.%4.%5.%6.%7.%8"/>
      <w:lvlJc w:val="left"/>
      <w:pPr>
        <w:ind w:left="-4517" w:hanging="1440"/>
      </w:pPr>
      <w:rPr>
        <w:rFonts w:ascii="Trebuchet MS" w:hAnsi="Trebuchet MS" w:cs="Tahoma" w:hint="default"/>
      </w:rPr>
    </w:lvl>
    <w:lvl w:ilvl="8">
      <w:start w:val="1"/>
      <w:numFmt w:val="decimal"/>
      <w:lvlText w:val="%1.%2.%3.%4.%5.%6.%7.%8.%9"/>
      <w:lvlJc w:val="left"/>
      <w:pPr>
        <w:ind w:left="-5008" w:hanging="1800"/>
      </w:pPr>
      <w:rPr>
        <w:rFonts w:ascii="Trebuchet MS" w:hAnsi="Trebuchet MS" w:cs="Tahoma" w:hint="default"/>
      </w:rPr>
    </w:lvl>
  </w:abstractNum>
  <w:abstractNum w:abstractNumId="73" w15:restartNumberingAfterBreak="0">
    <w:nsid w:val="7BCB0053"/>
    <w:multiLevelType w:val="hybridMultilevel"/>
    <w:tmpl w:val="9230D7C8"/>
    <w:lvl w:ilvl="0" w:tplc="08090001">
      <w:start w:val="1"/>
      <w:numFmt w:val="bullet"/>
      <w:lvlText w:val=""/>
      <w:lvlJc w:val="left"/>
      <w:pPr>
        <w:tabs>
          <w:tab w:val="num" w:pos="720"/>
        </w:tabs>
        <w:ind w:left="720" w:hanging="360"/>
      </w:pPr>
      <w:rPr>
        <w:rFonts w:ascii="Symbol" w:hAnsi="Symbol" w:hint="default"/>
      </w:rPr>
    </w:lvl>
    <w:lvl w:ilvl="1" w:tplc="B6B0FAC0" w:tentative="1">
      <w:start w:val="1"/>
      <w:numFmt w:val="bullet"/>
      <w:lvlText w:val="•"/>
      <w:lvlJc w:val="left"/>
      <w:pPr>
        <w:tabs>
          <w:tab w:val="num" w:pos="1440"/>
        </w:tabs>
        <w:ind w:left="1440" w:hanging="360"/>
      </w:pPr>
      <w:rPr>
        <w:rFonts w:ascii="Arial" w:hAnsi="Arial" w:hint="default"/>
      </w:rPr>
    </w:lvl>
    <w:lvl w:ilvl="2" w:tplc="2B2EC91E" w:tentative="1">
      <w:start w:val="1"/>
      <w:numFmt w:val="bullet"/>
      <w:lvlText w:val="•"/>
      <w:lvlJc w:val="left"/>
      <w:pPr>
        <w:tabs>
          <w:tab w:val="num" w:pos="2160"/>
        </w:tabs>
        <w:ind w:left="2160" w:hanging="360"/>
      </w:pPr>
      <w:rPr>
        <w:rFonts w:ascii="Arial" w:hAnsi="Arial" w:hint="default"/>
      </w:rPr>
    </w:lvl>
    <w:lvl w:ilvl="3" w:tplc="12886646" w:tentative="1">
      <w:start w:val="1"/>
      <w:numFmt w:val="bullet"/>
      <w:lvlText w:val="•"/>
      <w:lvlJc w:val="left"/>
      <w:pPr>
        <w:tabs>
          <w:tab w:val="num" w:pos="2880"/>
        </w:tabs>
        <w:ind w:left="2880" w:hanging="360"/>
      </w:pPr>
      <w:rPr>
        <w:rFonts w:ascii="Arial" w:hAnsi="Arial" w:hint="default"/>
      </w:rPr>
    </w:lvl>
    <w:lvl w:ilvl="4" w:tplc="1E82C252" w:tentative="1">
      <w:start w:val="1"/>
      <w:numFmt w:val="bullet"/>
      <w:lvlText w:val="•"/>
      <w:lvlJc w:val="left"/>
      <w:pPr>
        <w:tabs>
          <w:tab w:val="num" w:pos="3600"/>
        </w:tabs>
        <w:ind w:left="3600" w:hanging="360"/>
      </w:pPr>
      <w:rPr>
        <w:rFonts w:ascii="Arial" w:hAnsi="Arial" w:hint="default"/>
      </w:rPr>
    </w:lvl>
    <w:lvl w:ilvl="5" w:tplc="6928A318" w:tentative="1">
      <w:start w:val="1"/>
      <w:numFmt w:val="bullet"/>
      <w:lvlText w:val="•"/>
      <w:lvlJc w:val="left"/>
      <w:pPr>
        <w:tabs>
          <w:tab w:val="num" w:pos="4320"/>
        </w:tabs>
        <w:ind w:left="4320" w:hanging="360"/>
      </w:pPr>
      <w:rPr>
        <w:rFonts w:ascii="Arial" w:hAnsi="Arial" w:hint="default"/>
      </w:rPr>
    </w:lvl>
    <w:lvl w:ilvl="6" w:tplc="4F76F1E4" w:tentative="1">
      <w:start w:val="1"/>
      <w:numFmt w:val="bullet"/>
      <w:lvlText w:val="•"/>
      <w:lvlJc w:val="left"/>
      <w:pPr>
        <w:tabs>
          <w:tab w:val="num" w:pos="5040"/>
        </w:tabs>
        <w:ind w:left="5040" w:hanging="360"/>
      </w:pPr>
      <w:rPr>
        <w:rFonts w:ascii="Arial" w:hAnsi="Arial" w:hint="default"/>
      </w:rPr>
    </w:lvl>
    <w:lvl w:ilvl="7" w:tplc="72E2C476" w:tentative="1">
      <w:start w:val="1"/>
      <w:numFmt w:val="bullet"/>
      <w:lvlText w:val="•"/>
      <w:lvlJc w:val="left"/>
      <w:pPr>
        <w:tabs>
          <w:tab w:val="num" w:pos="5760"/>
        </w:tabs>
        <w:ind w:left="5760" w:hanging="360"/>
      </w:pPr>
      <w:rPr>
        <w:rFonts w:ascii="Arial" w:hAnsi="Arial" w:hint="default"/>
      </w:rPr>
    </w:lvl>
    <w:lvl w:ilvl="8" w:tplc="72B283E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BE436FC"/>
    <w:multiLevelType w:val="hybridMultilevel"/>
    <w:tmpl w:val="331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0A52E4"/>
    <w:multiLevelType w:val="hybridMultilevel"/>
    <w:tmpl w:val="25C0BE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15:restartNumberingAfterBreak="0">
    <w:nsid w:val="7F9C5880"/>
    <w:multiLevelType w:val="hybridMultilevel"/>
    <w:tmpl w:val="A0A44CA4"/>
    <w:lvl w:ilvl="0" w:tplc="A94A1482">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15294067">
    <w:abstractNumId w:val="18"/>
  </w:num>
  <w:num w:numId="2" w16cid:durableId="1389383040">
    <w:abstractNumId w:val="14"/>
  </w:num>
  <w:num w:numId="3" w16cid:durableId="1700468902">
    <w:abstractNumId w:val="15"/>
  </w:num>
  <w:num w:numId="4" w16cid:durableId="1103375993">
    <w:abstractNumId w:val="56"/>
  </w:num>
  <w:num w:numId="5" w16cid:durableId="21128905">
    <w:abstractNumId w:val="41"/>
  </w:num>
  <w:num w:numId="6" w16cid:durableId="2140873339">
    <w:abstractNumId w:val="8"/>
  </w:num>
  <w:num w:numId="7" w16cid:durableId="32316582">
    <w:abstractNumId w:val="47"/>
  </w:num>
  <w:num w:numId="8" w16cid:durableId="938829896">
    <w:abstractNumId w:val="11"/>
  </w:num>
  <w:num w:numId="9" w16cid:durableId="1561356157">
    <w:abstractNumId w:val="4"/>
  </w:num>
  <w:num w:numId="10" w16cid:durableId="1893811994">
    <w:abstractNumId w:val="40"/>
  </w:num>
  <w:num w:numId="11" w16cid:durableId="1625192228">
    <w:abstractNumId w:val="10"/>
  </w:num>
  <w:num w:numId="12" w16cid:durableId="2084720226">
    <w:abstractNumId w:val="24"/>
  </w:num>
  <w:num w:numId="13" w16cid:durableId="1392651249">
    <w:abstractNumId w:val="62"/>
  </w:num>
  <w:num w:numId="14" w16cid:durableId="1949189911">
    <w:abstractNumId w:val="72"/>
  </w:num>
  <w:num w:numId="15" w16cid:durableId="1896116394">
    <w:abstractNumId w:val="57"/>
  </w:num>
  <w:num w:numId="16" w16cid:durableId="1939830442">
    <w:abstractNumId w:val="52"/>
  </w:num>
  <w:num w:numId="17" w16cid:durableId="6587305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252802">
    <w:abstractNumId w:val="59"/>
  </w:num>
  <w:num w:numId="19" w16cid:durableId="953288799">
    <w:abstractNumId w:val="5"/>
  </w:num>
  <w:num w:numId="20" w16cid:durableId="1240402619">
    <w:abstractNumId w:val="32"/>
  </w:num>
  <w:num w:numId="21" w16cid:durableId="1240941281">
    <w:abstractNumId w:val="9"/>
  </w:num>
  <w:num w:numId="22" w16cid:durableId="1841770682">
    <w:abstractNumId w:val="28"/>
  </w:num>
  <w:num w:numId="23" w16cid:durableId="2062629068">
    <w:abstractNumId w:val="45"/>
  </w:num>
  <w:num w:numId="24" w16cid:durableId="618145811">
    <w:abstractNumId w:val="39"/>
  </w:num>
  <w:num w:numId="25" w16cid:durableId="492063406">
    <w:abstractNumId w:val="23"/>
  </w:num>
  <w:num w:numId="26" w16cid:durableId="745109809">
    <w:abstractNumId w:val="38"/>
  </w:num>
  <w:num w:numId="27" w16cid:durableId="805391773">
    <w:abstractNumId w:val="61"/>
  </w:num>
  <w:num w:numId="28" w16cid:durableId="927350526">
    <w:abstractNumId w:val="37"/>
  </w:num>
  <w:num w:numId="29" w16cid:durableId="1630624241">
    <w:abstractNumId w:val="31"/>
  </w:num>
  <w:num w:numId="30" w16cid:durableId="1191912983">
    <w:abstractNumId w:val="22"/>
  </w:num>
  <w:num w:numId="31" w16cid:durableId="1890650305">
    <w:abstractNumId w:val="33"/>
  </w:num>
  <w:num w:numId="32" w16cid:durableId="230308648">
    <w:abstractNumId w:val="46"/>
  </w:num>
  <w:num w:numId="33" w16cid:durableId="1004012742">
    <w:abstractNumId w:val="71"/>
  </w:num>
  <w:num w:numId="34" w16cid:durableId="1057166567">
    <w:abstractNumId w:val="73"/>
  </w:num>
  <w:num w:numId="35" w16cid:durableId="288126651">
    <w:abstractNumId w:val="27"/>
  </w:num>
  <w:num w:numId="36" w16cid:durableId="783497598">
    <w:abstractNumId w:val="65"/>
  </w:num>
  <w:num w:numId="37" w16cid:durableId="1393770444">
    <w:abstractNumId w:val="51"/>
  </w:num>
  <w:num w:numId="38" w16cid:durableId="694648422">
    <w:abstractNumId w:val="26"/>
  </w:num>
  <w:num w:numId="39" w16cid:durableId="1790316871">
    <w:abstractNumId w:val="60"/>
  </w:num>
  <w:num w:numId="40" w16cid:durableId="1923029108">
    <w:abstractNumId w:val="54"/>
  </w:num>
  <w:num w:numId="41" w16cid:durableId="1389647052">
    <w:abstractNumId w:val="44"/>
  </w:num>
  <w:num w:numId="42" w16cid:durableId="1348486251">
    <w:abstractNumId w:val="75"/>
  </w:num>
  <w:num w:numId="43" w16cid:durableId="1946497594">
    <w:abstractNumId w:val="29"/>
  </w:num>
  <w:num w:numId="44" w16cid:durableId="457070667">
    <w:abstractNumId w:val="25"/>
  </w:num>
  <w:num w:numId="45" w16cid:durableId="82772272">
    <w:abstractNumId w:val="55"/>
  </w:num>
  <w:num w:numId="46" w16cid:durableId="1067460186">
    <w:abstractNumId w:val="43"/>
  </w:num>
  <w:num w:numId="47" w16cid:durableId="1912814307">
    <w:abstractNumId w:val="21"/>
  </w:num>
  <w:num w:numId="48" w16cid:durableId="1222984549">
    <w:abstractNumId w:val="64"/>
  </w:num>
  <w:num w:numId="49" w16cid:durableId="772361042">
    <w:abstractNumId w:val="19"/>
  </w:num>
  <w:num w:numId="50" w16cid:durableId="1443300143">
    <w:abstractNumId w:val="6"/>
  </w:num>
  <w:num w:numId="51" w16cid:durableId="1311054712">
    <w:abstractNumId w:val="17"/>
  </w:num>
  <w:num w:numId="52" w16cid:durableId="2064062637">
    <w:abstractNumId w:val="58"/>
  </w:num>
  <w:num w:numId="53" w16cid:durableId="1339965939">
    <w:abstractNumId w:val="49"/>
  </w:num>
  <w:num w:numId="54" w16cid:durableId="1295482590">
    <w:abstractNumId w:val="2"/>
  </w:num>
  <w:num w:numId="55" w16cid:durableId="1368027468">
    <w:abstractNumId w:val="1"/>
  </w:num>
  <w:num w:numId="56" w16cid:durableId="908730284">
    <w:abstractNumId w:val="70"/>
  </w:num>
  <w:num w:numId="57" w16cid:durableId="1225724964">
    <w:abstractNumId w:val="35"/>
  </w:num>
  <w:num w:numId="58" w16cid:durableId="1666323284">
    <w:abstractNumId w:val="7"/>
  </w:num>
  <w:num w:numId="59" w16cid:durableId="681663379">
    <w:abstractNumId w:val="67"/>
  </w:num>
  <w:num w:numId="60" w16cid:durableId="1707218571">
    <w:abstractNumId w:val="30"/>
  </w:num>
  <w:num w:numId="61" w16cid:durableId="263417015">
    <w:abstractNumId w:val="12"/>
  </w:num>
  <w:num w:numId="62" w16cid:durableId="1993483210">
    <w:abstractNumId w:val="63"/>
  </w:num>
  <w:num w:numId="63" w16cid:durableId="650258773">
    <w:abstractNumId w:val="36"/>
  </w:num>
  <w:num w:numId="64" w16cid:durableId="1326207020">
    <w:abstractNumId w:val="76"/>
  </w:num>
  <w:num w:numId="65" w16cid:durableId="1625185616">
    <w:abstractNumId w:val="13"/>
  </w:num>
  <w:num w:numId="66" w16cid:durableId="353309613">
    <w:abstractNumId w:val="66"/>
  </w:num>
  <w:num w:numId="67" w16cid:durableId="28069916">
    <w:abstractNumId w:val="50"/>
  </w:num>
  <w:num w:numId="68" w16cid:durableId="2007130577">
    <w:abstractNumId w:val="0"/>
  </w:num>
  <w:num w:numId="69" w16cid:durableId="1282032128">
    <w:abstractNumId w:val="53"/>
  </w:num>
  <w:num w:numId="70" w16cid:durableId="944310010">
    <w:abstractNumId w:val="42"/>
  </w:num>
  <w:num w:numId="71" w16cid:durableId="369259490">
    <w:abstractNumId w:val="69"/>
  </w:num>
  <w:num w:numId="72" w16cid:durableId="2133791435">
    <w:abstractNumId w:val="16"/>
  </w:num>
  <w:num w:numId="73" w16cid:durableId="1200780273">
    <w:abstractNumId w:val="34"/>
  </w:num>
  <w:num w:numId="74" w16cid:durableId="843521462">
    <w:abstractNumId w:val="3"/>
  </w:num>
  <w:num w:numId="75" w16cid:durableId="1240214694">
    <w:abstractNumId w:val="20"/>
  </w:num>
  <w:num w:numId="76" w16cid:durableId="1131240430">
    <w:abstractNumId w:val="74"/>
  </w:num>
  <w:num w:numId="77" w16cid:durableId="1598365823">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A7"/>
    <w:rsid w:val="0000100F"/>
    <w:rsid w:val="00001065"/>
    <w:rsid w:val="000040D0"/>
    <w:rsid w:val="000058DC"/>
    <w:rsid w:val="000136EA"/>
    <w:rsid w:val="000140AD"/>
    <w:rsid w:val="0001441D"/>
    <w:rsid w:val="00016E05"/>
    <w:rsid w:val="000176BD"/>
    <w:rsid w:val="0002024F"/>
    <w:rsid w:val="00020AB3"/>
    <w:rsid w:val="000216A0"/>
    <w:rsid w:val="00021C74"/>
    <w:rsid w:val="00025391"/>
    <w:rsid w:val="00026B09"/>
    <w:rsid w:val="00032D1D"/>
    <w:rsid w:val="00034A56"/>
    <w:rsid w:val="000359BE"/>
    <w:rsid w:val="00035DDF"/>
    <w:rsid w:val="000376A6"/>
    <w:rsid w:val="00037A92"/>
    <w:rsid w:val="000429B5"/>
    <w:rsid w:val="00044EB1"/>
    <w:rsid w:val="00046C24"/>
    <w:rsid w:val="0004769C"/>
    <w:rsid w:val="00047A68"/>
    <w:rsid w:val="000509ED"/>
    <w:rsid w:val="00051FBC"/>
    <w:rsid w:val="00053BB7"/>
    <w:rsid w:val="00053D8E"/>
    <w:rsid w:val="00054A3C"/>
    <w:rsid w:val="00054C52"/>
    <w:rsid w:val="0005544C"/>
    <w:rsid w:val="0005606B"/>
    <w:rsid w:val="000603F3"/>
    <w:rsid w:val="000618D9"/>
    <w:rsid w:val="000619AC"/>
    <w:rsid w:val="00061BF3"/>
    <w:rsid w:val="000649AE"/>
    <w:rsid w:val="000656DA"/>
    <w:rsid w:val="000700B4"/>
    <w:rsid w:val="00070E08"/>
    <w:rsid w:val="00072BDF"/>
    <w:rsid w:val="00075D9F"/>
    <w:rsid w:val="000816ED"/>
    <w:rsid w:val="00082BAB"/>
    <w:rsid w:val="0008446E"/>
    <w:rsid w:val="00084F7D"/>
    <w:rsid w:val="00085E32"/>
    <w:rsid w:val="00086785"/>
    <w:rsid w:val="00091699"/>
    <w:rsid w:val="00091782"/>
    <w:rsid w:val="0009234F"/>
    <w:rsid w:val="00095D44"/>
    <w:rsid w:val="000A0D1D"/>
    <w:rsid w:val="000A30A6"/>
    <w:rsid w:val="000A3192"/>
    <w:rsid w:val="000A3A60"/>
    <w:rsid w:val="000A4883"/>
    <w:rsid w:val="000A4961"/>
    <w:rsid w:val="000A4CF1"/>
    <w:rsid w:val="000A56D4"/>
    <w:rsid w:val="000A6594"/>
    <w:rsid w:val="000A69CB"/>
    <w:rsid w:val="000B25C2"/>
    <w:rsid w:val="000B263C"/>
    <w:rsid w:val="000B36CB"/>
    <w:rsid w:val="000B440B"/>
    <w:rsid w:val="000C03CF"/>
    <w:rsid w:val="000C070E"/>
    <w:rsid w:val="000C4935"/>
    <w:rsid w:val="000C4BA9"/>
    <w:rsid w:val="000C65EE"/>
    <w:rsid w:val="000C7B3A"/>
    <w:rsid w:val="000D6A8C"/>
    <w:rsid w:val="000E0126"/>
    <w:rsid w:val="000E051B"/>
    <w:rsid w:val="000E1AF1"/>
    <w:rsid w:val="000E247B"/>
    <w:rsid w:val="000E2992"/>
    <w:rsid w:val="000E40F2"/>
    <w:rsid w:val="000E5E73"/>
    <w:rsid w:val="000E738B"/>
    <w:rsid w:val="000E7F78"/>
    <w:rsid w:val="000F0BB2"/>
    <w:rsid w:val="000F33C8"/>
    <w:rsid w:val="000F37D2"/>
    <w:rsid w:val="000F412A"/>
    <w:rsid w:val="000F5AEA"/>
    <w:rsid w:val="000F60A8"/>
    <w:rsid w:val="000F7AD4"/>
    <w:rsid w:val="000F7CDC"/>
    <w:rsid w:val="0010051C"/>
    <w:rsid w:val="0010386D"/>
    <w:rsid w:val="00104302"/>
    <w:rsid w:val="00105A36"/>
    <w:rsid w:val="001068C4"/>
    <w:rsid w:val="00107FB0"/>
    <w:rsid w:val="00107FC0"/>
    <w:rsid w:val="001104B7"/>
    <w:rsid w:val="00113761"/>
    <w:rsid w:val="00113EE8"/>
    <w:rsid w:val="00114C98"/>
    <w:rsid w:val="00117FEF"/>
    <w:rsid w:val="00122EE5"/>
    <w:rsid w:val="00123271"/>
    <w:rsid w:val="00123430"/>
    <w:rsid w:val="00132808"/>
    <w:rsid w:val="00134895"/>
    <w:rsid w:val="00137D9A"/>
    <w:rsid w:val="0014052B"/>
    <w:rsid w:val="00150471"/>
    <w:rsid w:val="00150A55"/>
    <w:rsid w:val="001531F1"/>
    <w:rsid w:val="0015701C"/>
    <w:rsid w:val="001611A1"/>
    <w:rsid w:val="00162D41"/>
    <w:rsid w:val="00164640"/>
    <w:rsid w:val="00165FAE"/>
    <w:rsid w:val="00171307"/>
    <w:rsid w:val="00175190"/>
    <w:rsid w:val="0017776F"/>
    <w:rsid w:val="00180F16"/>
    <w:rsid w:val="001861E2"/>
    <w:rsid w:val="001928A0"/>
    <w:rsid w:val="001929F5"/>
    <w:rsid w:val="00192AA5"/>
    <w:rsid w:val="00192D2C"/>
    <w:rsid w:val="00195151"/>
    <w:rsid w:val="00195A56"/>
    <w:rsid w:val="00195ECD"/>
    <w:rsid w:val="00196225"/>
    <w:rsid w:val="001A029C"/>
    <w:rsid w:val="001A16B9"/>
    <w:rsid w:val="001A200A"/>
    <w:rsid w:val="001A24BA"/>
    <w:rsid w:val="001A36BE"/>
    <w:rsid w:val="001A3856"/>
    <w:rsid w:val="001A7C29"/>
    <w:rsid w:val="001A7EF7"/>
    <w:rsid w:val="001B159E"/>
    <w:rsid w:val="001B2299"/>
    <w:rsid w:val="001B5821"/>
    <w:rsid w:val="001B71EA"/>
    <w:rsid w:val="001B788B"/>
    <w:rsid w:val="001B7DD0"/>
    <w:rsid w:val="001C038F"/>
    <w:rsid w:val="001C040B"/>
    <w:rsid w:val="001C2543"/>
    <w:rsid w:val="001C3338"/>
    <w:rsid w:val="001C36BC"/>
    <w:rsid w:val="001C55DA"/>
    <w:rsid w:val="001C6C6F"/>
    <w:rsid w:val="001C728F"/>
    <w:rsid w:val="001C74A3"/>
    <w:rsid w:val="001D0FC4"/>
    <w:rsid w:val="001D1751"/>
    <w:rsid w:val="001D4A12"/>
    <w:rsid w:val="001D5E6F"/>
    <w:rsid w:val="001E23C1"/>
    <w:rsid w:val="001E44D3"/>
    <w:rsid w:val="001E4D38"/>
    <w:rsid w:val="001E4EB7"/>
    <w:rsid w:val="001E67BE"/>
    <w:rsid w:val="001E7DB2"/>
    <w:rsid w:val="001F0C6E"/>
    <w:rsid w:val="001F0E6F"/>
    <w:rsid w:val="001F223C"/>
    <w:rsid w:val="001F3640"/>
    <w:rsid w:val="001F6DD5"/>
    <w:rsid w:val="002007E2"/>
    <w:rsid w:val="00200CB7"/>
    <w:rsid w:val="0020237C"/>
    <w:rsid w:val="00203648"/>
    <w:rsid w:val="002044AC"/>
    <w:rsid w:val="002046C9"/>
    <w:rsid w:val="00204B7B"/>
    <w:rsid w:val="00204F3F"/>
    <w:rsid w:val="002053B1"/>
    <w:rsid w:val="0020656B"/>
    <w:rsid w:val="002076B2"/>
    <w:rsid w:val="002079A7"/>
    <w:rsid w:val="002133A6"/>
    <w:rsid w:val="002145C7"/>
    <w:rsid w:val="002161E7"/>
    <w:rsid w:val="00217702"/>
    <w:rsid w:val="002179E5"/>
    <w:rsid w:val="002207CA"/>
    <w:rsid w:val="0022099E"/>
    <w:rsid w:val="002209D1"/>
    <w:rsid w:val="00221AD0"/>
    <w:rsid w:val="002226B9"/>
    <w:rsid w:val="00222FAA"/>
    <w:rsid w:val="0022485F"/>
    <w:rsid w:val="00224CB8"/>
    <w:rsid w:val="002327A1"/>
    <w:rsid w:val="0023280E"/>
    <w:rsid w:val="00233A9B"/>
    <w:rsid w:val="00234698"/>
    <w:rsid w:val="00234999"/>
    <w:rsid w:val="00234BE1"/>
    <w:rsid w:val="00235262"/>
    <w:rsid w:val="00235E19"/>
    <w:rsid w:val="00237828"/>
    <w:rsid w:val="0024064B"/>
    <w:rsid w:val="0024534E"/>
    <w:rsid w:val="00247AFE"/>
    <w:rsid w:val="00250038"/>
    <w:rsid w:val="00250CA0"/>
    <w:rsid w:val="0025212F"/>
    <w:rsid w:val="002540CC"/>
    <w:rsid w:val="00255061"/>
    <w:rsid w:val="002578AC"/>
    <w:rsid w:val="002610C1"/>
    <w:rsid w:val="002641B7"/>
    <w:rsid w:val="00264996"/>
    <w:rsid w:val="00264DE8"/>
    <w:rsid w:val="00265A24"/>
    <w:rsid w:val="002708FB"/>
    <w:rsid w:val="00271394"/>
    <w:rsid w:val="00271429"/>
    <w:rsid w:val="00271721"/>
    <w:rsid w:val="00271BB9"/>
    <w:rsid w:val="00272204"/>
    <w:rsid w:val="00272727"/>
    <w:rsid w:val="00272AFE"/>
    <w:rsid w:val="00272B2A"/>
    <w:rsid w:val="00272BF5"/>
    <w:rsid w:val="00273157"/>
    <w:rsid w:val="00274535"/>
    <w:rsid w:val="00276078"/>
    <w:rsid w:val="00280BBF"/>
    <w:rsid w:val="00281945"/>
    <w:rsid w:val="00281E0D"/>
    <w:rsid w:val="002827D8"/>
    <w:rsid w:val="00282ED9"/>
    <w:rsid w:val="00283E94"/>
    <w:rsid w:val="0028493F"/>
    <w:rsid w:val="00285A02"/>
    <w:rsid w:val="00285E3B"/>
    <w:rsid w:val="00290222"/>
    <w:rsid w:val="002928CC"/>
    <w:rsid w:val="00292B02"/>
    <w:rsid w:val="0029492C"/>
    <w:rsid w:val="00295758"/>
    <w:rsid w:val="00295E90"/>
    <w:rsid w:val="00296EFF"/>
    <w:rsid w:val="002A1000"/>
    <w:rsid w:val="002A1357"/>
    <w:rsid w:val="002A26F1"/>
    <w:rsid w:val="002A2F65"/>
    <w:rsid w:val="002A4ED3"/>
    <w:rsid w:val="002A6CF7"/>
    <w:rsid w:val="002A6FF8"/>
    <w:rsid w:val="002B0B53"/>
    <w:rsid w:val="002B24F7"/>
    <w:rsid w:val="002B32E3"/>
    <w:rsid w:val="002B4C3A"/>
    <w:rsid w:val="002B68CD"/>
    <w:rsid w:val="002B77E1"/>
    <w:rsid w:val="002C048F"/>
    <w:rsid w:val="002C0F8E"/>
    <w:rsid w:val="002C140D"/>
    <w:rsid w:val="002C141D"/>
    <w:rsid w:val="002C153D"/>
    <w:rsid w:val="002C1B8B"/>
    <w:rsid w:val="002C21D3"/>
    <w:rsid w:val="002C2500"/>
    <w:rsid w:val="002C3673"/>
    <w:rsid w:val="002D1399"/>
    <w:rsid w:val="002D185E"/>
    <w:rsid w:val="002D2CE1"/>
    <w:rsid w:val="002D50F1"/>
    <w:rsid w:val="002D5E1C"/>
    <w:rsid w:val="002E0AAB"/>
    <w:rsid w:val="002E273D"/>
    <w:rsid w:val="002E3AC8"/>
    <w:rsid w:val="002E6E0E"/>
    <w:rsid w:val="002F79B8"/>
    <w:rsid w:val="003001B2"/>
    <w:rsid w:val="003021CB"/>
    <w:rsid w:val="00303C9B"/>
    <w:rsid w:val="00303DCE"/>
    <w:rsid w:val="00305020"/>
    <w:rsid w:val="003065B8"/>
    <w:rsid w:val="003070C9"/>
    <w:rsid w:val="0030783C"/>
    <w:rsid w:val="003079FB"/>
    <w:rsid w:val="00307E8E"/>
    <w:rsid w:val="00307EA5"/>
    <w:rsid w:val="00310D3E"/>
    <w:rsid w:val="00313D97"/>
    <w:rsid w:val="003155E7"/>
    <w:rsid w:val="00315A77"/>
    <w:rsid w:val="00315AEA"/>
    <w:rsid w:val="00321118"/>
    <w:rsid w:val="00321F96"/>
    <w:rsid w:val="0032235A"/>
    <w:rsid w:val="00324621"/>
    <w:rsid w:val="0032517A"/>
    <w:rsid w:val="00330C5B"/>
    <w:rsid w:val="00330C8D"/>
    <w:rsid w:val="003325FD"/>
    <w:rsid w:val="00334C4A"/>
    <w:rsid w:val="00337E1C"/>
    <w:rsid w:val="00343909"/>
    <w:rsid w:val="00343A2F"/>
    <w:rsid w:val="00343A81"/>
    <w:rsid w:val="00343F3F"/>
    <w:rsid w:val="003446AA"/>
    <w:rsid w:val="00344845"/>
    <w:rsid w:val="00346AAA"/>
    <w:rsid w:val="00351566"/>
    <w:rsid w:val="00351B80"/>
    <w:rsid w:val="00352714"/>
    <w:rsid w:val="0035275E"/>
    <w:rsid w:val="00355895"/>
    <w:rsid w:val="00355B69"/>
    <w:rsid w:val="00356297"/>
    <w:rsid w:val="00364368"/>
    <w:rsid w:val="00364A53"/>
    <w:rsid w:val="00370D8D"/>
    <w:rsid w:val="00371F14"/>
    <w:rsid w:val="003733C1"/>
    <w:rsid w:val="00373BD1"/>
    <w:rsid w:val="00374850"/>
    <w:rsid w:val="00375E18"/>
    <w:rsid w:val="00380144"/>
    <w:rsid w:val="003819AA"/>
    <w:rsid w:val="00383085"/>
    <w:rsid w:val="00383882"/>
    <w:rsid w:val="003844F4"/>
    <w:rsid w:val="00384B86"/>
    <w:rsid w:val="00385981"/>
    <w:rsid w:val="00385EA8"/>
    <w:rsid w:val="003903E9"/>
    <w:rsid w:val="00393560"/>
    <w:rsid w:val="00394F98"/>
    <w:rsid w:val="00397991"/>
    <w:rsid w:val="003A16EA"/>
    <w:rsid w:val="003A2A6E"/>
    <w:rsid w:val="003A2B0E"/>
    <w:rsid w:val="003A331C"/>
    <w:rsid w:val="003A460A"/>
    <w:rsid w:val="003A51AB"/>
    <w:rsid w:val="003A657F"/>
    <w:rsid w:val="003B0BAC"/>
    <w:rsid w:val="003B109E"/>
    <w:rsid w:val="003B2B04"/>
    <w:rsid w:val="003B3373"/>
    <w:rsid w:val="003B4C3A"/>
    <w:rsid w:val="003B52D7"/>
    <w:rsid w:val="003B5EB6"/>
    <w:rsid w:val="003B6A55"/>
    <w:rsid w:val="003C2A9A"/>
    <w:rsid w:val="003C666C"/>
    <w:rsid w:val="003C7E91"/>
    <w:rsid w:val="003D145D"/>
    <w:rsid w:val="003D1F6F"/>
    <w:rsid w:val="003D737F"/>
    <w:rsid w:val="003D783D"/>
    <w:rsid w:val="003D7FD5"/>
    <w:rsid w:val="003E205C"/>
    <w:rsid w:val="003E3C96"/>
    <w:rsid w:val="003E3FC2"/>
    <w:rsid w:val="003E4751"/>
    <w:rsid w:val="003E4CA5"/>
    <w:rsid w:val="003E5313"/>
    <w:rsid w:val="003E5D0C"/>
    <w:rsid w:val="003E73A2"/>
    <w:rsid w:val="003F0D42"/>
    <w:rsid w:val="003F3758"/>
    <w:rsid w:val="003F41F0"/>
    <w:rsid w:val="003F45B0"/>
    <w:rsid w:val="003F4F1D"/>
    <w:rsid w:val="003F67EF"/>
    <w:rsid w:val="0040002F"/>
    <w:rsid w:val="00400B67"/>
    <w:rsid w:val="0040197D"/>
    <w:rsid w:val="00401A24"/>
    <w:rsid w:val="00404315"/>
    <w:rsid w:val="00404ABA"/>
    <w:rsid w:val="00406F98"/>
    <w:rsid w:val="0041083A"/>
    <w:rsid w:val="00411A42"/>
    <w:rsid w:val="00413A3F"/>
    <w:rsid w:val="00414251"/>
    <w:rsid w:val="0041476F"/>
    <w:rsid w:val="00416813"/>
    <w:rsid w:val="0042249F"/>
    <w:rsid w:val="0042252F"/>
    <w:rsid w:val="00423FF0"/>
    <w:rsid w:val="004245D2"/>
    <w:rsid w:val="00430440"/>
    <w:rsid w:val="004309D3"/>
    <w:rsid w:val="00432F60"/>
    <w:rsid w:val="00433B0E"/>
    <w:rsid w:val="00436824"/>
    <w:rsid w:val="0044029E"/>
    <w:rsid w:val="00440963"/>
    <w:rsid w:val="004416A8"/>
    <w:rsid w:val="004416CC"/>
    <w:rsid w:val="00442B29"/>
    <w:rsid w:val="00444086"/>
    <w:rsid w:val="00444C10"/>
    <w:rsid w:val="00447084"/>
    <w:rsid w:val="004505BF"/>
    <w:rsid w:val="004536A4"/>
    <w:rsid w:val="00455B3C"/>
    <w:rsid w:val="004566B2"/>
    <w:rsid w:val="00456F2A"/>
    <w:rsid w:val="00460C81"/>
    <w:rsid w:val="0046299F"/>
    <w:rsid w:val="004642A6"/>
    <w:rsid w:val="004645EA"/>
    <w:rsid w:val="00464AC3"/>
    <w:rsid w:val="00465441"/>
    <w:rsid w:val="00466D18"/>
    <w:rsid w:val="00466F72"/>
    <w:rsid w:val="00470B2B"/>
    <w:rsid w:val="00472595"/>
    <w:rsid w:val="004729AA"/>
    <w:rsid w:val="00473432"/>
    <w:rsid w:val="00475AC9"/>
    <w:rsid w:val="00476E66"/>
    <w:rsid w:val="00477F5C"/>
    <w:rsid w:val="00477FD3"/>
    <w:rsid w:val="00480B84"/>
    <w:rsid w:val="00481FFE"/>
    <w:rsid w:val="00482087"/>
    <w:rsid w:val="00482D69"/>
    <w:rsid w:val="004851AD"/>
    <w:rsid w:val="0048647B"/>
    <w:rsid w:val="0049075B"/>
    <w:rsid w:val="00492930"/>
    <w:rsid w:val="00492E4F"/>
    <w:rsid w:val="00493BC1"/>
    <w:rsid w:val="00494921"/>
    <w:rsid w:val="00494B9A"/>
    <w:rsid w:val="004A0BF5"/>
    <w:rsid w:val="004A27A7"/>
    <w:rsid w:val="004A32D1"/>
    <w:rsid w:val="004A366C"/>
    <w:rsid w:val="004A45B3"/>
    <w:rsid w:val="004A48CE"/>
    <w:rsid w:val="004A491E"/>
    <w:rsid w:val="004A4EED"/>
    <w:rsid w:val="004A67DA"/>
    <w:rsid w:val="004A68AE"/>
    <w:rsid w:val="004A69DF"/>
    <w:rsid w:val="004B2775"/>
    <w:rsid w:val="004B2874"/>
    <w:rsid w:val="004B3965"/>
    <w:rsid w:val="004B3A89"/>
    <w:rsid w:val="004B4F9F"/>
    <w:rsid w:val="004B6069"/>
    <w:rsid w:val="004B67AF"/>
    <w:rsid w:val="004C1BE7"/>
    <w:rsid w:val="004C5B4F"/>
    <w:rsid w:val="004C7A34"/>
    <w:rsid w:val="004C7F71"/>
    <w:rsid w:val="004D0504"/>
    <w:rsid w:val="004D111E"/>
    <w:rsid w:val="004D2D2A"/>
    <w:rsid w:val="004D3D7B"/>
    <w:rsid w:val="004D40FE"/>
    <w:rsid w:val="004D4849"/>
    <w:rsid w:val="004D68C9"/>
    <w:rsid w:val="004D6EE1"/>
    <w:rsid w:val="004E2ED8"/>
    <w:rsid w:val="004E634D"/>
    <w:rsid w:val="004E63BD"/>
    <w:rsid w:val="004F0561"/>
    <w:rsid w:val="004F47BA"/>
    <w:rsid w:val="004F5537"/>
    <w:rsid w:val="004F60B0"/>
    <w:rsid w:val="004F68FC"/>
    <w:rsid w:val="004F6AAA"/>
    <w:rsid w:val="004F7230"/>
    <w:rsid w:val="00500C9A"/>
    <w:rsid w:val="00502563"/>
    <w:rsid w:val="0050622C"/>
    <w:rsid w:val="005113E4"/>
    <w:rsid w:val="00512DFF"/>
    <w:rsid w:val="00513459"/>
    <w:rsid w:val="00513A57"/>
    <w:rsid w:val="00515256"/>
    <w:rsid w:val="00515EF7"/>
    <w:rsid w:val="0051633F"/>
    <w:rsid w:val="00520267"/>
    <w:rsid w:val="00520838"/>
    <w:rsid w:val="00521D18"/>
    <w:rsid w:val="00523B00"/>
    <w:rsid w:val="00530B44"/>
    <w:rsid w:val="0053117F"/>
    <w:rsid w:val="00533F1D"/>
    <w:rsid w:val="00533FD9"/>
    <w:rsid w:val="00534516"/>
    <w:rsid w:val="00536CF7"/>
    <w:rsid w:val="005409DF"/>
    <w:rsid w:val="00541380"/>
    <w:rsid w:val="00541CE4"/>
    <w:rsid w:val="005431CE"/>
    <w:rsid w:val="00545BB4"/>
    <w:rsid w:val="00546DF6"/>
    <w:rsid w:val="0055102F"/>
    <w:rsid w:val="005528B9"/>
    <w:rsid w:val="00553675"/>
    <w:rsid w:val="00557373"/>
    <w:rsid w:val="00563CB4"/>
    <w:rsid w:val="00566D5B"/>
    <w:rsid w:val="0056775B"/>
    <w:rsid w:val="00567A09"/>
    <w:rsid w:val="00573437"/>
    <w:rsid w:val="0057355C"/>
    <w:rsid w:val="00577677"/>
    <w:rsid w:val="00581993"/>
    <w:rsid w:val="0058447B"/>
    <w:rsid w:val="005871EE"/>
    <w:rsid w:val="005907BD"/>
    <w:rsid w:val="00590D63"/>
    <w:rsid w:val="00591E0D"/>
    <w:rsid w:val="00591E62"/>
    <w:rsid w:val="00592AB8"/>
    <w:rsid w:val="00594B5A"/>
    <w:rsid w:val="00595685"/>
    <w:rsid w:val="00596F62"/>
    <w:rsid w:val="005977D5"/>
    <w:rsid w:val="005A1A11"/>
    <w:rsid w:val="005A23F4"/>
    <w:rsid w:val="005A2C99"/>
    <w:rsid w:val="005A3762"/>
    <w:rsid w:val="005A4318"/>
    <w:rsid w:val="005A4554"/>
    <w:rsid w:val="005A5D1F"/>
    <w:rsid w:val="005A621E"/>
    <w:rsid w:val="005A7340"/>
    <w:rsid w:val="005A7BC9"/>
    <w:rsid w:val="005B0BCC"/>
    <w:rsid w:val="005B1733"/>
    <w:rsid w:val="005B2219"/>
    <w:rsid w:val="005B34D7"/>
    <w:rsid w:val="005B5A43"/>
    <w:rsid w:val="005B7596"/>
    <w:rsid w:val="005C0F57"/>
    <w:rsid w:val="005C13CD"/>
    <w:rsid w:val="005C2264"/>
    <w:rsid w:val="005C2D49"/>
    <w:rsid w:val="005C31AD"/>
    <w:rsid w:val="005C41AA"/>
    <w:rsid w:val="005C6986"/>
    <w:rsid w:val="005C6E52"/>
    <w:rsid w:val="005D009A"/>
    <w:rsid w:val="005D2816"/>
    <w:rsid w:val="005D3316"/>
    <w:rsid w:val="005D5A90"/>
    <w:rsid w:val="005D7B6F"/>
    <w:rsid w:val="005D7F23"/>
    <w:rsid w:val="005E00E6"/>
    <w:rsid w:val="005E7E4B"/>
    <w:rsid w:val="005F0347"/>
    <w:rsid w:val="005F3683"/>
    <w:rsid w:val="005F4CF3"/>
    <w:rsid w:val="005F6B06"/>
    <w:rsid w:val="00602101"/>
    <w:rsid w:val="00604F4D"/>
    <w:rsid w:val="00605B1E"/>
    <w:rsid w:val="006065FA"/>
    <w:rsid w:val="00607487"/>
    <w:rsid w:val="00611864"/>
    <w:rsid w:val="00611CCF"/>
    <w:rsid w:val="00611FB0"/>
    <w:rsid w:val="00614A62"/>
    <w:rsid w:val="00615897"/>
    <w:rsid w:val="006205AB"/>
    <w:rsid w:val="00620E14"/>
    <w:rsid w:val="00620EEA"/>
    <w:rsid w:val="00621357"/>
    <w:rsid w:val="00622052"/>
    <w:rsid w:val="006248D9"/>
    <w:rsid w:val="00624DBF"/>
    <w:rsid w:val="00626C67"/>
    <w:rsid w:val="006275B6"/>
    <w:rsid w:val="00630165"/>
    <w:rsid w:val="00631AD0"/>
    <w:rsid w:val="00632D6D"/>
    <w:rsid w:val="00633FC0"/>
    <w:rsid w:val="006368F0"/>
    <w:rsid w:val="00636AB0"/>
    <w:rsid w:val="006407D1"/>
    <w:rsid w:val="00640896"/>
    <w:rsid w:val="0064242F"/>
    <w:rsid w:val="00643F61"/>
    <w:rsid w:val="006445CD"/>
    <w:rsid w:val="0064501D"/>
    <w:rsid w:val="00645CB0"/>
    <w:rsid w:val="0064620B"/>
    <w:rsid w:val="006476A3"/>
    <w:rsid w:val="00650F95"/>
    <w:rsid w:val="00651395"/>
    <w:rsid w:val="00653CA9"/>
    <w:rsid w:val="00655208"/>
    <w:rsid w:val="00655A41"/>
    <w:rsid w:val="00655C5B"/>
    <w:rsid w:val="006570D3"/>
    <w:rsid w:val="006575DC"/>
    <w:rsid w:val="0066012B"/>
    <w:rsid w:val="00660E25"/>
    <w:rsid w:val="006619B8"/>
    <w:rsid w:val="00661A7C"/>
    <w:rsid w:val="00661CEF"/>
    <w:rsid w:val="00662A08"/>
    <w:rsid w:val="006637F0"/>
    <w:rsid w:val="0066390A"/>
    <w:rsid w:val="00664206"/>
    <w:rsid w:val="00664721"/>
    <w:rsid w:val="0066597F"/>
    <w:rsid w:val="0067283F"/>
    <w:rsid w:val="006735D2"/>
    <w:rsid w:val="00673DAC"/>
    <w:rsid w:val="006743E1"/>
    <w:rsid w:val="00676DBD"/>
    <w:rsid w:val="00681A06"/>
    <w:rsid w:val="006835EC"/>
    <w:rsid w:val="00684338"/>
    <w:rsid w:val="00685EB6"/>
    <w:rsid w:val="00687844"/>
    <w:rsid w:val="00696148"/>
    <w:rsid w:val="006A0822"/>
    <w:rsid w:val="006A124D"/>
    <w:rsid w:val="006A1B50"/>
    <w:rsid w:val="006A6A43"/>
    <w:rsid w:val="006A7D52"/>
    <w:rsid w:val="006B0CEE"/>
    <w:rsid w:val="006B13F0"/>
    <w:rsid w:val="006B2063"/>
    <w:rsid w:val="006B4B5B"/>
    <w:rsid w:val="006B7460"/>
    <w:rsid w:val="006C2DBD"/>
    <w:rsid w:val="006C343B"/>
    <w:rsid w:val="006C41FD"/>
    <w:rsid w:val="006C5C00"/>
    <w:rsid w:val="006C63C5"/>
    <w:rsid w:val="006C6B36"/>
    <w:rsid w:val="006D0CA1"/>
    <w:rsid w:val="006D47E9"/>
    <w:rsid w:val="006D5E87"/>
    <w:rsid w:val="006D60F4"/>
    <w:rsid w:val="006D757D"/>
    <w:rsid w:val="006E03FE"/>
    <w:rsid w:val="006E159E"/>
    <w:rsid w:val="006E5115"/>
    <w:rsid w:val="006E5B7C"/>
    <w:rsid w:val="006E5EB9"/>
    <w:rsid w:val="006E629D"/>
    <w:rsid w:val="006E6E24"/>
    <w:rsid w:val="006E7277"/>
    <w:rsid w:val="006F3154"/>
    <w:rsid w:val="006F34F6"/>
    <w:rsid w:val="006F3B26"/>
    <w:rsid w:val="006F43BF"/>
    <w:rsid w:val="006F50C5"/>
    <w:rsid w:val="006F52A5"/>
    <w:rsid w:val="006F53D5"/>
    <w:rsid w:val="006F6312"/>
    <w:rsid w:val="006F7C90"/>
    <w:rsid w:val="007002DF"/>
    <w:rsid w:val="007010D4"/>
    <w:rsid w:val="00701735"/>
    <w:rsid w:val="00702E32"/>
    <w:rsid w:val="00703355"/>
    <w:rsid w:val="00703E85"/>
    <w:rsid w:val="007052D7"/>
    <w:rsid w:val="00706A62"/>
    <w:rsid w:val="00712851"/>
    <w:rsid w:val="00713383"/>
    <w:rsid w:val="00714692"/>
    <w:rsid w:val="00715A7D"/>
    <w:rsid w:val="00715B2B"/>
    <w:rsid w:val="00716349"/>
    <w:rsid w:val="007202F4"/>
    <w:rsid w:val="00720D88"/>
    <w:rsid w:val="00723CD4"/>
    <w:rsid w:val="00725787"/>
    <w:rsid w:val="00726225"/>
    <w:rsid w:val="00727A6D"/>
    <w:rsid w:val="007319B1"/>
    <w:rsid w:val="00732CB6"/>
    <w:rsid w:val="00732CD3"/>
    <w:rsid w:val="0073327F"/>
    <w:rsid w:val="0073442B"/>
    <w:rsid w:val="00736A54"/>
    <w:rsid w:val="00741258"/>
    <w:rsid w:val="007414BC"/>
    <w:rsid w:val="007436B7"/>
    <w:rsid w:val="007436C5"/>
    <w:rsid w:val="00743BCE"/>
    <w:rsid w:val="00744189"/>
    <w:rsid w:val="007454CB"/>
    <w:rsid w:val="00746332"/>
    <w:rsid w:val="0074638F"/>
    <w:rsid w:val="0075375D"/>
    <w:rsid w:val="00756F1C"/>
    <w:rsid w:val="007575AD"/>
    <w:rsid w:val="00757FAA"/>
    <w:rsid w:val="00762DD4"/>
    <w:rsid w:val="0076485A"/>
    <w:rsid w:val="00766D1F"/>
    <w:rsid w:val="00766DDC"/>
    <w:rsid w:val="00770549"/>
    <w:rsid w:val="00773069"/>
    <w:rsid w:val="00775BEC"/>
    <w:rsid w:val="00775F81"/>
    <w:rsid w:val="00776E1E"/>
    <w:rsid w:val="00781262"/>
    <w:rsid w:val="0078144F"/>
    <w:rsid w:val="00781E40"/>
    <w:rsid w:val="00783316"/>
    <w:rsid w:val="007907E4"/>
    <w:rsid w:val="007933E5"/>
    <w:rsid w:val="00794142"/>
    <w:rsid w:val="00794A96"/>
    <w:rsid w:val="00795CC6"/>
    <w:rsid w:val="00796030"/>
    <w:rsid w:val="00797613"/>
    <w:rsid w:val="0079764C"/>
    <w:rsid w:val="007A0159"/>
    <w:rsid w:val="007A21DC"/>
    <w:rsid w:val="007A3446"/>
    <w:rsid w:val="007A3B3A"/>
    <w:rsid w:val="007A4033"/>
    <w:rsid w:val="007A4392"/>
    <w:rsid w:val="007A64BB"/>
    <w:rsid w:val="007A65ED"/>
    <w:rsid w:val="007B0B04"/>
    <w:rsid w:val="007B30E1"/>
    <w:rsid w:val="007B33C4"/>
    <w:rsid w:val="007B39C2"/>
    <w:rsid w:val="007B7D6D"/>
    <w:rsid w:val="007C0011"/>
    <w:rsid w:val="007C0263"/>
    <w:rsid w:val="007C050F"/>
    <w:rsid w:val="007C22C4"/>
    <w:rsid w:val="007C4455"/>
    <w:rsid w:val="007C4CB9"/>
    <w:rsid w:val="007D2F0E"/>
    <w:rsid w:val="007D3169"/>
    <w:rsid w:val="007D39B3"/>
    <w:rsid w:val="007D4C19"/>
    <w:rsid w:val="007D7374"/>
    <w:rsid w:val="007E30D2"/>
    <w:rsid w:val="007E52EE"/>
    <w:rsid w:val="007E56B0"/>
    <w:rsid w:val="007E57A1"/>
    <w:rsid w:val="007E64C4"/>
    <w:rsid w:val="007F1047"/>
    <w:rsid w:val="007F3CA2"/>
    <w:rsid w:val="008004B2"/>
    <w:rsid w:val="00800585"/>
    <w:rsid w:val="00800B96"/>
    <w:rsid w:val="00803B11"/>
    <w:rsid w:val="0080539E"/>
    <w:rsid w:val="00806678"/>
    <w:rsid w:val="00806BD3"/>
    <w:rsid w:val="00807159"/>
    <w:rsid w:val="00810972"/>
    <w:rsid w:val="00811812"/>
    <w:rsid w:val="00811ABF"/>
    <w:rsid w:val="00811DD4"/>
    <w:rsid w:val="0081462A"/>
    <w:rsid w:val="008150C9"/>
    <w:rsid w:val="00815D78"/>
    <w:rsid w:val="00816DEF"/>
    <w:rsid w:val="00820EF3"/>
    <w:rsid w:val="00824646"/>
    <w:rsid w:val="00824AF4"/>
    <w:rsid w:val="00832B64"/>
    <w:rsid w:val="00834F15"/>
    <w:rsid w:val="00835AF8"/>
    <w:rsid w:val="008362BA"/>
    <w:rsid w:val="0083677B"/>
    <w:rsid w:val="00836EDE"/>
    <w:rsid w:val="00837653"/>
    <w:rsid w:val="00840336"/>
    <w:rsid w:val="00840A9A"/>
    <w:rsid w:val="008415F0"/>
    <w:rsid w:val="00842340"/>
    <w:rsid w:val="00845260"/>
    <w:rsid w:val="00845556"/>
    <w:rsid w:val="00845CC6"/>
    <w:rsid w:val="00846F67"/>
    <w:rsid w:val="0084722C"/>
    <w:rsid w:val="008507B6"/>
    <w:rsid w:val="0085117B"/>
    <w:rsid w:val="008520BF"/>
    <w:rsid w:val="008524E0"/>
    <w:rsid w:val="0085361A"/>
    <w:rsid w:val="008549B0"/>
    <w:rsid w:val="008560AC"/>
    <w:rsid w:val="008560ED"/>
    <w:rsid w:val="00862181"/>
    <w:rsid w:val="00862B9F"/>
    <w:rsid w:val="00863B6D"/>
    <w:rsid w:val="00863C1F"/>
    <w:rsid w:val="00863D21"/>
    <w:rsid w:val="00863EF0"/>
    <w:rsid w:val="008723C1"/>
    <w:rsid w:val="00873B15"/>
    <w:rsid w:val="0087418A"/>
    <w:rsid w:val="0087713B"/>
    <w:rsid w:val="00877BD1"/>
    <w:rsid w:val="0088059C"/>
    <w:rsid w:val="00880C77"/>
    <w:rsid w:val="0088279D"/>
    <w:rsid w:val="00883A6F"/>
    <w:rsid w:val="00884019"/>
    <w:rsid w:val="0088506C"/>
    <w:rsid w:val="0088648C"/>
    <w:rsid w:val="00890AB0"/>
    <w:rsid w:val="00891298"/>
    <w:rsid w:val="00892484"/>
    <w:rsid w:val="008949FA"/>
    <w:rsid w:val="00895125"/>
    <w:rsid w:val="008951CF"/>
    <w:rsid w:val="00896F8B"/>
    <w:rsid w:val="008A0E39"/>
    <w:rsid w:val="008A1451"/>
    <w:rsid w:val="008A14DC"/>
    <w:rsid w:val="008A38C7"/>
    <w:rsid w:val="008A5386"/>
    <w:rsid w:val="008A5462"/>
    <w:rsid w:val="008A6598"/>
    <w:rsid w:val="008A6E64"/>
    <w:rsid w:val="008B1B56"/>
    <w:rsid w:val="008B349F"/>
    <w:rsid w:val="008B3E2C"/>
    <w:rsid w:val="008C0CBB"/>
    <w:rsid w:val="008C0E06"/>
    <w:rsid w:val="008C130D"/>
    <w:rsid w:val="008C2859"/>
    <w:rsid w:val="008C3F62"/>
    <w:rsid w:val="008C656C"/>
    <w:rsid w:val="008C6CC2"/>
    <w:rsid w:val="008C735D"/>
    <w:rsid w:val="008D1095"/>
    <w:rsid w:val="008D18A9"/>
    <w:rsid w:val="008D2888"/>
    <w:rsid w:val="008D50AA"/>
    <w:rsid w:val="008D63E1"/>
    <w:rsid w:val="008D67A7"/>
    <w:rsid w:val="008D76FB"/>
    <w:rsid w:val="008E5FC1"/>
    <w:rsid w:val="008E7DD2"/>
    <w:rsid w:val="008F1E43"/>
    <w:rsid w:val="008F39A8"/>
    <w:rsid w:val="008F663D"/>
    <w:rsid w:val="0090127F"/>
    <w:rsid w:val="0090560A"/>
    <w:rsid w:val="00905EA9"/>
    <w:rsid w:val="00906315"/>
    <w:rsid w:val="009067C9"/>
    <w:rsid w:val="00906EDA"/>
    <w:rsid w:val="00907222"/>
    <w:rsid w:val="00907499"/>
    <w:rsid w:val="00907F91"/>
    <w:rsid w:val="00912190"/>
    <w:rsid w:val="00912AA7"/>
    <w:rsid w:val="009133A6"/>
    <w:rsid w:val="009143C5"/>
    <w:rsid w:val="009226FC"/>
    <w:rsid w:val="009263DD"/>
    <w:rsid w:val="0093168B"/>
    <w:rsid w:val="00934AD5"/>
    <w:rsid w:val="00935650"/>
    <w:rsid w:val="009360A0"/>
    <w:rsid w:val="009379E2"/>
    <w:rsid w:val="009403B6"/>
    <w:rsid w:val="009409F6"/>
    <w:rsid w:val="00940E20"/>
    <w:rsid w:val="009416A5"/>
    <w:rsid w:val="00941769"/>
    <w:rsid w:val="0094201B"/>
    <w:rsid w:val="00942B26"/>
    <w:rsid w:val="00944971"/>
    <w:rsid w:val="00945167"/>
    <w:rsid w:val="00945883"/>
    <w:rsid w:val="00947247"/>
    <w:rsid w:val="009478ED"/>
    <w:rsid w:val="00950AC6"/>
    <w:rsid w:val="00950E1B"/>
    <w:rsid w:val="009541D3"/>
    <w:rsid w:val="009551DA"/>
    <w:rsid w:val="00955EA3"/>
    <w:rsid w:val="009575E5"/>
    <w:rsid w:val="00957BF1"/>
    <w:rsid w:val="00963AE4"/>
    <w:rsid w:val="00963D89"/>
    <w:rsid w:val="009653DE"/>
    <w:rsid w:val="00967123"/>
    <w:rsid w:val="009744A9"/>
    <w:rsid w:val="00974ECE"/>
    <w:rsid w:val="00975CB6"/>
    <w:rsid w:val="009769D2"/>
    <w:rsid w:val="00977E7C"/>
    <w:rsid w:val="009826ED"/>
    <w:rsid w:val="0098334C"/>
    <w:rsid w:val="00984366"/>
    <w:rsid w:val="009851A9"/>
    <w:rsid w:val="00985F2B"/>
    <w:rsid w:val="00987458"/>
    <w:rsid w:val="00997219"/>
    <w:rsid w:val="009977E7"/>
    <w:rsid w:val="009A015B"/>
    <w:rsid w:val="009A0751"/>
    <w:rsid w:val="009A2EC0"/>
    <w:rsid w:val="009A4448"/>
    <w:rsid w:val="009A485F"/>
    <w:rsid w:val="009A7CB2"/>
    <w:rsid w:val="009A7FCF"/>
    <w:rsid w:val="009B0216"/>
    <w:rsid w:val="009B0B9D"/>
    <w:rsid w:val="009B42F6"/>
    <w:rsid w:val="009B49C6"/>
    <w:rsid w:val="009B5821"/>
    <w:rsid w:val="009B5C07"/>
    <w:rsid w:val="009C0DF3"/>
    <w:rsid w:val="009C38F4"/>
    <w:rsid w:val="009C48A5"/>
    <w:rsid w:val="009D0EFF"/>
    <w:rsid w:val="009D45BF"/>
    <w:rsid w:val="009D6899"/>
    <w:rsid w:val="009D725B"/>
    <w:rsid w:val="009E04D8"/>
    <w:rsid w:val="009E1E2C"/>
    <w:rsid w:val="009E21B6"/>
    <w:rsid w:val="009E2BFE"/>
    <w:rsid w:val="009E2C11"/>
    <w:rsid w:val="009E3A8F"/>
    <w:rsid w:val="009E6B10"/>
    <w:rsid w:val="009F1D85"/>
    <w:rsid w:val="009F47E0"/>
    <w:rsid w:val="00A002FB"/>
    <w:rsid w:val="00A00AF1"/>
    <w:rsid w:val="00A01950"/>
    <w:rsid w:val="00A02459"/>
    <w:rsid w:val="00A0608D"/>
    <w:rsid w:val="00A07A21"/>
    <w:rsid w:val="00A102C4"/>
    <w:rsid w:val="00A10B51"/>
    <w:rsid w:val="00A1237D"/>
    <w:rsid w:val="00A13A20"/>
    <w:rsid w:val="00A17BF5"/>
    <w:rsid w:val="00A21A33"/>
    <w:rsid w:val="00A21CF9"/>
    <w:rsid w:val="00A22A80"/>
    <w:rsid w:val="00A24299"/>
    <w:rsid w:val="00A27B56"/>
    <w:rsid w:val="00A312EF"/>
    <w:rsid w:val="00A35309"/>
    <w:rsid w:val="00A36401"/>
    <w:rsid w:val="00A37FF6"/>
    <w:rsid w:val="00A40930"/>
    <w:rsid w:val="00A40B3B"/>
    <w:rsid w:val="00A44575"/>
    <w:rsid w:val="00A463F3"/>
    <w:rsid w:val="00A51394"/>
    <w:rsid w:val="00A52C46"/>
    <w:rsid w:val="00A52DE5"/>
    <w:rsid w:val="00A54212"/>
    <w:rsid w:val="00A54FDB"/>
    <w:rsid w:val="00A5649A"/>
    <w:rsid w:val="00A574B4"/>
    <w:rsid w:val="00A63E0F"/>
    <w:rsid w:val="00A651BB"/>
    <w:rsid w:val="00A65349"/>
    <w:rsid w:val="00A66A51"/>
    <w:rsid w:val="00A67470"/>
    <w:rsid w:val="00A7139D"/>
    <w:rsid w:val="00A74EB4"/>
    <w:rsid w:val="00A76D80"/>
    <w:rsid w:val="00A80999"/>
    <w:rsid w:val="00A80C60"/>
    <w:rsid w:val="00A83DB7"/>
    <w:rsid w:val="00A84846"/>
    <w:rsid w:val="00A858E7"/>
    <w:rsid w:val="00A8704A"/>
    <w:rsid w:val="00A87929"/>
    <w:rsid w:val="00A909E3"/>
    <w:rsid w:val="00A90B9E"/>
    <w:rsid w:val="00A91B79"/>
    <w:rsid w:val="00A9384F"/>
    <w:rsid w:val="00A943BA"/>
    <w:rsid w:val="00A97E75"/>
    <w:rsid w:val="00AA252E"/>
    <w:rsid w:val="00AA4D7B"/>
    <w:rsid w:val="00AA76FD"/>
    <w:rsid w:val="00AB0D2F"/>
    <w:rsid w:val="00AB2F2D"/>
    <w:rsid w:val="00AB3741"/>
    <w:rsid w:val="00AB441A"/>
    <w:rsid w:val="00AB6DCA"/>
    <w:rsid w:val="00AB78B0"/>
    <w:rsid w:val="00AC0C31"/>
    <w:rsid w:val="00AC36E6"/>
    <w:rsid w:val="00AC75BA"/>
    <w:rsid w:val="00AD4C15"/>
    <w:rsid w:val="00AD51A0"/>
    <w:rsid w:val="00AD7A0C"/>
    <w:rsid w:val="00AE01A1"/>
    <w:rsid w:val="00AE1608"/>
    <w:rsid w:val="00AE1DF0"/>
    <w:rsid w:val="00AE5287"/>
    <w:rsid w:val="00AF0546"/>
    <w:rsid w:val="00AF135C"/>
    <w:rsid w:val="00AF1602"/>
    <w:rsid w:val="00AF190A"/>
    <w:rsid w:val="00AF22E8"/>
    <w:rsid w:val="00AF280A"/>
    <w:rsid w:val="00AF5AE8"/>
    <w:rsid w:val="00AF62FD"/>
    <w:rsid w:val="00AF6529"/>
    <w:rsid w:val="00AF72B6"/>
    <w:rsid w:val="00B026C5"/>
    <w:rsid w:val="00B06EC5"/>
    <w:rsid w:val="00B07447"/>
    <w:rsid w:val="00B10F93"/>
    <w:rsid w:val="00B142A5"/>
    <w:rsid w:val="00B17C4E"/>
    <w:rsid w:val="00B17EB6"/>
    <w:rsid w:val="00B20416"/>
    <w:rsid w:val="00B204C2"/>
    <w:rsid w:val="00B2053F"/>
    <w:rsid w:val="00B21716"/>
    <w:rsid w:val="00B23EDA"/>
    <w:rsid w:val="00B25F87"/>
    <w:rsid w:val="00B260F1"/>
    <w:rsid w:val="00B27C87"/>
    <w:rsid w:val="00B32572"/>
    <w:rsid w:val="00B33865"/>
    <w:rsid w:val="00B3480B"/>
    <w:rsid w:val="00B348E0"/>
    <w:rsid w:val="00B37BAE"/>
    <w:rsid w:val="00B40860"/>
    <w:rsid w:val="00B418BC"/>
    <w:rsid w:val="00B42EEF"/>
    <w:rsid w:val="00B45654"/>
    <w:rsid w:val="00B46474"/>
    <w:rsid w:val="00B5266B"/>
    <w:rsid w:val="00B52B5D"/>
    <w:rsid w:val="00B6020D"/>
    <w:rsid w:val="00B63363"/>
    <w:rsid w:val="00B6536F"/>
    <w:rsid w:val="00B66351"/>
    <w:rsid w:val="00B72624"/>
    <w:rsid w:val="00B7629C"/>
    <w:rsid w:val="00B769EC"/>
    <w:rsid w:val="00B81D56"/>
    <w:rsid w:val="00B823EF"/>
    <w:rsid w:val="00B876A4"/>
    <w:rsid w:val="00B931BA"/>
    <w:rsid w:val="00B93203"/>
    <w:rsid w:val="00B941DC"/>
    <w:rsid w:val="00B96FEF"/>
    <w:rsid w:val="00BA17D1"/>
    <w:rsid w:val="00BA51C7"/>
    <w:rsid w:val="00BA745C"/>
    <w:rsid w:val="00BA7492"/>
    <w:rsid w:val="00BB0BA1"/>
    <w:rsid w:val="00BB6509"/>
    <w:rsid w:val="00BB709C"/>
    <w:rsid w:val="00BC5010"/>
    <w:rsid w:val="00BC5387"/>
    <w:rsid w:val="00BD4F8A"/>
    <w:rsid w:val="00BD56FC"/>
    <w:rsid w:val="00BD58F3"/>
    <w:rsid w:val="00BD6668"/>
    <w:rsid w:val="00BD7DC2"/>
    <w:rsid w:val="00BE27D4"/>
    <w:rsid w:val="00BE65CD"/>
    <w:rsid w:val="00BE6665"/>
    <w:rsid w:val="00BF34CD"/>
    <w:rsid w:val="00BF35F5"/>
    <w:rsid w:val="00BF6F18"/>
    <w:rsid w:val="00BF78F6"/>
    <w:rsid w:val="00C02A7B"/>
    <w:rsid w:val="00C0316D"/>
    <w:rsid w:val="00C05302"/>
    <w:rsid w:val="00C05F13"/>
    <w:rsid w:val="00C10A7E"/>
    <w:rsid w:val="00C10B30"/>
    <w:rsid w:val="00C1169C"/>
    <w:rsid w:val="00C11CFB"/>
    <w:rsid w:val="00C12F51"/>
    <w:rsid w:val="00C135E5"/>
    <w:rsid w:val="00C1575C"/>
    <w:rsid w:val="00C158B2"/>
    <w:rsid w:val="00C20C09"/>
    <w:rsid w:val="00C211F9"/>
    <w:rsid w:val="00C21AC0"/>
    <w:rsid w:val="00C30F50"/>
    <w:rsid w:val="00C32F36"/>
    <w:rsid w:val="00C412FD"/>
    <w:rsid w:val="00C41FE3"/>
    <w:rsid w:val="00C51362"/>
    <w:rsid w:val="00C528B3"/>
    <w:rsid w:val="00C5487A"/>
    <w:rsid w:val="00C60691"/>
    <w:rsid w:val="00C63C0C"/>
    <w:rsid w:val="00C65960"/>
    <w:rsid w:val="00C6766F"/>
    <w:rsid w:val="00C72F37"/>
    <w:rsid w:val="00C73CAC"/>
    <w:rsid w:val="00C75424"/>
    <w:rsid w:val="00C76005"/>
    <w:rsid w:val="00C7673D"/>
    <w:rsid w:val="00C76A81"/>
    <w:rsid w:val="00C77793"/>
    <w:rsid w:val="00C77ADD"/>
    <w:rsid w:val="00C80083"/>
    <w:rsid w:val="00C823DE"/>
    <w:rsid w:val="00C8294E"/>
    <w:rsid w:val="00C82B9F"/>
    <w:rsid w:val="00C83B7A"/>
    <w:rsid w:val="00C84FFA"/>
    <w:rsid w:val="00C85B24"/>
    <w:rsid w:val="00C86703"/>
    <w:rsid w:val="00C91202"/>
    <w:rsid w:val="00C921B1"/>
    <w:rsid w:val="00C93823"/>
    <w:rsid w:val="00C93897"/>
    <w:rsid w:val="00C93DF0"/>
    <w:rsid w:val="00C95807"/>
    <w:rsid w:val="00C97590"/>
    <w:rsid w:val="00CA1813"/>
    <w:rsid w:val="00CA1CD5"/>
    <w:rsid w:val="00CA314E"/>
    <w:rsid w:val="00CA7723"/>
    <w:rsid w:val="00CB1AF4"/>
    <w:rsid w:val="00CB299F"/>
    <w:rsid w:val="00CB35EE"/>
    <w:rsid w:val="00CB630B"/>
    <w:rsid w:val="00CB7C7A"/>
    <w:rsid w:val="00CB7DEF"/>
    <w:rsid w:val="00CC3F16"/>
    <w:rsid w:val="00CD07BB"/>
    <w:rsid w:val="00CD128A"/>
    <w:rsid w:val="00CD1A7A"/>
    <w:rsid w:val="00CD3588"/>
    <w:rsid w:val="00CD4BC0"/>
    <w:rsid w:val="00CE2473"/>
    <w:rsid w:val="00CE27F0"/>
    <w:rsid w:val="00CE3A93"/>
    <w:rsid w:val="00CE476A"/>
    <w:rsid w:val="00CE56FA"/>
    <w:rsid w:val="00CE6A7B"/>
    <w:rsid w:val="00CE7744"/>
    <w:rsid w:val="00CF0130"/>
    <w:rsid w:val="00CF135A"/>
    <w:rsid w:val="00CF1D31"/>
    <w:rsid w:val="00CF21A9"/>
    <w:rsid w:val="00CF239B"/>
    <w:rsid w:val="00CF4AF2"/>
    <w:rsid w:val="00CF6488"/>
    <w:rsid w:val="00CF7483"/>
    <w:rsid w:val="00CF791E"/>
    <w:rsid w:val="00D00B07"/>
    <w:rsid w:val="00D02229"/>
    <w:rsid w:val="00D03E0E"/>
    <w:rsid w:val="00D103FF"/>
    <w:rsid w:val="00D11260"/>
    <w:rsid w:val="00D1445E"/>
    <w:rsid w:val="00D24D27"/>
    <w:rsid w:val="00D25881"/>
    <w:rsid w:val="00D260BD"/>
    <w:rsid w:val="00D265A8"/>
    <w:rsid w:val="00D271FF"/>
    <w:rsid w:val="00D30B30"/>
    <w:rsid w:val="00D31AA7"/>
    <w:rsid w:val="00D3226C"/>
    <w:rsid w:val="00D351EF"/>
    <w:rsid w:val="00D3719B"/>
    <w:rsid w:val="00D37D44"/>
    <w:rsid w:val="00D40C8A"/>
    <w:rsid w:val="00D4140B"/>
    <w:rsid w:val="00D416F8"/>
    <w:rsid w:val="00D41A00"/>
    <w:rsid w:val="00D43032"/>
    <w:rsid w:val="00D43F37"/>
    <w:rsid w:val="00D4400C"/>
    <w:rsid w:val="00D44707"/>
    <w:rsid w:val="00D44C12"/>
    <w:rsid w:val="00D46797"/>
    <w:rsid w:val="00D4797E"/>
    <w:rsid w:val="00D5242C"/>
    <w:rsid w:val="00D52804"/>
    <w:rsid w:val="00D54554"/>
    <w:rsid w:val="00D55576"/>
    <w:rsid w:val="00D5772F"/>
    <w:rsid w:val="00D60420"/>
    <w:rsid w:val="00D6227C"/>
    <w:rsid w:val="00D65E95"/>
    <w:rsid w:val="00D660B4"/>
    <w:rsid w:val="00D660D8"/>
    <w:rsid w:val="00D75C9D"/>
    <w:rsid w:val="00D800A7"/>
    <w:rsid w:val="00D82387"/>
    <w:rsid w:val="00D84CAD"/>
    <w:rsid w:val="00D853B8"/>
    <w:rsid w:val="00D85658"/>
    <w:rsid w:val="00D869AB"/>
    <w:rsid w:val="00D86CA0"/>
    <w:rsid w:val="00D87A47"/>
    <w:rsid w:val="00D908AF"/>
    <w:rsid w:val="00D91AC0"/>
    <w:rsid w:val="00D940E3"/>
    <w:rsid w:val="00D95F63"/>
    <w:rsid w:val="00DA3914"/>
    <w:rsid w:val="00DA3BD9"/>
    <w:rsid w:val="00DA3CE2"/>
    <w:rsid w:val="00DA772F"/>
    <w:rsid w:val="00DA7EB3"/>
    <w:rsid w:val="00DB0405"/>
    <w:rsid w:val="00DB0D6C"/>
    <w:rsid w:val="00DB11BF"/>
    <w:rsid w:val="00DB17F4"/>
    <w:rsid w:val="00DB1BDD"/>
    <w:rsid w:val="00DB23EB"/>
    <w:rsid w:val="00DB2588"/>
    <w:rsid w:val="00DB497B"/>
    <w:rsid w:val="00DB7282"/>
    <w:rsid w:val="00DC30ED"/>
    <w:rsid w:val="00DC41AC"/>
    <w:rsid w:val="00DC5937"/>
    <w:rsid w:val="00DC5CF7"/>
    <w:rsid w:val="00DC753D"/>
    <w:rsid w:val="00DD1E73"/>
    <w:rsid w:val="00DD1FAC"/>
    <w:rsid w:val="00DD2FFD"/>
    <w:rsid w:val="00DD324E"/>
    <w:rsid w:val="00DD33DE"/>
    <w:rsid w:val="00DD51C2"/>
    <w:rsid w:val="00DD7DDF"/>
    <w:rsid w:val="00DE0B90"/>
    <w:rsid w:val="00DE2F8A"/>
    <w:rsid w:val="00DE31AA"/>
    <w:rsid w:val="00DE40F8"/>
    <w:rsid w:val="00DE42B6"/>
    <w:rsid w:val="00DE617B"/>
    <w:rsid w:val="00DE732A"/>
    <w:rsid w:val="00DE77C6"/>
    <w:rsid w:val="00DF2051"/>
    <w:rsid w:val="00DF260B"/>
    <w:rsid w:val="00DF4A22"/>
    <w:rsid w:val="00DF5A9E"/>
    <w:rsid w:val="00DF61FC"/>
    <w:rsid w:val="00E0016F"/>
    <w:rsid w:val="00E007BF"/>
    <w:rsid w:val="00E01D49"/>
    <w:rsid w:val="00E0599C"/>
    <w:rsid w:val="00E069C8"/>
    <w:rsid w:val="00E07B1F"/>
    <w:rsid w:val="00E10763"/>
    <w:rsid w:val="00E12155"/>
    <w:rsid w:val="00E12C89"/>
    <w:rsid w:val="00E16E99"/>
    <w:rsid w:val="00E225CB"/>
    <w:rsid w:val="00E24001"/>
    <w:rsid w:val="00E25DA2"/>
    <w:rsid w:val="00E265AF"/>
    <w:rsid w:val="00E30105"/>
    <w:rsid w:val="00E344ED"/>
    <w:rsid w:val="00E36D84"/>
    <w:rsid w:val="00E3733B"/>
    <w:rsid w:val="00E40895"/>
    <w:rsid w:val="00E40C1D"/>
    <w:rsid w:val="00E4213C"/>
    <w:rsid w:val="00E45D07"/>
    <w:rsid w:val="00E512FC"/>
    <w:rsid w:val="00E545DE"/>
    <w:rsid w:val="00E55E94"/>
    <w:rsid w:val="00E5694B"/>
    <w:rsid w:val="00E56B40"/>
    <w:rsid w:val="00E57001"/>
    <w:rsid w:val="00E60C68"/>
    <w:rsid w:val="00E61FA8"/>
    <w:rsid w:val="00E6244C"/>
    <w:rsid w:val="00E626B8"/>
    <w:rsid w:val="00E626C7"/>
    <w:rsid w:val="00E631A2"/>
    <w:rsid w:val="00E65649"/>
    <w:rsid w:val="00E66426"/>
    <w:rsid w:val="00E67E75"/>
    <w:rsid w:val="00E70C84"/>
    <w:rsid w:val="00E70E52"/>
    <w:rsid w:val="00E73711"/>
    <w:rsid w:val="00E74E66"/>
    <w:rsid w:val="00E754D6"/>
    <w:rsid w:val="00E7650C"/>
    <w:rsid w:val="00E77535"/>
    <w:rsid w:val="00E838B6"/>
    <w:rsid w:val="00E84A49"/>
    <w:rsid w:val="00E86B34"/>
    <w:rsid w:val="00E872BE"/>
    <w:rsid w:val="00E90508"/>
    <w:rsid w:val="00E911CF"/>
    <w:rsid w:val="00E91EB7"/>
    <w:rsid w:val="00E9244C"/>
    <w:rsid w:val="00E93F88"/>
    <w:rsid w:val="00E940A4"/>
    <w:rsid w:val="00E95DE5"/>
    <w:rsid w:val="00E97BAB"/>
    <w:rsid w:val="00EA341F"/>
    <w:rsid w:val="00EA7913"/>
    <w:rsid w:val="00EB1ADE"/>
    <w:rsid w:val="00EB205D"/>
    <w:rsid w:val="00EB37C7"/>
    <w:rsid w:val="00EB7361"/>
    <w:rsid w:val="00EC0A14"/>
    <w:rsid w:val="00EC19D9"/>
    <w:rsid w:val="00EC5291"/>
    <w:rsid w:val="00EC5A3D"/>
    <w:rsid w:val="00EC5D39"/>
    <w:rsid w:val="00EC61BD"/>
    <w:rsid w:val="00ED2129"/>
    <w:rsid w:val="00ED2EDA"/>
    <w:rsid w:val="00ED5D57"/>
    <w:rsid w:val="00ED712B"/>
    <w:rsid w:val="00EE2A90"/>
    <w:rsid w:val="00EE2BAD"/>
    <w:rsid w:val="00EE2F40"/>
    <w:rsid w:val="00EE3A84"/>
    <w:rsid w:val="00EE3C7A"/>
    <w:rsid w:val="00EE5345"/>
    <w:rsid w:val="00EE6854"/>
    <w:rsid w:val="00EF624C"/>
    <w:rsid w:val="00F003E1"/>
    <w:rsid w:val="00F01126"/>
    <w:rsid w:val="00F0180A"/>
    <w:rsid w:val="00F03C96"/>
    <w:rsid w:val="00F13AA1"/>
    <w:rsid w:val="00F14B52"/>
    <w:rsid w:val="00F16AF5"/>
    <w:rsid w:val="00F20CE0"/>
    <w:rsid w:val="00F239B3"/>
    <w:rsid w:val="00F256B8"/>
    <w:rsid w:val="00F26658"/>
    <w:rsid w:val="00F267B9"/>
    <w:rsid w:val="00F26AB1"/>
    <w:rsid w:val="00F32E19"/>
    <w:rsid w:val="00F32EBB"/>
    <w:rsid w:val="00F33143"/>
    <w:rsid w:val="00F33721"/>
    <w:rsid w:val="00F33916"/>
    <w:rsid w:val="00F370A7"/>
    <w:rsid w:val="00F41849"/>
    <w:rsid w:val="00F43136"/>
    <w:rsid w:val="00F455C4"/>
    <w:rsid w:val="00F45B64"/>
    <w:rsid w:val="00F47E70"/>
    <w:rsid w:val="00F528DA"/>
    <w:rsid w:val="00F54461"/>
    <w:rsid w:val="00F55C64"/>
    <w:rsid w:val="00F622E9"/>
    <w:rsid w:val="00F62E60"/>
    <w:rsid w:val="00F630C4"/>
    <w:rsid w:val="00F6312F"/>
    <w:rsid w:val="00F66006"/>
    <w:rsid w:val="00F66175"/>
    <w:rsid w:val="00F66E5D"/>
    <w:rsid w:val="00F6724D"/>
    <w:rsid w:val="00F7365E"/>
    <w:rsid w:val="00F7387E"/>
    <w:rsid w:val="00F75F9D"/>
    <w:rsid w:val="00F81DB7"/>
    <w:rsid w:val="00F83C00"/>
    <w:rsid w:val="00F954D4"/>
    <w:rsid w:val="00F97594"/>
    <w:rsid w:val="00FA1942"/>
    <w:rsid w:val="00FA328D"/>
    <w:rsid w:val="00FA33C4"/>
    <w:rsid w:val="00FA3521"/>
    <w:rsid w:val="00FA4D2F"/>
    <w:rsid w:val="00FA5566"/>
    <w:rsid w:val="00FA59AF"/>
    <w:rsid w:val="00FA5B6C"/>
    <w:rsid w:val="00FA6BE8"/>
    <w:rsid w:val="00FA6E41"/>
    <w:rsid w:val="00FB1ADB"/>
    <w:rsid w:val="00FB1CC2"/>
    <w:rsid w:val="00FB2107"/>
    <w:rsid w:val="00FB3725"/>
    <w:rsid w:val="00FB3749"/>
    <w:rsid w:val="00FB4820"/>
    <w:rsid w:val="00FB4EA7"/>
    <w:rsid w:val="00FB58BB"/>
    <w:rsid w:val="00FC1FCC"/>
    <w:rsid w:val="00FC3A3F"/>
    <w:rsid w:val="00FC4BC2"/>
    <w:rsid w:val="00FC5F84"/>
    <w:rsid w:val="00FC63EC"/>
    <w:rsid w:val="00FC6691"/>
    <w:rsid w:val="00FC7363"/>
    <w:rsid w:val="00FD1856"/>
    <w:rsid w:val="00FD2B00"/>
    <w:rsid w:val="00FD36C2"/>
    <w:rsid w:val="00FD42A4"/>
    <w:rsid w:val="00FD4B4E"/>
    <w:rsid w:val="00FD5280"/>
    <w:rsid w:val="00FD5D69"/>
    <w:rsid w:val="00FD6DAC"/>
    <w:rsid w:val="00FE0528"/>
    <w:rsid w:val="00FE1736"/>
    <w:rsid w:val="00FE1737"/>
    <w:rsid w:val="00FE27B4"/>
    <w:rsid w:val="00FE60B5"/>
    <w:rsid w:val="00FE632B"/>
    <w:rsid w:val="00FE7689"/>
    <w:rsid w:val="00FF1959"/>
    <w:rsid w:val="00FF37B4"/>
    <w:rsid w:val="00FF66E8"/>
    <w:rsid w:val="00FF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347BD"/>
  <w14:defaultImageDpi w14:val="0"/>
  <w15:chartTrackingRefBased/>
  <w15:docId w15:val="{D7923A33-E971-4BC5-B3C9-E1B01BAD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FE"/>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AF0546"/>
    <w:pPr>
      <w:keepNext/>
      <w:keepLines/>
      <w:spacing w:before="480" w:after="0"/>
      <w:outlineLvl w:val="0"/>
    </w:pPr>
    <w:rPr>
      <w:rFonts w:ascii="Arial" w:hAnsi="Arial"/>
      <w:b/>
      <w:bCs/>
      <w:color w:val="2E74B5"/>
      <w:sz w:val="28"/>
      <w:szCs w:val="28"/>
    </w:rPr>
  </w:style>
  <w:style w:type="paragraph" w:styleId="Heading2">
    <w:name w:val="heading 2"/>
    <w:basedOn w:val="Normal"/>
    <w:next w:val="Normal"/>
    <w:link w:val="Heading2Char"/>
    <w:uiPriority w:val="9"/>
    <w:unhideWhenUsed/>
    <w:qFormat/>
    <w:rsid w:val="00AF0546"/>
    <w:pPr>
      <w:keepNext/>
      <w:keepLines/>
      <w:spacing w:before="200" w:after="0"/>
      <w:outlineLvl w:val="1"/>
    </w:pPr>
    <w:rPr>
      <w:rFonts w:ascii="Arial" w:hAnsi="Arial"/>
      <w:b/>
      <w:bCs/>
      <w:color w:val="5B9BD5"/>
      <w:sz w:val="26"/>
      <w:szCs w:val="26"/>
    </w:rPr>
  </w:style>
  <w:style w:type="paragraph" w:styleId="Heading3">
    <w:name w:val="heading 3"/>
    <w:basedOn w:val="Normal"/>
    <w:next w:val="Normal"/>
    <w:link w:val="Heading3Char"/>
    <w:uiPriority w:val="9"/>
    <w:unhideWhenUsed/>
    <w:qFormat/>
    <w:rsid w:val="00436824"/>
    <w:pPr>
      <w:keepNext/>
      <w:keepLines/>
      <w:spacing w:before="200" w:after="0"/>
      <w:outlineLvl w:val="2"/>
    </w:pPr>
    <w:rPr>
      <w:rFonts w:ascii="Arial" w:hAnsi="Arial"/>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F0546"/>
    <w:rPr>
      <w:rFonts w:ascii="Arial" w:hAnsi="Arial"/>
      <w:b/>
      <w:color w:val="2E74B5"/>
      <w:sz w:val="28"/>
    </w:rPr>
  </w:style>
  <w:style w:type="character" w:customStyle="1" w:styleId="Heading2Char">
    <w:name w:val="Heading 2 Char"/>
    <w:link w:val="Heading2"/>
    <w:uiPriority w:val="9"/>
    <w:locked/>
    <w:rsid w:val="00AF0546"/>
    <w:rPr>
      <w:rFonts w:ascii="Arial" w:hAnsi="Arial"/>
      <w:b/>
      <w:color w:val="5B9BD5"/>
      <w:sz w:val="26"/>
    </w:rPr>
  </w:style>
  <w:style w:type="character" w:customStyle="1" w:styleId="Heading3Char">
    <w:name w:val="Heading 3 Char"/>
    <w:link w:val="Heading3"/>
    <w:uiPriority w:val="9"/>
    <w:locked/>
    <w:rsid w:val="00436824"/>
    <w:rPr>
      <w:rFonts w:ascii="Arial" w:hAnsi="Arial"/>
      <w:b/>
      <w:color w:val="5B9BD5"/>
      <w:sz w:val="24"/>
    </w:r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1"/>
    <w:qFormat/>
    <w:rsid w:val="005C31AD"/>
    <w:pPr>
      <w:ind w:left="720"/>
      <w:contextualSpacing/>
    </w:pPr>
  </w:style>
  <w:style w:type="character" w:styleId="FootnoteReference">
    <w:name w:val="footnote reference"/>
    <w:uiPriority w:val="99"/>
    <w:semiHidden/>
    <w:unhideWhenUsed/>
    <w:rsid w:val="00B941DC"/>
    <w:rPr>
      <w:vertAlign w:val="superscript"/>
    </w:rPr>
  </w:style>
  <w:style w:type="paragraph" w:styleId="Header">
    <w:name w:val="header"/>
    <w:basedOn w:val="Normal"/>
    <w:link w:val="HeaderChar"/>
    <w:unhideWhenUsed/>
    <w:rsid w:val="00B941DC"/>
    <w:pPr>
      <w:tabs>
        <w:tab w:val="center" w:pos="4513"/>
        <w:tab w:val="right" w:pos="9026"/>
      </w:tabs>
      <w:spacing w:after="0" w:line="240" w:lineRule="auto"/>
    </w:pPr>
  </w:style>
  <w:style w:type="character" w:customStyle="1" w:styleId="HeaderChar">
    <w:name w:val="Header Char"/>
    <w:link w:val="Header"/>
    <w:locked/>
    <w:rsid w:val="00B941DC"/>
    <w:rPr>
      <w:rFonts w:ascii="Times New Roman" w:hAnsi="Times New Roman"/>
      <w:sz w:val="24"/>
    </w:rPr>
  </w:style>
  <w:style w:type="paragraph" w:styleId="Footer">
    <w:name w:val="footer"/>
    <w:basedOn w:val="Normal"/>
    <w:link w:val="FooterChar"/>
    <w:uiPriority w:val="99"/>
    <w:unhideWhenUsed/>
    <w:rsid w:val="00B941DC"/>
    <w:pPr>
      <w:tabs>
        <w:tab w:val="center" w:pos="4513"/>
        <w:tab w:val="right" w:pos="9026"/>
      </w:tabs>
      <w:spacing w:after="0" w:line="240" w:lineRule="auto"/>
    </w:pPr>
  </w:style>
  <w:style w:type="character" w:customStyle="1" w:styleId="FooterChar">
    <w:name w:val="Footer Char"/>
    <w:link w:val="Footer"/>
    <w:uiPriority w:val="99"/>
    <w:locked/>
    <w:rsid w:val="00B941DC"/>
    <w:rPr>
      <w:rFonts w:ascii="Times New Roman" w:hAnsi="Times New Roman"/>
      <w:sz w:val="24"/>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40002F"/>
    <w:rPr>
      <w:rFonts w:ascii="Times New Roman" w:hAnsi="Times New Roman"/>
      <w:sz w:val="24"/>
    </w:rPr>
  </w:style>
  <w:style w:type="paragraph" w:styleId="FootnoteText">
    <w:name w:val="footnote text"/>
    <w:basedOn w:val="Normal"/>
    <w:link w:val="FootnoteTextChar"/>
    <w:uiPriority w:val="99"/>
    <w:unhideWhenUsed/>
    <w:rsid w:val="0040002F"/>
    <w:pPr>
      <w:spacing w:after="0" w:line="240" w:lineRule="auto"/>
    </w:pPr>
    <w:rPr>
      <w:sz w:val="20"/>
      <w:szCs w:val="20"/>
    </w:rPr>
  </w:style>
  <w:style w:type="character" w:customStyle="1" w:styleId="FootnoteTextChar">
    <w:name w:val="Footnote Text Char"/>
    <w:link w:val="FootnoteText"/>
    <w:uiPriority w:val="99"/>
    <w:locked/>
    <w:rsid w:val="0040002F"/>
    <w:rPr>
      <w:rFonts w:ascii="Times New Roman" w:hAnsi="Times New Roman"/>
      <w:sz w:val="20"/>
    </w:rPr>
  </w:style>
  <w:style w:type="character" w:styleId="CommentReference">
    <w:name w:val="annotation reference"/>
    <w:uiPriority w:val="99"/>
    <w:semiHidden/>
    <w:unhideWhenUsed/>
    <w:rsid w:val="0040002F"/>
    <w:rPr>
      <w:sz w:val="16"/>
    </w:rPr>
  </w:style>
  <w:style w:type="paragraph" w:styleId="CommentText">
    <w:name w:val="annotation text"/>
    <w:basedOn w:val="Normal"/>
    <w:link w:val="CommentTextChar"/>
    <w:uiPriority w:val="99"/>
    <w:unhideWhenUsed/>
    <w:rsid w:val="0040002F"/>
    <w:pPr>
      <w:spacing w:line="240" w:lineRule="auto"/>
    </w:pPr>
    <w:rPr>
      <w:sz w:val="20"/>
      <w:szCs w:val="20"/>
    </w:rPr>
  </w:style>
  <w:style w:type="character" w:customStyle="1" w:styleId="CommentTextChar">
    <w:name w:val="Comment Text Char"/>
    <w:link w:val="CommentText"/>
    <w:uiPriority w:val="99"/>
    <w:locked/>
    <w:rsid w:val="0040002F"/>
    <w:rPr>
      <w:rFonts w:ascii="Times New Roman" w:hAnsi="Times New Roman"/>
      <w:sz w:val="20"/>
    </w:rPr>
  </w:style>
  <w:style w:type="paragraph" w:customStyle="1" w:styleId="Default">
    <w:name w:val="Default"/>
    <w:rsid w:val="0040002F"/>
    <w:pPr>
      <w:autoSpaceDE w:val="0"/>
      <w:autoSpaceDN w:val="0"/>
      <w:adjustRightInd w:val="0"/>
    </w:pPr>
    <w:rPr>
      <w:rFonts w:cs="Arial"/>
      <w:color w:val="000000"/>
      <w:sz w:val="24"/>
      <w:szCs w:val="24"/>
      <w:lang w:eastAsia="en-US"/>
    </w:rPr>
  </w:style>
  <w:style w:type="paragraph" w:styleId="BalloonText">
    <w:name w:val="Balloon Text"/>
    <w:basedOn w:val="Normal"/>
    <w:link w:val="BalloonTextChar"/>
    <w:uiPriority w:val="99"/>
    <w:semiHidden/>
    <w:unhideWhenUsed/>
    <w:rsid w:val="00FA55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A5566"/>
    <w:rPr>
      <w:rFonts w:ascii="Segoe UI" w:hAnsi="Segoe UI"/>
      <w:sz w:val="18"/>
    </w:rPr>
  </w:style>
  <w:style w:type="character" w:customStyle="1" w:styleId="normalchar1">
    <w:name w:val="normal__char1"/>
    <w:rsid w:val="003A331C"/>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4C1BE7"/>
    <w:rPr>
      <w:b/>
      <w:bCs/>
    </w:rPr>
  </w:style>
  <w:style w:type="character" w:customStyle="1" w:styleId="CommentSubjectChar">
    <w:name w:val="Comment Subject Char"/>
    <w:link w:val="CommentSubject"/>
    <w:uiPriority w:val="99"/>
    <w:semiHidden/>
    <w:locked/>
    <w:rsid w:val="004C1BE7"/>
    <w:rPr>
      <w:rFonts w:ascii="Times New Roman" w:hAnsi="Times New Roman"/>
      <w:b/>
      <w:sz w:val="20"/>
    </w:rPr>
  </w:style>
  <w:style w:type="paragraph" w:styleId="NoSpacing">
    <w:name w:val="No Spacing"/>
    <w:link w:val="NoSpacingChar"/>
    <w:uiPriority w:val="1"/>
    <w:qFormat/>
    <w:rsid w:val="00430440"/>
    <w:rPr>
      <w:rFonts w:ascii="Times New Roman" w:hAnsi="Times New Roman"/>
      <w:sz w:val="24"/>
      <w:szCs w:val="22"/>
      <w:lang w:eastAsia="en-US"/>
    </w:rPr>
  </w:style>
  <w:style w:type="character" w:styleId="Hyperlink">
    <w:name w:val="Hyperlink"/>
    <w:uiPriority w:val="99"/>
    <w:unhideWhenUsed/>
    <w:rsid w:val="00DE77C6"/>
    <w:rPr>
      <w:color w:val="0563C1"/>
      <w:u w:val="single"/>
    </w:rPr>
  </w:style>
  <w:style w:type="table" w:styleId="TableGrid">
    <w:name w:val="Table Grid"/>
    <w:basedOn w:val="TableNormal"/>
    <w:uiPriority w:val="39"/>
    <w:unhideWhenUsed/>
    <w:rsid w:val="00BD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3117F"/>
    <w:pPr>
      <w:spacing w:line="276" w:lineRule="auto"/>
      <w:outlineLvl w:val="9"/>
    </w:pPr>
    <w:rPr>
      <w:lang w:val="en-US" w:eastAsia="ja-JP"/>
    </w:rPr>
  </w:style>
  <w:style w:type="paragraph" w:styleId="TOC1">
    <w:name w:val="toc 1"/>
    <w:basedOn w:val="Normal"/>
    <w:next w:val="Normal"/>
    <w:autoRedefine/>
    <w:uiPriority w:val="39"/>
    <w:unhideWhenUsed/>
    <w:rsid w:val="00824AF4"/>
    <w:pPr>
      <w:tabs>
        <w:tab w:val="right" w:leader="dot" w:pos="9016"/>
      </w:tabs>
      <w:spacing w:after="0" w:line="240" w:lineRule="auto"/>
      <w:ind w:left="540" w:hanging="540"/>
    </w:pPr>
  </w:style>
  <w:style w:type="paragraph" w:styleId="TOC2">
    <w:name w:val="toc 2"/>
    <w:basedOn w:val="Normal"/>
    <w:next w:val="Normal"/>
    <w:autoRedefine/>
    <w:uiPriority w:val="39"/>
    <w:unhideWhenUsed/>
    <w:rsid w:val="003B5EB6"/>
    <w:pPr>
      <w:tabs>
        <w:tab w:val="left" w:pos="851"/>
        <w:tab w:val="right" w:leader="dot" w:pos="9016"/>
      </w:tabs>
      <w:spacing w:after="0" w:line="240" w:lineRule="auto"/>
      <w:ind w:left="240"/>
    </w:pPr>
  </w:style>
  <w:style w:type="paragraph" w:styleId="TOC3">
    <w:name w:val="toc 3"/>
    <w:basedOn w:val="Normal"/>
    <w:next w:val="Normal"/>
    <w:autoRedefine/>
    <w:uiPriority w:val="39"/>
    <w:unhideWhenUsed/>
    <w:rsid w:val="00ED2129"/>
    <w:pPr>
      <w:tabs>
        <w:tab w:val="left" w:pos="1100"/>
        <w:tab w:val="right" w:leader="dot" w:pos="9016"/>
      </w:tabs>
      <w:spacing w:after="0" w:line="240" w:lineRule="auto"/>
      <w:ind w:left="851" w:hanging="709"/>
    </w:pPr>
  </w:style>
  <w:style w:type="paragraph" w:styleId="BodyText">
    <w:name w:val="Body Text"/>
    <w:basedOn w:val="Normal"/>
    <w:link w:val="BodyTextChar"/>
    <w:uiPriority w:val="99"/>
    <w:rsid w:val="0084722C"/>
    <w:pPr>
      <w:overflowPunct w:val="0"/>
      <w:autoSpaceDE w:val="0"/>
      <w:autoSpaceDN w:val="0"/>
      <w:adjustRightInd w:val="0"/>
      <w:spacing w:after="120" w:line="240" w:lineRule="auto"/>
      <w:textAlignment w:val="baseline"/>
    </w:pPr>
    <w:rPr>
      <w:rFonts w:ascii="Arial" w:hAnsi="Arial"/>
      <w:szCs w:val="20"/>
    </w:rPr>
  </w:style>
  <w:style w:type="character" w:customStyle="1" w:styleId="BodyTextChar">
    <w:name w:val="Body Text Char"/>
    <w:link w:val="BodyText"/>
    <w:uiPriority w:val="99"/>
    <w:locked/>
    <w:rsid w:val="0084722C"/>
    <w:rPr>
      <w:rFonts w:ascii="Arial" w:hAnsi="Arial"/>
      <w:sz w:val="20"/>
    </w:rPr>
  </w:style>
  <w:style w:type="paragraph" w:styleId="BodyText3">
    <w:name w:val="Body Text 3"/>
    <w:basedOn w:val="Normal"/>
    <w:link w:val="BodyText3Char"/>
    <w:uiPriority w:val="99"/>
    <w:unhideWhenUsed/>
    <w:rsid w:val="000A4961"/>
    <w:pPr>
      <w:spacing w:after="120"/>
    </w:pPr>
    <w:rPr>
      <w:sz w:val="16"/>
      <w:szCs w:val="16"/>
    </w:rPr>
  </w:style>
  <w:style w:type="character" w:customStyle="1" w:styleId="BodyText3Char">
    <w:name w:val="Body Text 3 Char"/>
    <w:link w:val="BodyText3"/>
    <w:uiPriority w:val="99"/>
    <w:locked/>
    <w:rsid w:val="000A4961"/>
    <w:rPr>
      <w:rFonts w:ascii="Times New Roman" w:hAnsi="Times New Roman"/>
      <w:sz w:val="16"/>
    </w:rPr>
  </w:style>
  <w:style w:type="paragraph" w:customStyle="1" w:styleId="msotitle3">
    <w:name w:val="msotitle3"/>
    <w:rsid w:val="00863EF0"/>
    <w:pPr>
      <w:spacing w:line="271" w:lineRule="auto"/>
    </w:pPr>
    <w:rPr>
      <w:rFonts w:ascii="Agency FB" w:hAnsi="Agency FB"/>
      <w:b/>
      <w:bCs/>
      <w:color w:val="000000"/>
      <w:kern w:val="28"/>
      <w:sz w:val="48"/>
      <w:szCs w:val="48"/>
    </w:rPr>
  </w:style>
  <w:style w:type="paragraph" w:customStyle="1" w:styleId="msobodytext4">
    <w:name w:val="msobodytext4"/>
    <w:rsid w:val="00863EF0"/>
    <w:pPr>
      <w:spacing w:after="180" w:line="271" w:lineRule="auto"/>
    </w:pPr>
    <w:rPr>
      <w:rFonts w:ascii="Agency FB" w:hAnsi="Agency FB"/>
      <w:color w:val="000000"/>
      <w:kern w:val="28"/>
      <w:sz w:val="24"/>
      <w:szCs w:val="24"/>
    </w:rPr>
  </w:style>
  <w:style w:type="character" w:customStyle="1" w:styleId="NoSpacingChar">
    <w:name w:val="No Spacing Char"/>
    <w:link w:val="NoSpacing"/>
    <w:uiPriority w:val="1"/>
    <w:locked/>
    <w:rsid w:val="00F622E9"/>
    <w:rPr>
      <w:rFonts w:ascii="Times New Roman" w:hAnsi="Times New Roman"/>
      <w:sz w:val="24"/>
    </w:rPr>
  </w:style>
  <w:style w:type="paragraph" w:styleId="BodyTextIndent">
    <w:name w:val="Body Text Indent"/>
    <w:basedOn w:val="Normal"/>
    <w:link w:val="BodyTextIndentChar"/>
    <w:uiPriority w:val="99"/>
    <w:rsid w:val="00520267"/>
    <w:pPr>
      <w:spacing w:after="0" w:line="240" w:lineRule="auto"/>
      <w:ind w:left="720"/>
    </w:pPr>
    <w:rPr>
      <w:rFonts w:ascii="Arial" w:hAnsi="Arial" w:cs="Arial"/>
      <w:szCs w:val="24"/>
    </w:rPr>
  </w:style>
  <w:style w:type="character" w:customStyle="1" w:styleId="BodyTextIndentChar">
    <w:name w:val="Body Text Indent Char"/>
    <w:link w:val="BodyTextIndent"/>
    <w:uiPriority w:val="99"/>
    <w:locked/>
    <w:rsid w:val="00520267"/>
    <w:rPr>
      <w:rFonts w:ascii="Arial" w:hAnsi="Arial"/>
      <w:sz w:val="24"/>
    </w:rPr>
  </w:style>
  <w:style w:type="character" w:customStyle="1" w:styleId="A4">
    <w:name w:val="A4"/>
    <w:rsid w:val="00520267"/>
    <w:rPr>
      <w:color w:val="000000"/>
    </w:rPr>
  </w:style>
  <w:style w:type="paragraph" w:customStyle="1" w:styleId="TableParagraph">
    <w:name w:val="Table Paragraph"/>
    <w:basedOn w:val="Normal"/>
    <w:uiPriority w:val="1"/>
    <w:qFormat/>
    <w:rsid w:val="00EE2BAD"/>
    <w:pPr>
      <w:widowControl w:val="0"/>
      <w:autoSpaceDE w:val="0"/>
      <w:autoSpaceDN w:val="0"/>
      <w:spacing w:after="0" w:line="240" w:lineRule="auto"/>
      <w:ind w:left="107"/>
    </w:pPr>
    <w:rPr>
      <w:rFonts w:ascii="Arial" w:eastAsia="Arial" w:hAnsi="Arial" w:cs="Arial"/>
      <w:sz w:val="22"/>
      <w:lang w:eastAsia="en-GB" w:bidi="en-GB"/>
    </w:rPr>
  </w:style>
  <w:style w:type="paragraph" w:styleId="Revision">
    <w:name w:val="Revision"/>
    <w:hidden/>
    <w:uiPriority w:val="99"/>
    <w:semiHidden/>
    <w:rsid w:val="00C76005"/>
    <w:rPr>
      <w:rFonts w:ascii="Times New Roman" w:hAnsi="Times New Roman"/>
      <w:sz w:val="24"/>
      <w:szCs w:val="22"/>
      <w:lang w:eastAsia="en-US"/>
    </w:rPr>
  </w:style>
  <w:style w:type="paragraph" w:styleId="NormalWeb">
    <w:name w:val="Normal (Web)"/>
    <w:basedOn w:val="Normal"/>
    <w:uiPriority w:val="99"/>
    <w:semiHidden/>
    <w:unhideWhenUsed/>
    <w:rsid w:val="00783316"/>
    <w:pPr>
      <w:spacing w:before="100" w:beforeAutospacing="1" w:after="100" w:afterAutospacing="1" w:line="240" w:lineRule="auto"/>
    </w:pPr>
    <w:rPr>
      <w:rFonts w:ascii="Calibri" w:eastAsia="Calibri" w:hAnsi="Calibri" w:cs="Calibri"/>
      <w:sz w:val="22"/>
      <w:lang w:eastAsia="en-GB"/>
    </w:rPr>
  </w:style>
  <w:style w:type="character" w:styleId="UnresolvedMention">
    <w:name w:val="Unresolved Mention"/>
    <w:uiPriority w:val="99"/>
    <w:semiHidden/>
    <w:unhideWhenUsed/>
    <w:rsid w:val="0049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4512">
      <w:marLeft w:val="0"/>
      <w:marRight w:val="0"/>
      <w:marTop w:val="0"/>
      <w:marBottom w:val="0"/>
      <w:divBdr>
        <w:top w:val="none" w:sz="0" w:space="0" w:color="auto"/>
        <w:left w:val="none" w:sz="0" w:space="0" w:color="auto"/>
        <w:bottom w:val="none" w:sz="0" w:space="0" w:color="auto"/>
        <w:right w:val="none" w:sz="0" w:space="0" w:color="auto"/>
      </w:divBdr>
    </w:div>
    <w:div w:id="484394513">
      <w:marLeft w:val="0"/>
      <w:marRight w:val="0"/>
      <w:marTop w:val="0"/>
      <w:marBottom w:val="0"/>
      <w:divBdr>
        <w:top w:val="none" w:sz="0" w:space="0" w:color="auto"/>
        <w:left w:val="none" w:sz="0" w:space="0" w:color="auto"/>
        <w:bottom w:val="none" w:sz="0" w:space="0" w:color="auto"/>
        <w:right w:val="none" w:sz="0" w:space="0" w:color="auto"/>
      </w:divBdr>
    </w:div>
    <w:div w:id="484394514">
      <w:marLeft w:val="0"/>
      <w:marRight w:val="0"/>
      <w:marTop w:val="0"/>
      <w:marBottom w:val="0"/>
      <w:divBdr>
        <w:top w:val="none" w:sz="0" w:space="0" w:color="auto"/>
        <w:left w:val="none" w:sz="0" w:space="0" w:color="auto"/>
        <w:bottom w:val="none" w:sz="0" w:space="0" w:color="auto"/>
        <w:right w:val="none" w:sz="0" w:space="0" w:color="auto"/>
      </w:divBdr>
    </w:div>
    <w:div w:id="484394515">
      <w:marLeft w:val="0"/>
      <w:marRight w:val="0"/>
      <w:marTop w:val="0"/>
      <w:marBottom w:val="0"/>
      <w:divBdr>
        <w:top w:val="none" w:sz="0" w:space="0" w:color="auto"/>
        <w:left w:val="none" w:sz="0" w:space="0" w:color="auto"/>
        <w:bottom w:val="none" w:sz="0" w:space="0" w:color="auto"/>
        <w:right w:val="none" w:sz="0" w:space="0" w:color="auto"/>
      </w:divBdr>
    </w:div>
    <w:div w:id="484394516">
      <w:marLeft w:val="0"/>
      <w:marRight w:val="0"/>
      <w:marTop w:val="0"/>
      <w:marBottom w:val="0"/>
      <w:divBdr>
        <w:top w:val="none" w:sz="0" w:space="0" w:color="auto"/>
        <w:left w:val="none" w:sz="0" w:space="0" w:color="auto"/>
        <w:bottom w:val="none" w:sz="0" w:space="0" w:color="auto"/>
        <w:right w:val="none" w:sz="0" w:space="0" w:color="auto"/>
      </w:divBdr>
    </w:div>
    <w:div w:id="484394517">
      <w:marLeft w:val="0"/>
      <w:marRight w:val="0"/>
      <w:marTop w:val="0"/>
      <w:marBottom w:val="0"/>
      <w:divBdr>
        <w:top w:val="none" w:sz="0" w:space="0" w:color="auto"/>
        <w:left w:val="none" w:sz="0" w:space="0" w:color="auto"/>
        <w:bottom w:val="none" w:sz="0" w:space="0" w:color="auto"/>
        <w:right w:val="none" w:sz="0" w:space="0" w:color="auto"/>
      </w:divBdr>
    </w:div>
    <w:div w:id="624124253">
      <w:bodyDiv w:val="1"/>
      <w:marLeft w:val="0"/>
      <w:marRight w:val="0"/>
      <w:marTop w:val="0"/>
      <w:marBottom w:val="0"/>
      <w:divBdr>
        <w:top w:val="none" w:sz="0" w:space="0" w:color="auto"/>
        <w:left w:val="none" w:sz="0" w:space="0" w:color="auto"/>
        <w:bottom w:val="none" w:sz="0" w:space="0" w:color="auto"/>
        <w:right w:val="none" w:sz="0" w:space="0" w:color="auto"/>
      </w:divBdr>
    </w:div>
    <w:div w:id="642197787">
      <w:bodyDiv w:val="1"/>
      <w:marLeft w:val="0"/>
      <w:marRight w:val="0"/>
      <w:marTop w:val="0"/>
      <w:marBottom w:val="0"/>
      <w:divBdr>
        <w:top w:val="none" w:sz="0" w:space="0" w:color="auto"/>
        <w:left w:val="none" w:sz="0" w:space="0" w:color="auto"/>
        <w:bottom w:val="none" w:sz="0" w:space="0" w:color="auto"/>
        <w:right w:val="none" w:sz="0" w:space="0" w:color="auto"/>
      </w:divBdr>
    </w:div>
    <w:div w:id="754205228">
      <w:bodyDiv w:val="1"/>
      <w:marLeft w:val="0"/>
      <w:marRight w:val="0"/>
      <w:marTop w:val="0"/>
      <w:marBottom w:val="0"/>
      <w:divBdr>
        <w:top w:val="none" w:sz="0" w:space="0" w:color="auto"/>
        <w:left w:val="none" w:sz="0" w:space="0" w:color="auto"/>
        <w:bottom w:val="none" w:sz="0" w:space="0" w:color="auto"/>
        <w:right w:val="none" w:sz="0" w:space="0" w:color="auto"/>
      </w:divBdr>
    </w:div>
    <w:div w:id="775566818">
      <w:bodyDiv w:val="1"/>
      <w:marLeft w:val="0"/>
      <w:marRight w:val="0"/>
      <w:marTop w:val="0"/>
      <w:marBottom w:val="0"/>
      <w:divBdr>
        <w:top w:val="none" w:sz="0" w:space="0" w:color="auto"/>
        <w:left w:val="none" w:sz="0" w:space="0" w:color="auto"/>
        <w:bottom w:val="none" w:sz="0" w:space="0" w:color="auto"/>
        <w:right w:val="none" w:sz="0" w:space="0" w:color="auto"/>
      </w:divBdr>
    </w:div>
    <w:div w:id="1000045042">
      <w:bodyDiv w:val="1"/>
      <w:marLeft w:val="0"/>
      <w:marRight w:val="0"/>
      <w:marTop w:val="0"/>
      <w:marBottom w:val="0"/>
      <w:divBdr>
        <w:top w:val="none" w:sz="0" w:space="0" w:color="auto"/>
        <w:left w:val="none" w:sz="0" w:space="0" w:color="auto"/>
        <w:bottom w:val="none" w:sz="0" w:space="0" w:color="auto"/>
        <w:right w:val="none" w:sz="0" w:space="0" w:color="auto"/>
      </w:divBdr>
    </w:div>
    <w:div w:id="1019543720">
      <w:bodyDiv w:val="1"/>
      <w:marLeft w:val="0"/>
      <w:marRight w:val="0"/>
      <w:marTop w:val="0"/>
      <w:marBottom w:val="0"/>
      <w:divBdr>
        <w:top w:val="none" w:sz="0" w:space="0" w:color="auto"/>
        <w:left w:val="none" w:sz="0" w:space="0" w:color="auto"/>
        <w:bottom w:val="none" w:sz="0" w:space="0" w:color="auto"/>
        <w:right w:val="none" w:sz="0" w:space="0" w:color="auto"/>
      </w:divBdr>
    </w:div>
    <w:div w:id="1765497455">
      <w:bodyDiv w:val="1"/>
      <w:marLeft w:val="0"/>
      <w:marRight w:val="0"/>
      <w:marTop w:val="0"/>
      <w:marBottom w:val="0"/>
      <w:divBdr>
        <w:top w:val="none" w:sz="0" w:space="0" w:color="auto"/>
        <w:left w:val="none" w:sz="0" w:space="0" w:color="auto"/>
        <w:bottom w:val="none" w:sz="0" w:space="0" w:color="auto"/>
        <w:right w:val="none" w:sz="0" w:space="0" w:color="auto"/>
      </w:divBdr>
    </w:div>
    <w:div w:id="20519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870035/Safeguarding_children_at_risk_from_criminal_exploitation_review.pdf" TargetMode="External"/><Relationship Id="rId21" Type="http://schemas.openxmlformats.org/officeDocument/2006/relationships/hyperlink" Target="mailto:information@nspcc.org.uk" TargetMode="External"/><Relationship Id="rId42" Type="http://schemas.openxmlformats.org/officeDocument/2006/relationships/header" Target="header13.xml"/><Relationship Id="rId47" Type="http://schemas.openxmlformats.org/officeDocument/2006/relationships/hyperlink" Target="https://childsafeguarding.education.gov.uk/" TargetMode="External"/><Relationship Id="rId63" Type="http://schemas.openxmlformats.org/officeDocument/2006/relationships/header" Target="header28.xml"/><Relationship Id="rId68" Type="http://schemas.openxmlformats.org/officeDocument/2006/relationships/header" Target="header33.xml"/><Relationship Id="rId84" Type="http://schemas.openxmlformats.org/officeDocument/2006/relationships/header" Target="header48.xml"/><Relationship Id="rId89" Type="http://schemas.openxmlformats.org/officeDocument/2006/relationships/header" Target="header53.xml"/><Relationship Id="rId2" Type="http://schemas.openxmlformats.org/officeDocument/2006/relationships/customXml" Target="../customXml/item2.xml"/><Relationship Id="rId16" Type="http://schemas.openxmlformats.org/officeDocument/2006/relationships/hyperlink" Target="mailto:SCR.SIN@ofsted.gov.uk" TargetMode="External"/><Relationship Id="rId29" Type="http://schemas.openxmlformats.org/officeDocument/2006/relationships/header" Target="header2.xml"/><Relationship Id="rId107" Type="http://schemas.openxmlformats.org/officeDocument/2006/relationships/header" Target="header69.xml"/><Relationship Id="rId11" Type="http://schemas.openxmlformats.org/officeDocument/2006/relationships/image" Target="media/image1.gif"/><Relationship Id="rId24" Type="http://schemas.openxmlformats.org/officeDocument/2006/relationships/image" Target="media/image4.png"/><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eader" Target="header16.xml"/><Relationship Id="rId53" Type="http://schemas.openxmlformats.org/officeDocument/2006/relationships/header" Target="header18.xml"/><Relationship Id="rId58" Type="http://schemas.openxmlformats.org/officeDocument/2006/relationships/header" Target="header23.xml"/><Relationship Id="rId66" Type="http://schemas.openxmlformats.org/officeDocument/2006/relationships/header" Target="header31.xml"/><Relationship Id="rId74" Type="http://schemas.openxmlformats.org/officeDocument/2006/relationships/header" Target="header39.xml"/><Relationship Id="rId79" Type="http://schemas.openxmlformats.org/officeDocument/2006/relationships/header" Target="header43.xml"/><Relationship Id="rId87" Type="http://schemas.openxmlformats.org/officeDocument/2006/relationships/header" Target="header51.xml"/><Relationship Id="rId102" Type="http://schemas.openxmlformats.org/officeDocument/2006/relationships/header" Target="header66.xm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6.xml"/><Relationship Id="rId82" Type="http://schemas.openxmlformats.org/officeDocument/2006/relationships/header" Target="header46.xml"/><Relationship Id="rId90" Type="http://schemas.openxmlformats.org/officeDocument/2006/relationships/header" Target="header54.xml"/><Relationship Id="rId95" Type="http://schemas.openxmlformats.org/officeDocument/2006/relationships/header" Target="header59.xml"/><Relationship Id="rId19" Type="http://schemas.openxmlformats.org/officeDocument/2006/relationships/hyperlink" Target="mailto:SCR.SIN@ofsted.gov.uk"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eader" Target="header14.xml"/><Relationship Id="rId48" Type="http://schemas.openxmlformats.org/officeDocument/2006/relationships/hyperlink" Target="https://www.gov.uk/government/publications/working-together-to-safeguard-children--2" TargetMode="External"/><Relationship Id="rId56"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4.xml"/><Relationship Id="rId77" Type="http://schemas.openxmlformats.org/officeDocument/2006/relationships/header" Target="header42.xml"/><Relationship Id="rId100" Type="http://schemas.openxmlformats.org/officeDocument/2006/relationships/header" Target="header64.xml"/><Relationship Id="rId105" Type="http://schemas.openxmlformats.org/officeDocument/2006/relationships/hyperlink" Target="mailto:BSCP.contactus@birminghamchildrenstrust.co.uk" TargetMode="External"/><Relationship Id="rId8" Type="http://schemas.openxmlformats.org/officeDocument/2006/relationships/webSettings" Target="webSettings.xml"/><Relationship Id="rId51" Type="http://schemas.openxmlformats.org/officeDocument/2006/relationships/hyperlink" Target="https://www.gov.uk/government/publications/children-act-1989-transition-to-adulthood-for-care-leavers" TargetMode="External"/><Relationship Id="rId72" Type="http://schemas.openxmlformats.org/officeDocument/2006/relationships/header" Target="header37.xml"/><Relationship Id="rId80" Type="http://schemas.openxmlformats.org/officeDocument/2006/relationships/header" Target="header44.xml"/><Relationship Id="rId85" Type="http://schemas.openxmlformats.org/officeDocument/2006/relationships/header" Target="header49.xml"/><Relationship Id="rId93" Type="http://schemas.openxmlformats.org/officeDocument/2006/relationships/header" Target="header57.xml"/><Relationship Id="rId98" Type="http://schemas.openxmlformats.org/officeDocument/2006/relationships/header" Target="header6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Mailbox.CPOD@education.gov.uk" TargetMode="External"/><Relationship Id="rId25" Type="http://schemas.openxmlformats.org/officeDocument/2006/relationships/hyperlink" Target="https://assets.publishing.service.gov.uk/government/uploads/system/uploads/attachment_data/file/901091/DfE_Death_in_infancy_review.pdf" TargetMode="Externa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header" Target="header32.xml"/><Relationship Id="rId103" Type="http://schemas.openxmlformats.org/officeDocument/2006/relationships/header" Target="header67.xml"/><Relationship Id="rId108" Type="http://schemas.openxmlformats.org/officeDocument/2006/relationships/header" Target="header70.xml"/><Relationship Id="rId20" Type="http://schemas.openxmlformats.org/officeDocument/2006/relationships/hyperlink" Target="mailto:Mailbox.CPOD@education.gov.uk" TargetMode="External"/><Relationship Id="rId41" Type="http://schemas.openxmlformats.org/officeDocument/2006/relationships/header" Target="header12.xml"/><Relationship Id="rId54" Type="http://schemas.openxmlformats.org/officeDocument/2006/relationships/header" Target="header19.xml"/><Relationship Id="rId62" Type="http://schemas.openxmlformats.org/officeDocument/2006/relationships/header" Target="header27.xml"/><Relationship Id="rId70" Type="http://schemas.openxmlformats.org/officeDocument/2006/relationships/header" Target="header35.xml"/><Relationship Id="rId75" Type="http://schemas.openxmlformats.org/officeDocument/2006/relationships/header" Target="header40.xml"/><Relationship Id="rId83" Type="http://schemas.openxmlformats.org/officeDocument/2006/relationships/header" Target="header47.xml"/><Relationship Id="rId88" Type="http://schemas.openxmlformats.org/officeDocument/2006/relationships/header" Target="header52.xml"/><Relationship Id="rId91" Type="http://schemas.openxmlformats.org/officeDocument/2006/relationships/header" Target="header55.xml"/><Relationship Id="rId96" Type="http://schemas.openxmlformats.org/officeDocument/2006/relationships/header" Target="header6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ilbox.NationalReviewPanel@education.gov.uk" TargetMode="External"/><Relationship Id="rId23" Type="http://schemas.openxmlformats.org/officeDocument/2006/relationships/footer" Target="footer2.xml"/><Relationship Id="rId28" Type="http://schemas.openxmlformats.org/officeDocument/2006/relationships/header" Target="header1.xml"/><Relationship Id="rId36" Type="http://schemas.openxmlformats.org/officeDocument/2006/relationships/header" Target="header7.xml"/><Relationship Id="rId49"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57" Type="http://schemas.openxmlformats.org/officeDocument/2006/relationships/header" Target="header22.xml"/><Relationship Id="rId106" Type="http://schemas.openxmlformats.org/officeDocument/2006/relationships/header" Target="header68.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eader" Target="header15.xml"/><Relationship Id="rId52" Type="http://schemas.openxmlformats.org/officeDocument/2006/relationships/hyperlink" Target="https://www.gov.uk/government/publications/extending-personal-adviser-support-to-age-25" TargetMode="External"/><Relationship Id="rId60" Type="http://schemas.openxmlformats.org/officeDocument/2006/relationships/header" Target="header25.xml"/><Relationship Id="rId65" Type="http://schemas.openxmlformats.org/officeDocument/2006/relationships/header" Target="header30.xml"/><Relationship Id="rId73" Type="http://schemas.openxmlformats.org/officeDocument/2006/relationships/header" Target="header38.xml"/><Relationship Id="rId78" Type="http://schemas.openxmlformats.org/officeDocument/2006/relationships/footer" Target="footer6.xml"/><Relationship Id="rId81" Type="http://schemas.openxmlformats.org/officeDocument/2006/relationships/header" Target="header45.xml"/><Relationship Id="rId86" Type="http://schemas.openxmlformats.org/officeDocument/2006/relationships/header" Target="header50.xml"/><Relationship Id="rId94" Type="http://schemas.openxmlformats.org/officeDocument/2006/relationships/header" Target="header58.xml"/><Relationship Id="rId99" Type="http://schemas.openxmlformats.org/officeDocument/2006/relationships/header" Target="header63.xml"/><Relationship Id="rId101" Type="http://schemas.openxmlformats.org/officeDocument/2006/relationships/header" Target="header6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1124030/Child_safeguarding_rapid_review_examples.pdf" TargetMode="External"/><Relationship Id="rId18" Type="http://schemas.openxmlformats.org/officeDocument/2006/relationships/hyperlink" Target="mailto:Mailbox.NationalReviewPanel@education.gov.uk" TargetMode="External"/><Relationship Id="rId39" Type="http://schemas.openxmlformats.org/officeDocument/2006/relationships/header" Target="header10.xml"/><Relationship Id="rId109" Type="http://schemas.openxmlformats.org/officeDocument/2006/relationships/fontTable" Target="fontTable.xml"/><Relationship Id="rId34" Type="http://schemas.openxmlformats.org/officeDocument/2006/relationships/header" Target="header5.xml"/><Relationship Id="rId50"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55" Type="http://schemas.openxmlformats.org/officeDocument/2006/relationships/header" Target="header20.xml"/><Relationship Id="rId76" Type="http://schemas.openxmlformats.org/officeDocument/2006/relationships/header" Target="header41.xml"/><Relationship Id="rId97" Type="http://schemas.openxmlformats.org/officeDocument/2006/relationships/header" Target="header61.xml"/><Relationship Id="rId104" Type="http://schemas.openxmlformats.org/officeDocument/2006/relationships/hyperlink" Target="mailto:BSCP.contactus@birminghamchildrenstrust.co.uk" TargetMode="External"/><Relationship Id="rId7" Type="http://schemas.openxmlformats.org/officeDocument/2006/relationships/settings" Target="settings.xml"/><Relationship Id="rId71" Type="http://schemas.openxmlformats.org/officeDocument/2006/relationships/header" Target="header36.xml"/><Relationship Id="rId92" Type="http://schemas.openxmlformats.org/officeDocument/2006/relationships/header" Target="header56.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33bece18fa8f5410305b9fb/Child_Safeguarding_Practice_Review_panel_guidance_for_safeguarding_part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4" ma:contentTypeDescription="Create a new document." ma:contentTypeScope="" ma:versionID="1415c24ebe655f0640b0d00bb94909ce">
  <xsd:schema xmlns:xsd="http://www.w3.org/2001/XMLSchema" xmlns:xs="http://www.w3.org/2001/XMLSchema" xmlns:p="http://schemas.microsoft.com/office/2006/metadata/properties" xmlns:ns3="cf4fbdc1-3486-4097-bd2f-409effe17552" targetNamespace="http://schemas.microsoft.com/office/2006/metadata/properties" ma:root="true" ma:fieldsID="492a9c0ee77c752b88390316cce8231b" ns3:_="">
    <xsd:import namespace="cf4fbdc1-3486-4097-bd2f-409effe175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D081-3C16-4CA4-8566-AA32BC8BE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8A806-FD17-4A4F-8009-6A784B983586}">
  <ds:schemaRefs>
    <ds:schemaRef ds:uri="http://schemas.microsoft.com/sharepoint/v3/contenttype/forms"/>
  </ds:schemaRefs>
</ds:datastoreItem>
</file>

<file path=customXml/itemProps3.xml><?xml version="1.0" encoding="utf-8"?>
<ds:datastoreItem xmlns:ds="http://schemas.openxmlformats.org/officeDocument/2006/customXml" ds:itemID="{2EDCB49B-7F38-46F2-9878-B9FFA9C6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E799A-EFB0-41CF-9ABA-AAB1688F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105</Pages>
  <Words>25822</Words>
  <Characters>148537</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174011</CharactersWithSpaces>
  <SharedDoc>false</SharedDoc>
  <HLinks>
    <vt:vector size="468" baseType="variant">
      <vt:variant>
        <vt:i4>2687103</vt:i4>
      </vt:variant>
      <vt:variant>
        <vt:i4>437</vt:i4>
      </vt:variant>
      <vt:variant>
        <vt:i4>0</vt:i4>
      </vt:variant>
      <vt:variant>
        <vt:i4>5</vt:i4>
      </vt:variant>
      <vt:variant>
        <vt:lpwstr>https://www.gov.uk/government/publications/extending-personal-adviser-support-to-age-25</vt:lpwstr>
      </vt:variant>
      <vt:variant>
        <vt:lpwstr/>
      </vt:variant>
      <vt:variant>
        <vt:i4>4849730</vt:i4>
      </vt:variant>
      <vt:variant>
        <vt:i4>434</vt:i4>
      </vt:variant>
      <vt:variant>
        <vt:i4>0</vt:i4>
      </vt:variant>
      <vt:variant>
        <vt:i4>5</vt:i4>
      </vt:variant>
      <vt:variant>
        <vt:lpwstr>https://www.gov.uk/government/publications/children-act-1989-transition-to-adulthood-for-care-leavers</vt:lpwstr>
      </vt:variant>
      <vt:variant>
        <vt:lpwstr/>
      </vt:variant>
      <vt:variant>
        <vt:i4>917616</vt:i4>
      </vt:variant>
      <vt:variant>
        <vt:i4>431</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917616</vt:i4>
      </vt:variant>
      <vt:variant>
        <vt:i4>428</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1507417</vt:i4>
      </vt:variant>
      <vt:variant>
        <vt:i4>425</vt:i4>
      </vt:variant>
      <vt:variant>
        <vt:i4>0</vt:i4>
      </vt:variant>
      <vt:variant>
        <vt:i4>5</vt:i4>
      </vt:variant>
      <vt:variant>
        <vt:lpwstr>https://www.gov.uk/government/publications/working-together-to-safeguard-children--2</vt:lpwstr>
      </vt:variant>
      <vt:variant>
        <vt:lpwstr/>
      </vt:variant>
      <vt:variant>
        <vt:i4>2228305</vt:i4>
      </vt:variant>
      <vt:variant>
        <vt:i4>422</vt:i4>
      </vt:variant>
      <vt:variant>
        <vt:i4>0</vt:i4>
      </vt:variant>
      <vt:variant>
        <vt:i4>5</vt:i4>
      </vt:variant>
      <vt:variant>
        <vt:lpwstr/>
      </vt:variant>
      <vt:variant>
        <vt:lpwstr>_bookmark0</vt:lpwstr>
      </vt:variant>
      <vt:variant>
        <vt:i4>3801137</vt:i4>
      </vt:variant>
      <vt:variant>
        <vt:i4>419</vt:i4>
      </vt:variant>
      <vt:variant>
        <vt:i4>0</vt:i4>
      </vt:variant>
      <vt:variant>
        <vt:i4>5</vt:i4>
      </vt:variant>
      <vt:variant>
        <vt:lpwstr>https://childsafeguarding.education.gov.uk/</vt:lpwstr>
      </vt:variant>
      <vt:variant>
        <vt:lpwstr/>
      </vt:variant>
      <vt:variant>
        <vt:i4>1048576</vt:i4>
      </vt:variant>
      <vt:variant>
        <vt:i4>384</vt:i4>
      </vt:variant>
      <vt:variant>
        <vt:i4>0</vt:i4>
      </vt:variant>
      <vt:variant>
        <vt:i4>5</vt:i4>
      </vt:variant>
      <vt:variant>
        <vt:lpwstr>https://assets.publishing.service.gov.uk/government/uploads/system/uploads/attachment_data/file/870035/Safeguarding_children_at_risk_from_criminal_exploitation_review.pdf</vt:lpwstr>
      </vt:variant>
      <vt:variant>
        <vt:lpwstr/>
      </vt:variant>
      <vt:variant>
        <vt:i4>1638433</vt:i4>
      </vt:variant>
      <vt:variant>
        <vt:i4>381</vt:i4>
      </vt:variant>
      <vt:variant>
        <vt:i4>0</vt:i4>
      </vt:variant>
      <vt:variant>
        <vt:i4>5</vt:i4>
      </vt:variant>
      <vt:variant>
        <vt:lpwstr>https://assets.publishing.service.gov.uk/government/uploads/system/uploads/attachment_data/file/901091/DfE_Death_in_infancy_review.pdf</vt:lpwstr>
      </vt:variant>
      <vt:variant>
        <vt:lpwstr/>
      </vt:variant>
      <vt:variant>
        <vt:i4>7929887</vt:i4>
      </vt:variant>
      <vt:variant>
        <vt:i4>378</vt:i4>
      </vt:variant>
      <vt:variant>
        <vt:i4>0</vt:i4>
      </vt:variant>
      <vt:variant>
        <vt:i4>5</vt:i4>
      </vt:variant>
      <vt:variant>
        <vt:lpwstr>mailto:information@nspcc.org.uk</vt:lpwstr>
      </vt:variant>
      <vt:variant>
        <vt:lpwstr/>
      </vt:variant>
      <vt:variant>
        <vt:i4>2621440</vt:i4>
      </vt:variant>
      <vt:variant>
        <vt:i4>375</vt:i4>
      </vt:variant>
      <vt:variant>
        <vt:i4>0</vt:i4>
      </vt:variant>
      <vt:variant>
        <vt:i4>5</vt:i4>
      </vt:variant>
      <vt:variant>
        <vt:lpwstr>mailto:Mailbox.CPOD@education.gov.uk</vt:lpwstr>
      </vt:variant>
      <vt:variant>
        <vt:lpwstr/>
      </vt:variant>
      <vt:variant>
        <vt:i4>196668</vt:i4>
      </vt:variant>
      <vt:variant>
        <vt:i4>372</vt:i4>
      </vt:variant>
      <vt:variant>
        <vt:i4>0</vt:i4>
      </vt:variant>
      <vt:variant>
        <vt:i4>5</vt:i4>
      </vt:variant>
      <vt:variant>
        <vt:lpwstr>mailto:SCR.SIN@ofsted.gov.uk</vt:lpwstr>
      </vt:variant>
      <vt:variant>
        <vt:lpwstr/>
      </vt:variant>
      <vt:variant>
        <vt:i4>6881344</vt:i4>
      </vt:variant>
      <vt:variant>
        <vt:i4>369</vt:i4>
      </vt:variant>
      <vt:variant>
        <vt:i4>0</vt:i4>
      </vt:variant>
      <vt:variant>
        <vt:i4>5</vt:i4>
      </vt:variant>
      <vt:variant>
        <vt:lpwstr>mailto:Mailbox.NationalReviewPanel@education.gov.uk</vt:lpwstr>
      </vt:variant>
      <vt:variant>
        <vt:lpwstr/>
      </vt:variant>
      <vt:variant>
        <vt:i4>2621440</vt:i4>
      </vt:variant>
      <vt:variant>
        <vt:i4>366</vt:i4>
      </vt:variant>
      <vt:variant>
        <vt:i4>0</vt:i4>
      </vt:variant>
      <vt:variant>
        <vt:i4>5</vt:i4>
      </vt:variant>
      <vt:variant>
        <vt:lpwstr>mailto:Mailbox.CPOD@education.gov.uk</vt:lpwstr>
      </vt:variant>
      <vt:variant>
        <vt:lpwstr/>
      </vt:variant>
      <vt:variant>
        <vt:i4>196668</vt:i4>
      </vt:variant>
      <vt:variant>
        <vt:i4>363</vt:i4>
      </vt:variant>
      <vt:variant>
        <vt:i4>0</vt:i4>
      </vt:variant>
      <vt:variant>
        <vt:i4>5</vt:i4>
      </vt:variant>
      <vt:variant>
        <vt:lpwstr>mailto:SCR.SIN@ofsted.gov.uk</vt:lpwstr>
      </vt:variant>
      <vt:variant>
        <vt:lpwstr/>
      </vt:variant>
      <vt:variant>
        <vt:i4>6881344</vt:i4>
      </vt:variant>
      <vt:variant>
        <vt:i4>360</vt:i4>
      </vt:variant>
      <vt:variant>
        <vt:i4>0</vt:i4>
      </vt:variant>
      <vt:variant>
        <vt:i4>5</vt:i4>
      </vt:variant>
      <vt:variant>
        <vt:lpwstr>mailto:Mailbox.NationalReviewPanel@education.gov.uk</vt:lpwstr>
      </vt:variant>
      <vt:variant>
        <vt:lpwstr/>
      </vt:variant>
      <vt:variant>
        <vt:i4>2555977</vt:i4>
      </vt:variant>
      <vt:variant>
        <vt:i4>357</vt:i4>
      </vt:variant>
      <vt:variant>
        <vt:i4>0</vt:i4>
      </vt:variant>
      <vt:variant>
        <vt:i4>5</vt:i4>
      </vt:variant>
      <vt:variant>
        <vt:lpwstr>https://assets.publishing.service.gov.uk/government/uploads/system/uploads/attachment_data/file/1124030/Child_safeguarding_rapid_review_examples.pdf</vt:lpwstr>
      </vt:variant>
      <vt:variant>
        <vt:lpwstr/>
      </vt:variant>
      <vt:variant>
        <vt:i4>2686990</vt:i4>
      </vt:variant>
      <vt:variant>
        <vt:i4>350</vt:i4>
      </vt:variant>
      <vt:variant>
        <vt:i4>0</vt:i4>
      </vt:variant>
      <vt:variant>
        <vt:i4>5</vt:i4>
      </vt:variant>
      <vt:variant>
        <vt:lpwstr/>
      </vt:variant>
      <vt:variant>
        <vt:lpwstr>_Toc7518838</vt:lpwstr>
      </vt:variant>
      <vt:variant>
        <vt:i4>2686990</vt:i4>
      </vt:variant>
      <vt:variant>
        <vt:i4>344</vt:i4>
      </vt:variant>
      <vt:variant>
        <vt:i4>0</vt:i4>
      </vt:variant>
      <vt:variant>
        <vt:i4>5</vt:i4>
      </vt:variant>
      <vt:variant>
        <vt:lpwstr/>
      </vt:variant>
      <vt:variant>
        <vt:lpwstr>_Toc7518837</vt:lpwstr>
      </vt:variant>
      <vt:variant>
        <vt:i4>2686990</vt:i4>
      </vt:variant>
      <vt:variant>
        <vt:i4>338</vt:i4>
      </vt:variant>
      <vt:variant>
        <vt:i4>0</vt:i4>
      </vt:variant>
      <vt:variant>
        <vt:i4>5</vt:i4>
      </vt:variant>
      <vt:variant>
        <vt:lpwstr/>
      </vt:variant>
      <vt:variant>
        <vt:lpwstr>_Toc7518836</vt:lpwstr>
      </vt:variant>
      <vt:variant>
        <vt:i4>2686990</vt:i4>
      </vt:variant>
      <vt:variant>
        <vt:i4>332</vt:i4>
      </vt:variant>
      <vt:variant>
        <vt:i4>0</vt:i4>
      </vt:variant>
      <vt:variant>
        <vt:i4>5</vt:i4>
      </vt:variant>
      <vt:variant>
        <vt:lpwstr/>
      </vt:variant>
      <vt:variant>
        <vt:lpwstr>_Toc7518835</vt:lpwstr>
      </vt:variant>
      <vt:variant>
        <vt:i4>2686990</vt:i4>
      </vt:variant>
      <vt:variant>
        <vt:i4>326</vt:i4>
      </vt:variant>
      <vt:variant>
        <vt:i4>0</vt:i4>
      </vt:variant>
      <vt:variant>
        <vt:i4>5</vt:i4>
      </vt:variant>
      <vt:variant>
        <vt:lpwstr/>
      </vt:variant>
      <vt:variant>
        <vt:lpwstr>_Toc7518834</vt:lpwstr>
      </vt:variant>
      <vt:variant>
        <vt:i4>2686990</vt:i4>
      </vt:variant>
      <vt:variant>
        <vt:i4>320</vt:i4>
      </vt:variant>
      <vt:variant>
        <vt:i4>0</vt:i4>
      </vt:variant>
      <vt:variant>
        <vt:i4>5</vt:i4>
      </vt:variant>
      <vt:variant>
        <vt:lpwstr/>
      </vt:variant>
      <vt:variant>
        <vt:lpwstr>_Toc7518833</vt:lpwstr>
      </vt:variant>
      <vt:variant>
        <vt:i4>2686990</vt:i4>
      </vt:variant>
      <vt:variant>
        <vt:i4>314</vt:i4>
      </vt:variant>
      <vt:variant>
        <vt:i4>0</vt:i4>
      </vt:variant>
      <vt:variant>
        <vt:i4>5</vt:i4>
      </vt:variant>
      <vt:variant>
        <vt:lpwstr/>
      </vt:variant>
      <vt:variant>
        <vt:lpwstr>_Toc7518832</vt:lpwstr>
      </vt:variant>
      <vt:variant>
        <vt:i4>2686990</vt:i4>
      </vt:variant>
      <vt:variant>
        <vt:i4>308</vt:i4>
      </vt:variant>
      <vt:variant>
        <vt:i4>0</vt:i4>
      </vt:variant>
      <vt:variant>
        <vt:i4>5</vt:i4>
      </vt:variant>
      <vt:variant>
        <vt:lpwstr/>
      </vt:variant>
      <vt:variant>
        <vt:lpwstr>_Toc7518831</vt:lpwstr>
      </vt:variant>
      <vt:variant>
        <vt:i4>2686990</vt:i4>
      </vt:variant>
      <vt:variant>
        <vt:i4>302</vt:i4>
      </vt:variant>
      <vt:variant>
        <vt:i4>0</vt:i4>
      </vt:variant>
      <vt:variant>
        <vt:i4>5</vt:i4>
      </vt:variant>
      <vt:variant>
        <vt:lpwstr/>
      </vt:variant>
      <vt:variant>
        <vt:lpwstr>_Toc7518830</vt:lpwstr>
      </vt:variant>
      <vt:variant>
        <vt:i4>2621454</vt:i4>
      </vt:variant>
      <vt:variant>
        <vt:i4>296</vt:i4>
      </vt:variant>
      <vt:variant>
        <vt:i4>0</vt:i4>
      </vt:variant>
      <vt:variant>
        <vt:i4>5</vt:i4>
      </vt:variant>
      <vt:variant>
        <vt:lpwstr/>
      </vt:variant>
      <vt:variant>
        <vt:lpwstr>_Toc7518829</vt:lpwstr>
      </vt:variant>
      <vt:variant>
        <vt:i4>2621454</vt:i4>
      </vt:variant>
      <vt:variant>
        <vt:i4>290</vt:i4>
      </vt:variant>
      <vt:variant>
        <vt:i4>0</vt:i4>
      </vt:variant>
      <vt:variant>
        <vt:i4>5</vt:i4>
      </vt:variant>
      <vt:variant>
        <vt:lpwstr/>
      </vt:variant>
      <vt:variant>
        <vt:lpwstr>_Toc7518828</vt:lpwstr>
      </vt:variant>
      <vt:variant>
        <vt:i4>2621454</vt:i4>
      </vt:variant>
      <vt:variant>
        <vt:i4>284</vt:i4>
      </vt:variant>
      <vt:variant>
        <vt:i4>0</vt:i4>
      </vt:variant>
      <vt:variant>
        <vt:i4>5</vt:i4>
      </vt:variant>
      <vt:variant>
        <vt:lpwstr/>
      </vt:variant>
      <vt:variant>
        <vt:lpwstr>_Toc7518827</vt:lpwstr>
      </vt:variant>
      <vt:variant>
        <vt:i4>2621454</vt:i4>
      </vt:variant>
      <vt:variant>
        <vt:i4>278</vt:i4>
      </vt:variant>
      <vt:variant>
        <vt:i4>0</vt:i4>
      </vt:variant>
      <vt:variant>
        <vt:i4>5</vt:i4>
      </vt:variant>
      <vt:variant>
        <vt:lpwstr/>
      </vt:variant>
      <vt:variant>
        <vt:lpwstr>_Toc7518826</vt:lpwstr>
      </vt:variant>
      <vt:variant>
        <vt:i4>2621454</vt:i4>
      </vt:variant>
      <vt:variant>
        <vt:i4>272</vt:i4>
      </vt:variant>
      <vt:variant>
        <vt:i4>0</vt:i4>
      </vt:variant>
      <vt:variant>
        <vt:i4>5</vt:i4>
      </vt:variant>
      <vt:variant>
        <vt:lpwstr/>
      </vt:variant>
      <vt:variant>
        <vt:lpwstr>_Toc7518825</vt:lpwstr>
      </vt:variant>
      <vt:variant>
        <vt:i4>2621454</vt:i4>
      </vt:variant>
      <vt:variant>
        <vt:i4>266</vt:i4>
      </vt:variant>
      <vt:variant>
        <vt:i4>0</vt:i4>
      </vt:variant>
      <vt:variant>
        <vt:i4>5</vt:i4>
      </vt:variant>
      <vt:variant>
        <vt:lpwstr/>
      </vt:variant>
      <vt:variant>
        <vt:lpwstr>_Toc7518824</vt:lpwstr>
      </vt:variant>
      <vt:variant>
        <vt:i4>2621454</vt:i4>
      </vt:variant>
      <vt:variant>
        <vt:i4>260</vt:i4>
      </vt:variant>
      <vt:variant>
        <vt:i4>0</vt:i4>
      </vt:variant>
      <vt:variant>
        <vt:i4>5</vt:i4>
      </vt:variant>
      <vt:variant>
        <vt:lpwstr/>
      </vt:variant>
      <vt:variant>
        <vt:lpwstr>_Toc7518823</vt:lpwstr>
      </vt:variant>
      <vt:variant>
        <vt:i4>2621454</vt:i4>
      </vt:variant>
      <vt:variant>
        <vt:i4>254</vt:i4>
      </vt:variant>
      <vt:variant>
        <vt:i4>0</vt:i4>
      </vt:variant>
      <vt:variant>
        <vt:i4>5</vt:i4>
      </vt:variant>
      <vt:variant>
        <vt:lpwstr/>
      </vt:variant>
      <vt:variant>
        <vt:lpwstr>_Toc7518822</vt:lpwstr>
      </vt:variant>
      <vt:variant>
        <vt:i4>2621454</vt:i4>
      </vt:variant>
      <vt:variant>
        <vt:i4>248</vt:i4>
      </vt:variant>
      <vt:variant>
        <vt:i4>0</vt:i4>
      </vt:variant>
      <vt:variant>
        <vt:i4>5</vt:i4>
      </vt:variant>
      <vt:variant>
        <vt:lpwstr/>
      </vt:variant>
      <vt:variant>
        <vt:lpwstr>_Toc7518821</vt:lpwstr>
      </vt:variant>
      <vt:variant>
        <vt:i4>2621454</vt:i4>
      </vt:variant>
      <vt:variant>
        <vt:i4>242</vt:i4>
      </vt:variant>
      <vt:variant>
        <vt:i4>0</vt:i4>
      </vt:variant>
      <vt:variant>
        <vt:i4>5</vt:i4>
      </vt:variant>
      <vt:variant>
        <vt:lpwstr/>
      </vt:variant>
      <vt:variant>
        <vt:lpwstr>_Toc7518820</vt:lpwstr>
      </vt:variant>
      <vt:variant>
        <vt:i4>2818062</vt:i4>
      </vt:variant>
      <vt:variant>
        <vt:i4>236</vt:i4>
      </vt:variant>
      <vt:variant>
        <vt:i4>0</vt:i4>
      </vt:variant>
      <vt:variant>
        <vt:i4>5</vt:i4>
      </vt:variant>
      <vt:variant>
        <vt:lpwstr/>
      </vt:variant>
      <vt:variant>
        <vt:lpwstr>_Toc7518819</vt:lpwstr>
      </vt:variant>
      <vt:variant>
        <vt:i4>2818062</vt:i4>
      </vt:variant>
      <vt:variant>
        <vt:i4>230</vt:i4>
      </vt:variant>
      <vt:variant>
        <vt:i4>0</vt:i4>
      </vt:variant>
      <vt:variant>
        <vt:i4>5</vt:i4>
      </vt:variant>
      <vt:variant>
        <vt:lpwstr/>
      </vt:variant>
      <vt:variant>
        <vt:lpwstr>_Toc7518818</vt:lpwstr>
      </vt:variant>
      <vt:variant>
        <vt:i4>2818062</vt:i4>
      </vt:variant>
      <vt:variant>
        <vt:i4>224</vt:i4>
      </vt:variant>
      <vt:variant>
        <vt:i4>0</vt:i4>
      </vt:variant>
      <vt:variant>
        <vt:i4>5</vt:i4>
      </vt:variant>
      <vt:variant>
        <vt:lpwstr/>
      </vt:variant>
      <vt:variant>
        <vt:lpwstr>_Toc7518817</vt:lpwstr>
      </vt:variant>
      <vt:variant>
        <vt:i4>2818062</vt:i4>
      </vt:variant>
      <vt:variant>
        <vt:i4>218</vt:i4>
      </vt:variant>
      <vt:variant>
        <vt:i4>0</vt:i4>
      </vt:variant>
      <vt:variant>
        <vt:i4>5</vt:i4>
      </vt:variant>
      <vt:variant>
        <vt:lpwstr/>
      </vt:variant>
      <vt:variant>
        <vt:lpwstr>_Toc7518816</vt:lpwstr>
      </vt:variant>
      <vt:variant>
        <vt:i4>2818062</vt:i4>
      </vt:variant>
      <vt:variant>
        <vt:i4>212</vt:i4>
      </vt:variant>
      <vt:variant>
        <vt:i4>0</vt:i4>
      </vt:variant>
      <vt:variant>
        <vt:i4>5</vt:i4>
      </vt:variant>
      <vt:variant>
        <vt:lpwstr/>
      </vt:variant>
      <vt:variant>
        <vt:lpwstr>_Toc7518815</vt:lpwstr>
      </vt:variant>
      <vt:variant>
        <vt:i4>2818062</vt:i4>
      </vt:variant>
      <vt:variant>
        <vt:i4>206</vt:i4>
      </vt:variant>
      <vt:variant>
        <vt:i4>0</vt:i4>
      </vt:variant>
      <vt:variant>
        <vt:i4>5</vt:i4>
      </vt:variant>
      <vt:variant>
        <vt:lpwstr/>
      </vt:variant>
      <vt:variant>
        <vt:lpwstr>_Toc7518814</vt:lpwstr>
      </vt:variant>
      <vt:variant>
        <vt:i4>2818062</vt:i4>
      </vt:variant>
      <vt:variant>
        <vt:i4>200</vt:i4>
      </vt:variant>
      <vt:variant>
        <vt:i4>0</vt:i4>
      </vt:variant>
      <vt:variant>
        <vt:i4>5</vt:i4>
      </vt:variant>
      <vt:variant>
        <vt:lpwstr/>
      </vt:variant>
      <vt:variant>
        <vt:lpwstr>_Toc7518813</vt:lpwstr>
      </vt:variant>
      <vt:variant>
        <vt:i4>2818062</vt:i4>
      </vt:variant>
      <vt:variant>
        <vt:i4>194</vt:i4>
      </vt:variant>
      <vt:variant>
        <vt:i4>0</vt:i4>
      </vt:variant>
      <vt:variant>
        <vt:i4>5</vt:i4>
      </vt:variant>
      <vt:variant>
        <vt:lpwstr/>
      </vt:variant>
      <vt:variant>
        <vt:lpwstr>_Toc7518812</vt:lpwstr>
      </vt:variant>
      <vt:variant>
        <vt:i4>2818062</vt:i4>
      </vt:variant>
      <vt:variant>
        <vt:i4>188</vt:i4>
      </vt:variant>
      <vt:variant>
        <vt:i4>0</vt:i4>
      </vt:variant>
      <vt:variant>
        <vt:i4>5</vt:i4>
      </vt:variant>
      <vt:variant>
        <vt:lpwstr/>
      </vt:variant>
      <vt:variant>
        <vt:lpwstr>_Toc7518811</vt:lpwstr>
      </vt:variant>
      <vt:variant>
        <vt:i4>2818062</vt:i4>
      </vt:variant>
      <vt:variant>
        <vt:i4>182</vt:i4>
      </vt:variant>
      <vt:variant>
        <vt:i4>0</vt:i4>
      </vt:variant>
      <vt:variant>
        <vt:i4>5</vt:i4>
      </vt:variant>
      <vt:variant>
        <vt:lpwstr/>
      </vt:variant>
      <vt:variant>
        <vt:lpwstr>_Toc7518810</vt:lpwstr>
      </vt:variant>
      <vt:variant>
        <vt:i4>2752526</vt:i4>
      </vt:variant>
      <vt:variant>
        <vt:i4>176</vt:i4>
      </vt:variant>
      <vt:variant>
        <vt:i4>0</vt:i4>
      </vt:variant>
      <vt:variant>
        <vt:i4>5</vt:i4>
      </vt:variant>
      <vt:variant>
        <vt:lpwstr/>
      </vt:variant>
      <vt:variant>
        <vt:lpwstr>_Toc7518809</vt:lpwstr>
      </vt:variant>
      <vt:variant>
        <vt:i4>2752526</vt:i4>
      </vt:variant>
      <vt:variant>
        <vt:i4>170</vt:i4>
      </vt:variant>
      <vt:variant>
        <vt:i4>0</vt:i4>
      </vt:variant>
      <vt:variant>
        <vt:i4>5</vt:i4>
      </vt:variant>
      <vt:variant>
        <vt:lpwstr/>
      </vt:variant>
      <vt:variant>
        <vt:lpwstr>_Toc7518808</vt:lpwstr>
      </vt:variant>
      <vt:variant>
        <vt:i4>2752526</vt:i4>
      </vt:variant>
      <vt:variant>
        <vt:i4>164</vt:i4>
      </vt:variant>
      <vt:variant>
        <vt:i4>0</vt:i4>
      </vt:variant>
      <vt:variant>
        <vt:i4>5</vt:i4>
      </vt:variant>
      <vt:variant>
        <vt:lpwstr/>
      </vt:variant>
      <vt:variant>
        <vt:lpwstr>_Toc7518807</vt:lpwstr>
      </vt:variant>
      <vt:variant>
        <vt:i4>2752526</vt:i4>
      </vt:variant>
      <vt:variant>
        <vt:i4>158</vt:i4>
      </vt:variant>
      <vt:variant>
        <vt:i4>0</vt:i4>
      </vt:variant>
      <vt:variant>
        <vt:i4>5</vt:i4>
      </vt:variant>
      <vt:variant>
        <vt:lpwstr/>
      </vt:variant>
      <vt:variant>
        <vt:lpwstr>_Toc7518806</vt:lpwstr>
      </vt:variant>
      <vt:variant>
        <vt:i4>2752526</vt:i4>
      </vt:variant>
      <vt:variant>
        <vt:i4>152</vt:i4>
      </vt:variant>
      <vt:variant>
        <vt:i4>0</vt:i4>
      </vt:variant>
      <vt:variant>
        <vt:i4>5</vt:i4>
      </vt:variant>
      <vt:variant>
        <vt:lpwstr/>
      </vt:variant>
      <vt:variant>
        <vt:lpwstr>_Toc7518805</vt:lpwstr>
      </vt:variant>
      <vt:variant>
        <vt:i4>2752526</vt:i4>
      </vt:variant>
      <vt:variant>
        <vt:i4>146</vt:i4>
      </vt:variant>
      <vt:variant>
        <vt:i4>0</vt:i4>
      </vt:variant>
      <vt:variant>
        <vt:i4>5</vt:i4>
      </vt:variant>
      <vt:variant>
        <vt:lpwstr/>
      </vt:variant>
      <vt:variant>
        <vt:lpwstr>_Toc7518804</vt:lpwstr>
      </vt:variant>
      <vt:variant>
        <vt:i4>2752526</vt:i4>
      </vt:variant>
      <vt:variant>
        <vt:i4>140</vt:i4>
      </vt:variant>
      <vt:variant>
        <vt:i4>0</vt:i4>
      </vt:variant>
      <vt:variant>
        <vt:i4>5</vt:i4>
      </vt:variant>
      <vt:variant>
        <vt:lpwstr/>
      </vt:variant>
      <vt:variant>
        <vt:lpwstr>_Toc7518803</vt:lpwstr>
      </vt:variant>
      <vt:variant>
        <vt:i4>2752526</vt:i4>
      </vt:variant>
      <vt:variant>
        <vt:i4>134</vt:i4>
      </vt:variant>
      <vt:variant>
        <vt:i4>0</vt:i4>
      </vt:variant>
      <vt:variant>
        <vt:i4>5</vt:i4>
      </vt:variant>
      <vt:variant>
        <vt:lpwstr/>
      </vt:variant>
      <vt:variant>
        <vt:lpwstr>_Toc7518802</vt:lpwstr>
      </vt:variant>
      <vt:variant>
        <vt:i4>2752526</vt:i4>
      </vt:variant>
      <vt:variant>
        <vt:i4>128</vt:i4>
      </vt:variant>
      <vt:variant>
        <vt:i4>0</vt:i4>
      </vt:variant>
      <vt:variant>
        <vt:i4>5</vt:i4>
      </vt:variant>
      <vt:variant>
        <vt:lpwstr/>
      </vt:variant>
      <vt:variant>
        <vt:lpwstr>_Toc7518801</vt:lpwstr>
      </vt:variant>
      <vt:variant>
        <vt:i4>2752526</vt:i4>
      </vt:variant>
      <vt:variant>
        <vt:i4>122</vt:i4>
      </vt:variant>
      <vt:variant>
        <vt:i4>0</vt:i4>
      </vt:variant>
      <vt:variant>
        <vt:i4>5</vt:i4>
      </vt:variant>
      <vt:variant>
        <vt:lpwstr/>
      </vt:variant>
      <vt:variant>
        <vt:lpwstr>_Toc7518800</vt:lpwstr>
      </vt:variant>
      <vt:variant>
        <vt:i4>2293761</vt:i4>
      </vt:variant>
      <vt:variant>
        <vt:i4>116</vt:i4>
      </vt:variant>
      <vt:variant>
        <vt:i4>0</vt:i4>
      </vt:variant>
      <vt:variant>
        <vt:i4>5</vt:i4>
      </vt:variant>
      <vt:variant>
        <vt:lpwstr/>
      </vt:variant>
      <vt:variant>
        <vt:lpwstr>_Toc7518799</vt:lpwstr>
      </vt:variant>
      <vt:variant>
        <vt:i4>2293761</vt:i4>
      </vt:variant>
      <vt:variant>
        <vt:i4>110</vt:i4>
      </vt:variant>
      <vt:variant>
        <vt:i4>0</vt:i4>
      </vt:variant>
      <vt:variant>
        <vt:i4>5</vt:i4>
      </vt:variant>
      <vt:variant>
        <vt:lpwstr/>
      </vt:variant>
      <vt:variant>
        <vt:lpwstr>_Toc7518798</vt:lpwstr>
      </vt:variant>
      <vt:variant>
        <vt:i4>2293761</vt:i4>
      </vt:variant>
      <vt:variant>
        <vt:i4>104</vt:i4>
      </vt:variant>
      <vt:variant>
        <vt:i4>0</vt:i4>
      </vt:variant>
      <vt:variant>
        <vt:i4>5</vt:i4>
      </vt:variant>
      <vt:variant>
        <vt:lpwstr/>
      </vt:variant>
      <vt:variant>
        <vt:lpwstr>_Toc7518797</vt:lpwstr>
      </vt:variant>
      <vt:variant>
        <vt:i4>2293761</vt:i4>
      </vt:variant>
      <vt:variant>
        <vt:i4>98</vt:i4>
      </vt:variant>
      <vt:variant>
        <vt:i4>0</vt:i4>
      </vt:variant>
      <vt:variant>
        <vt:i4>5</vt:i4>
      </vt:variant>
      <vt:variant>
        <vt:lpwstr/>
      </vt:variant>
      <vt:variant>
        <vt:lpwstr>_Toc7518796</vt:lpwstr>
      </vt:variant>
      <vt:variant>
        <vt:i4>2293761</vt:i4>
      </vt:variant>
      <vt:variant>
        <vt:i4>92</vt:i4>
      </vt:variant>
      <vt:variant>
        <vt:i4>0</vt:i4>
      </vt:variant>
      <vt:variant>
        <vt:i4>5</vt:i4>
      </vt:variant>
      <vt:variant>
        <vt:lpwstr/>
      </vt:variant>
      <vt:variant>
        <vt:lpwstr>_Toc7518795</vt:lpwstr>
      </vt:variant>
      <vt:variant>
        <vt:i4>2293761</vt:i4>
      </vt:variant>
      <vt:variant>
        <vt:i4>86</vt:i4>
      </vt:variant>
      <vt:variant>
        <vt:i4>0</vt:i4>
      </vt:variant>
      <vt:variant>
        <vt:i4>5</vt:i4>
      </vt:variant>
      <vt:variant>
        <vt:lpwstr/>
      </vt:variant>
      <vt:variant>
        <vt:lpwstr>_Toc7518794</vt:lpwstr>
      </vt:variant>
      <vt:variant>
        <vt:i4>2293761</vt:i4>
      </vt:variant>
      <vt:variant>
        <vt:i4>80</vt:i4>
      </vt:variant>
      <vt:variant>
        <vt:i4>0</vt:i4>
      </vt:variant>
      <vt:variant>
        <vt:i4>5</vt:i4>
      </vt:variant>
      <vt:variant>
        <vt:lpwstr/>
      </vt:variant>
      <vt:variant>
        <vt:lpwstr>_Toc7518793</vt:lpwstr>
      </vt:variant>
      <vt:variant>
        <vt:i4>2293761</vt:i4>
      </vt:variant>
      <vt:variant>
        <vt:i4>74</vt:i4>
      </vt:variant>
      <vt:variant>
        <vt:i4>0</vt:i4>
      </vt:variant>
      <vt:variant>
        <vt:i4>5</vt:i4>
      </vt:variant>
      <vt:variant>
        <vt:lpwstr/>
      </vt:variant>
      <vt:variant>
        <vt:lpwstr>_Toc7518792</vt:lpwstr>
      </vt:variant>
      <vt:variant>
        <vt:i4>2293761</vt:i4>
      </vt:variant>
      <vt:variant>
        <vt:i4>68</vt:i4>
      </vt:variant>
      <vt:variant>
        <vt:i4>0</vt:i4>
      </vt:variant>
      <vt:variant>
        <vt:i4>5</vt:i4>
      </vt:variant>
      <vt:variant>
        <vt:lpwstr/>
      </vt:variant>
      <vt:variant>
        <vt:lpwstr>_Toc7518791</vt:lpwstr>
      </vt:variant>
      <vt:variant>
        <vt:i4>2293761</vt:i4>
      </vt:variant>
      <vt:variant>
        <vt:i4>62</vt:i4>
      </vt:variant>
      <vt:variant>
        <vt:i4>0</vt:i4>
      </vt:variant>
      <vt:variant>
        <vt:i4>5</vt:i4>
      </vt:variant>
      <vt:variant>
        <vt:lpwstr/>
      </vt:variant>
      <vt:variant>
        <vt:lpwstr>_Toc7518790</vt:lpwstr>
      </vt:variant>
      <vt:variant>
        <vt:i4>2228225</vt:i4>
      </vt:variant>
      <vt:variant>
        <vt:i4>56</vt:i4>
      </vt:variant>
      <vt:variant>
        <vt:i4>0</vt:i4>
      </vt:variant>
      <vt:variant>
        <vt:i4>5</vt:i4>
      </vt:variant>
      <vt:variant>
        <vt:lpwstr/>
      </vt:variant>
      <vt:variant>
        <vt:lpwstr>_Toc7518789</vt:lpwstr>
      </vt:variant>
      <vt:variant>
        <vt:i4>2228225</vt:i4>
      </vt:variant>
      <vt:variant>
        <vt:i4>50</vt:i4>
      </vt:variant>
      <vt:variant>
        <vt:i4>0</vt:i4>
      </vt:variant>
      <vt:variant>
        <vt:i4>5</vt:i4>
      </vt:variant>
      <vt:variant>
        <vt:lpwstr/>
      </vt:variant>
      <vt:variant>
        <vt:lpwstr>_Toc7518788</vt:lpwstr>
      </vt:variant>
      <vt:variant>
        <vt:i4>2228225</vt:i4>
      </vt:variant>
      <vt:variant>
        <vt:i4>44</vt:i4>
      </vt:variant>
      <vt:variant>
        <vt:i4>0</vt:i4>
      </vt:variant>
      <vt:variant>
        <vt:i4>5</vt:i4>
      </vt:variant>
      <vt:variant>
        <vt:lpwstr/>
      </vt:variant>
      <vt:variant>
        <vt:lpwstr>_Toc7518787</vt:lpwstr>
      </vt:variant>
      <vt:variant>
        <vt:i4>2228225</vt:i4>
      </vt:variant>
      <vt:variant>
        <vt:i4>38</vt:i4>
      </vt:variant>
      <vt:variant>
        <vt:i4>0</vt:i4>
      </vt:variant>
      <vt:variant>
        <vt:i4>5</vt:i4>
      </vt:variant>
      <vt:variant>
        <vt:lpwstr/>
      </vt:variant>
      <vt:variant>
        <vt:lpwstr>_Toc7518786</vt:lpwstr>
      </vt:variant>
      <vt:variant>
        <vt:i4>2228225</vt:i4>
      </vt:variant>
      <vt:variant>
        <vt:i4>32</vt:i4>
      </vt:variant>
      <vt:variant>
        <vt:i4>0</vt:i4>
      </vt:variant>
      <vt:variant>
        <vt:i4>5</vt:i4>
      </vt:variant>
      <vt:variant>
        <vt:lpwstr/>
      </vt:variant>
      <vt:variant>
        <vt:lpwstr>_Toc7518785</vt:lpwstr>
      </vt:variant>
      <vt:variant>
        <vt:i4>2228225</vt:i4>
      </vt:variant>
      <vt:variant>
        <vt:i4>26</vt:i4>
      </vt:variant>
      <vt:variant>
        <vt:i4>0</vt:i4>
      </vt:variant>
      <vt:variant>
        <vt:i4>5</vt:i4>
      </vt:variant>
      <vt:variant>
        <vt:lpwstr/>
      </vt:variant>
      <vt:variant>
        <vt:lpwstr>_Toc7518784</vt:lpwstr>
      </vt:variant>
      <vt:variant>
        <vt:i4>2228225</vt:i4>
      </vt:variant>
      <vt:variant>
        <vt:i4>20</vt:i4>
      </vt:variant>
      <vt:variant>
        <vt:i4>0</vt:i4>
      </vt:variant>
      <vt:variant>
        <vt:i4>5</vt:i4>
      </vt:variant>
      <vt:variant>
        <vt:lpwstr/>
      </vt:variant>
      <vt:variant>
        <vt:lpwstr>_Toc7518783</vt:lpwstr>
      </vt:variant>
      <vt:variant>
        <vt:i4>2228225</vt:i4>
      </vt:variant>
      <vt:variant>
        <vt:i4>14</vt:i4>
      </vt:variant>
      <vt:variant>
        <vt:i4>0</vt:i4>
      </vt:variant>
      <vt:variant>
        <vt:i4>5</vt:i4>
      </vt:variant>
      <vt:variant>
        <vt:lpwstr/>
      </vt:variant>
      <vt:variant>
        <vt:lpwstr>_Toc7518782</vt:lpwstr>
      </vt:variant>
      <vt:variant>
        <vt:i4>2228225</vt:i4>
      </vt:variant>
      <vt:variant>
        <vt:i4>8</vt:i4>
      </vt:variant>
      <vt:variant>
        <vt:i4>0</vt:i4>
      </vt:variant>
      <vt:variant>
        <vt:i4>5</vt:i4>
      </vt:variant>
      <vt:variant>
        <vt:lpwstr/>
      </vt:variant>
      <vt:variant>
        <vt:lpwstr>_Toc7518781</vt:lpwstr>
      </vt:variant>
      <vt:variant>
        <vt:i4>2228225</vt:i4>
      </vt:variant>
      <vt:variant>
        <vt:i4>2</vt:i4>
      </vt:variant>
      <vt:variant>
        <vt:i4>0</vt:i4>
      </vt:variant>
      <vt:variant>
        <vt:i4>5</vt:i4>
      </vt:variant>
      <vt:variant>
        <vt:lpwstr/>
      </vt:variant>
      <vt:variant>
        <vt:lpwstr>_Toc7518780</vt:lpwstr>
      </vt:variant>
      <vt:variant>
        <vt:i4>2228326</vt:i4>
      </vt:variant>
      <vt:variant>
        <vt:i4>0</vt:i4>
      </vt:variant>
      <vt:variant>
        <vt:i4>0</vt:i4>
      </vt:variant>
      <vt:variant>
        <vt:i4>5</vt:i4>
      </vt:variant>
      <vt:variant>
        <vt:lpwstr>https://assets.publishing.service.gov.uk/media/633bece18fa8f5410305b9fb/Child_Safeguarding_Practice_Review_panel_guidance_for_safeguarding_partners.pdf</vt:lpwstr>
      </vt:variant>
      <vt:variant>
        <vt:lpwstr/>
      </vt:variant>
      <vt:variant>
        <vt:i4>2359312</vt:i4>
      </vt:variant>
      <vt:variant>
        <vt:i4>0</vt:i4>
      </vt:variant>
      <vt:variant>
        <vt:i4>0</vt:i4>
      </vt:variant>
      <vt:variant>
        <vt:i4>5</vt:i4>
      </vt:variant>
      <vt:variant>
        <vt:lpwstr>mailto:BSCP.contactus@birminghamchildrenstrust.co.uk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Zoe Cookson</dc:creator>
  <cp:keywords/>
  <cp:lastModifiedBy>Helen J Johnstone</cp:lastModifiedBy>
  <cp:revision>15</cp:revision>
  <cp:lastPrinted>2023-06-20T13:29:00Z</cp:lastPrinted>
  <dcterms:created xsi:type="dcterms:W3CDTF">2024-11-07T09:53:00Z</dcterms:created>
  <dcterms:modified xsi:type="dcterms:W3CDTF">2024-11-07T18:14:00Z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y fmtid="{D5CDD505-2E9C-101B-9397-08002B2CF9AE}" pid="3" name="MSIP_Label_612a067f-032d-4198-8f8b-7c2471d2a924_Enabled">
    <vt:lpwstr>true</vt:lpwstr>
  </property>
  <property fmtid="{D5CDD505-2E9C-101B-9397-08002B2CF9AE}" pid="4" name="MSIP_Label_612a067f-032d-4198-8f8b-7c2471d2a924_SetDate">
    <vt:lpwstr>2024-10-08T11:01:11Z</vt:lpwstr>
  </property>
  <property fmtid="{D5CDD505-2E9C-101B-9397-08002B2CF9AE}" pid="5" name="MSIP_Label_612a067f-032d-4198-8f8b-7c2471d2a924_Method">
    <vt:lpwstr>Privileged</vt:lpwstr>
  </property>
  <property fmtid="{D5CDD505-2E9C-101B-9397-08002B2CF9AE}" pid="6" name="MSIP_Label_612a067f-032d-4198-8f8b-7c2471d2a924_Name">
    <vt:lpwstr>BCC - NOT PROTECTIVELY MARKED</vt:lpwstr>
  </property>
  <property fmtid="{D5CDD505-2E9C-101B-9397-08002B2CF9AE}" pid="7" name="MSIP_Label_612a067f-032d-4198-8f8b-7c2471d2a924_SiteId">
    <vt:lpwstr>699ace67-d2e4-4bcd-b303-d2bbe2b9bbf1</vt:lpwstr>
  </property>
  <property fmtid="{D5CDD505-2E9C-101B-9397-08002B2CF9AE}" pid="8" name="MSIP_Label_612a067f-032d-4198-8f8b-7c2471d2a924_ActionId">
    <vt:lpwstr>5076fb5f-6b56-4cd7-8035-76deb88bb693</vt:lpwstr>
  </property>
  <property fmtid="{D5CDD505-2E9C-101B-9397-08002B2CF9AE}" pid="9" name="MSIP_Label_612a067f-032d-4198-8f8b-7c2471d2a924_ContentBits">
    <vt:lpwstr>0</vt:lpwstr>
  </property>
</Properties>
</file>